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004C6" w:rsidRPr="001127D3" w:rsidRDefault="007C4AF2" w:rsidP="00E65FEB">
      <w:pPr>
        <w:pBdr>
          <w:top w:val="nil"/>
          <w:left w:val="nil"/>
          <w:bottom w:val="nil"/>
          <w:right w:val="nil"/>
          <w:between w:val="nil"/>
        </w:pBdr>
        <w:tabs>
          <w:tab w:val="left" w:pos="2578"/>
        </w:tabs>
        <w:spacing w:after="120" w:line="360" w:lineRule="auto"/>
        <w:jc w:val="both"/>
        <w:rPr>
          <w:rFonts w:ascii="Arial" w:eastAsia="Arial" w:hAnsi="Arial" w:cs="Arial"/>
          <w:b/>
          <w:color w:val="010000"/>
          <w:sz w:val="20"/>
          <w:szCs w:val="20"/>
        </w:rPr>
      </w:pPr>
      <w:bookmarkStart w:id="0" w:name="_GoBack"/>
      <w:bookmarkEnd w:id="0"/>
      <w:r w:rsidRPr="001127D3">
        <w:rPr>
          <w:rFonts w:ascii="Arial" w:hAnsi="Arial" w:cs="Arial"/>
          <w:b/>
          <w:color w:val="010000"/>
          <w:sz w:val="20"/>
        </w:rPr>
        <w:t>BLI: Board Resolution</w:t>
      </w:r>
    </w:p>
    <w:p w14:paraId="00000002" w14:textId="3DBFA5CD" w:rsidR="00F004C6" w:rsidRPr="001127D3" w:rsidRDefault="007C4AF2" w:rsidP="00E65FEB">
      <w:pPr>
        <w:pBdr>
          <w:top w:val="nil"/>
          <w:left w:val="nil"/>
          <w:bottom w:val="nil"/>
          <w:right w:val="nil"/>
          <w:between w:val="nil"/>
        </w:pBdr>
        <w:tabs>
          <w:tab w:val="left" w:pos="2578"/>
        </w:tabs>
        <w:spacing w:after="120" w:line="360" w:lineRule="auto"/>
        <w:jc w:val="both"/>
        <w:rPr>
          <w:rFonts w:ascii="Arial" w:eastAsia="Arial" w:hAnsi="Arial" w:cs="Arial"/>
          <w:color w:val="010000"/>
          <w:sz w:val="20"/>
          <w:szCs w:val="20"/>
        </w:rPr>
      </w:pPr>
      <w:r w:rsidRPr="001127D3">
        <w:rPr>
          <w:rFonts w:ascii="Arial" w:hAnsi="Arial" w:cs="Arial"/>
          <w:color w:val="010000"/>
          <w:sz w:val="20"/>
        </w:rPr>
        <w:t xml:space="preserve">On December 04, 2023, Bao Long Insurance Corporation announced Resolution No. 37/2023/NQ-HDQT on approving the record date and the date to organize </w:t>
      </w:r>
      <w:r w:rsidR="001127D3" w:rsidRPr="001127D3">
        <w:rPr>
          <w:rFonts w:ascii="Arial" w:hAnsi="Arial" w:cs="Arial"/>
          <w:color w:val="010000"/>
          <w:sz w:val="20"/>
        </w:rPr>
        <w:t xml:space="preserve">the </w:t>
      </w:r>
      <w:r w:rsidRPr="001127D3">
        <w:rPr>
          <w:rFonts w:ascii="Arial" w:hAnsi="Arial" w:cs="Arial"/>
          <w:color w:val="010000"/>
          <w:sz w:val="20"/>
        </w:rPr>
        <w:t xml:space="preserve">Extraordinary General Meeting of Shareholders </w:t>
      </w:r>
      <w:r w:rsidR="001127D3" w:rsidRPr="001127D3">
        <w:rPr>
          <w:rFonts w:ascii="Arial" w:hAnsi="Arial" w:cs="Arial"/>
          <w:color w:val="010000"/>
          <w:sz w:val="20"/>
        </w:rPr>
        <w:t xml:space="preserve">2024 </w:t>
      </w:r>
      <w:r w:rsidRPr="001127D3">
        <w:rPr>
          <w:rFonts w:ascii="Arial" w:hAnsi="Arial" w:cs="Arial"/>
          <w:color w:val="010000"/>
          <w:sz w:val="20"/>
        </w:rPr>
        <w:t>as follows:</w:t>
      </w:r>
    </w:p>
    <w:p w14:paraId="00000003" w14:textId="577592DE" w:rsidR="00F004C6" w:rsidRPr="001127D3" w:rsidRDefault="007C4AF2" w:rsidP="00E65F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127D3">
        <w:rPr>
          <w:rFonts w:ascii="Arial" w:hAnsi="Arial" w:cs="Arial"/>
          <w:color w:val="010000"/>
          <w:sz w:val="20"/>
        </w:rPr>
        <w:t xml:space="preserve">‎‎Article 1. Approve Proposal No. 36/2022/TT-HDQT dated November 27, 2023 of the Chair of the Board of Directors on organizing </w:t>
      </w:r>
      <w:r w:rsidR="001127D3" w:rsidRPr="001127D3">
        <w:rPr>
          <w:rFonts w:ascii="Arial" w:hAnsi="Arial" w:cs="Arial"/>
          <w:color w:val="010000"/>
          <w:sz w:val="20"/>
        </w:rPr>
        <w:t xml:space="preserve">the </w:t>
      </w:r>
      <w:r w:rsidRPr="001127D3">
        <w:rPr>
          <w:rFonts w:ascii="Arial" w:hAnsi="Arial" w:cs="Arial"/>
          <w:color w:val="010000"/>
          <w:sz w:val="20"/>
        </w:rPr>
        <w:t xml:space="preserve">Extraordinary General Meeting of Shareholders </w:t>
      </w:r>
      <w:r w:rsidR="001127D3" w:rsidRPr="001127D3">
        <w:rPr>
          <w:rFonts w:ascii="Arial" w:hAnsi="Arial" w:cs="Arial"/>
          <w:color w:val="010000"/>
          <w:sz w:val="20"/>
        </w:rPr>
        <w:t xml:space="preserve">2024 </w:t>
      </w:r>
      <w:r w:rsidRPr="001127D3">
        <w:rPr>
          <w:rFonts w:ascii="Arial" w:hAnsi="Arial" w:cs="Arial"/>
          <w:color w:val="010000"/>
          <w:sz w:val="20"/>
        </w:rPr>
        <w:t>as follows:</w:t>
      </w:r>
    </w:p>
    <w:p w14:paraId="00000004" w14:textId="77777777" w:rsidR="00F004C6" w:rsidRPr="001127D3" w:rsidRDefault="007C4AF2" w:rsidP="00E65FEB">
      <w:pPr>
        <w:numPr>
          <w:ilvl w:val="0"/>
          <w:numId w:val="1"/>
        </w:numPr>
        <w:pBdr>
          <w:top w:val="nil"/>
          <w:left w:val="nil"/>
          <w:bottom w:val="nil"/>
          <w:right w:val="nil"/>
          <w:between w:val="nil"/>
        </w:pBdr>
        <w:tabs>
          <w:tab w:val="left" w:pos="432"/>
          <w:tab w:val="left" w:pos="709"/>
          <w:tab w:val="left" w:pos="1123"/>
        </w:tabs>
        <w:spacing w:after="120" w:line="360" w:lineRule="auto"/>
        <w:jc w:val="both"/>
        <w:rPr>
          <w:rFonts w:ascii="Arial" w:eastAsia="Arial" w:hAnsi="Arial" w:cs="Arial"/>
          <w:color w:val="010000"/>
          <w:sz w:val="20"/>
          <w:szCs w:val="20"/>
        </w:rPr>
      </w:pPr>
      <w:r w:rsidRPr="001127D3">
        <w:rPr>
          <w:rFonts w:ascii="Arial" w:hAnsi="Arial" w:cs="Arial"/>
          <w:color w:val="010000"/>
          <w:sz w:val="20"/>
        </w:rPr>
        <w:t>Record date: December 27, 2023</w:t>
      </w:r>
    </w:p>
    <w:p w14:paraId="00000005" w14:textId="77777777" w:rsidR="00F004C6" w:rsidRPr="001127D3" w:rsidRDefault="007C4AF2" w:rsidP="00E65FEB">
      <w:pPr>
        <w:numPr>
          <w:ilvl w:val="0"/>
          <w:numId w:val="1"/>
        </w:numPr>
        <w:pBdr>
          <w:top w:val="nil"/>
          <w:left w:val="nil"/>
          <w:bottom w:val="nil"/>
          <w:right w:val="nil"/>
          <w:between w:val="nil"/>
        </w:pBdr>
        <w:tabs>
          <w:tab w:val="left" w:pos="432"/>
          <w:tab w:val="left" w:pos="709"/>
          <w:tab w:val="left" w:pos="1123"/>
        </w:tabs>
        <w:spacing w:after="120" w:line="360" w:lineRule="auto"/>
        <w:jc w:val="both"/>
        <w:rPr>
          <w:rFonts w:ascii="Arial" w:eastAsia="Arial" w:hAnsi="Arial" w:cs="Arial"/>
          <w:color w:val="010000"/>
          <w:sz w:val="20"/>
          <w:szCs w:val="20"/>
        </w:rPr>
      </w:pPr>
      <w:r w:rsidRPr="001127D3">
        <w:rPr>
          <w:rFonts w:ascii="Arial" w:hAnsi="Arial" w:cs="Arial"/>
          <w:color w:val="010000"/>
          <w:sz w:val="20"/>
        </w:rPr>
        <w:t>Time of the General Meeting of Shareholders: 08.00 a.m., Friday, February 02, 2024</w:t>
      </w:r>
    </w:p>
    <w:p w14:paraId="00000006" w14:textId="77777777" w:rsidR="00F004C6" w:rsidRPr="001127D3" w:rsidRDefault="007C4AF2" w:rsidP="00E65FEB">
      <w:pPr>
        <w:pBdr>
          <w:top w:val="nil"/>
          <w:left w:val="nil"/>
          <w:bottom w:val="nil"/>
          <w:right w:val="nil"/>
          <w:between w:val="nil"/>
        </w:pBdr>
        <w:spacing w:after="120" w:line="360" w:lineRule="auto"/>
        <w:jc w:val="both"/>
        <w:rPr>
          <w:rFonts w:ascii="Arial" w:eastAsia="Arial" w:hAnsi="Arial" w:cs="Arial"/>
          <w:color w:val="010000"/>
          <w:sz w:val="20"/>
          <w:szCs w:val="20"/>
        </w:rPr>
      </w:pPr>
      <w:r w:rsidRPr="001127D3">
        <w:rPr>
          <w:rFonts w:ascii="Arial" w:hAnsi="Arial" w:cs="Arial"/>
          <w:color w:val="010000"/>
          <w:sz w:val="20"/>
        </w:rPr>
        <w:t>‎‎Article 2. Authorize the Chair of the Board of Directors to establish the Organizing Committee of the General Meeting to select the venue, carry out the procedures and contents of the General Meeting in accordance with the provisions of law and the regulations of Bao Long Insurance Corporation.</w:t>
      </w:r>
    </w:p>
    <w:p w14:paraId="00000007" w14:textId="77777777" w:rsidR="00F004C6" w:rsidRPr="001127D3" w:rsidRDefault="007C4AF2" w:rsidP="00E65FEB">
      <w:pPr>
        <w:pBdr>
          <w:top w:val="nil"/>
          <w:left w:val="nil"/>
          <w:bottom w:val="nil"/>
          <w:right w:val="nil"/>
          <w:between w:val="nil"/>
        </w:pBdr>
        <w:spacing w:after="120" w:line="360" w:lineRule="auto"/>
        <w:jc w:val="both"/>
        <w:rPr>
          <w:rFonts w:ascii="Arial" w:eastAsia="Arial" w:hAnsi="Arial" w:cs="Arial"/>
          <w:color w:val="010000"/>
          <w:sz w:val="20"/>
          <w:szCs w:val="20"/>
        </w:rPr>
      </w:pPr>
      <w:r w:rsidRPr="001127D3">
        <w:rPr>
          <w:rFonts w:ascii="Arial" w:hAnsi="Arial" w:cs="Arial"/>
          <w:color w:val="010000"/>
          <w:sz w:val="20"/>
        </w:rPr>
        <w:t>‎‎Article 3. This Resolution takes effect from the date of its signing.</w:t>
      </w:r>
    </w:p>
    <w:p w14:paraId="00000008" w14:textId="29551B4F" w:rsidR="00F004C6" w:rsidRPr="001127D3" w:rsidRDefault="007C4AF2" w:rsidP="00E65FEB">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1fob9te"/>
      <w:bookmarkEnd w:id="1"/>
      <w:r w:rsidRPr="001127D3">
        <w:rPr>
          <w:rFonts w:ascii="Arial" w:hAnsi="Arial" w:cs="Arial"/>
          <w:color w:val="010000"/>
          <w:sz w:val="20"/>
        </w:rPr>
        <w:t xml:space="preserve">‎‎Article 4. </w:t>
      </w:r>
      <w:r w:rsidR="001127D3" w:rsidRPr="001127D3">
        <w:rPr>
          <w:rFonts w:ascii="Arial" w:hAnsi="Arial" w:cs="Arial"/>
          <w:color w:val="010000"/>
          <w:sz w:val="20"/>
        </w:rPr>
        <w:t>Members</w:t>
      </w:r>
      <w:r w:rsidRPr="001127D3">
        <w:rPr>
          <w:rFonts w:ascii="Arial" w:hAnsi="Arial" w:cs="Arial"/>
          <w:color w:val="010000"/>
          <w:sz w:val="20"/>
        </w:rPr>
        <w:t xml:space="preserve"> of the Board of Directors, the Supervisory Board, the Executive Board, the Deputy General Manager of Sales, the Regional Manager, </w:t>
      </w:r>
      <w:proofErr w:type="gramStart"/>
      <w:r w:rsidRPr="001127D3">
        <w:rPr>
          <w:rFonts w:ascii="Arial" w:hAnsi="Arial" w:cs="Arial"/>
          <w:color w:val="010000"/>
          <w:sz w:val="20"/>
        </w:rPr>
        <w:t>the</w:t>
      </w:r>
      <w:proofErr w:type="gramEnd"/>
      <w:r w:rsidRPr="001127D3">
        <w:rPr>
          <w:rFonts w:ascii="Arial" w:hAnsi="Arial" w:cs="Arial"/>
          <w:color w:val="010000"/>
          <w:sz w:val="20"/>
        </w:rPr>
        <w:t xml:space="preserve"> Manager of </w:t>
      </w:r>
      <w:r w:rsidR="001127D3" w:rsidRPr="001127D3">
        <w:rPr>
          <w:rFonts w:ascii="Arial" w:hAnsi="Arial" w:cs="Arial"/>
          <w:color w:val="010000"/>
          <w:sz w:val="20"/>
        </w:rPr>
        <w:t xml:space="preserve">the </w:t>
      </w:r>
      <w:r w:rsidRPr="001127D3">
        <w:rPr>
          <w:rFonts w:ascii="Arial" w:hAnsi="Arial" w:cs="Arial"/>
          <w:color w:val="010000"/>
          <w:sz w:val="20"/>
        </w:rPr>
        <w:t>Regional Business Center, the Managers of Departments at Head Office, and the Managers of member units are responsible for implementing this Resolution.</w:t>
      </w:r>
    </w:p>
    <w:sectPr w:rsidR="00F004C6" w:rsidRPr="001127D3" w:rsidSect="00E65FEB">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8A76C5"/>
    <w:multiLevelType w:val="multilevel"/>
    <w:tmpl w:val="4EA2FDDC"/>
    <w:lvl w:ilvl="0">
      <w:start w:val="1"/>
      <w:numFmt w:val="bullet"/>
      <w:lvlText w:val="-"/>
      <w:lvlJc w:val="left"/>
      <w:pPr>
        <w:ind w:left="0" w:firstLine="0"/>
      </w:pPr>
      <w:rPr>
        <w:rFonts w:ascii="Arial" w:eastAsia="Arial" w:hAnsi="Arial" w:cs="Arial"/>
        <w:b w:val="0"/>
        <w:i w:val="0"/>
        <w:smallCaps w:val="0"/>
        <w:strike w:val="0"/>
        <w:color w:val="000000"/>
        <w:sz w:val="20"/>
        <w:szCs w:val="18"/>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C6"/>
    <w:rsid w:val="001127D3"/>
    <w:rsid w:val="00331D1E"/>
    <w:rsid w:val="00522B15"/>
    <w:rsid w:val="007C4AF2"/>
    <w:rsid w:val="00E65FEB"/>
    <w:rsid w:val="00F00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D0E8"/>
  <w15:docId w15:val="{6DCE7E08-BDD4-4189-AD4E-4721475F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NJVlfs3pCVovy+/yTyB5dGOSxw==">CgMxLjAyCWguMWZvYjl0ZTgAciExalIzdFJHTGRuUVBVWUw2VGR1a1VybWZrb2JMeXVZSlc=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2023-12-07T03:15:00Z</dcterms:created>
  <dcterms:modified xsi:type="dcterms:W3CDTF">2023-12-07T03:15:00Z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6b261cacc0e3a5b65440f707dba3c679912dcebe6ed7a485e500f46e02e52457</vt:lpwstr>
  </property>
</Properties>
</file>