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16F0" w:rsidRPr="005F49A6" w:rsidRDefault="00C7283C" w:rsidP="009747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F49A6">
        <w:rPr>
          <w:rFonts w:ascii="Arial" w:hAnsi="Arial" w:cs="Arial"/>
          <w:b/>
          <w:color w:val="010000"/>
          <w:sz w:val="20"/>
        </w:rPr>
        <w:t xml:space="preserve">HND: Board Resolution </w:t>
      </w:r>
    </w:p>
    <w:p w14:paraId="00000002" w14:textId="132C78F0" w:rsidR="00BC16F0" w:rsidRPr="005F49A6" w:rsidRDefault="00C7283C" w:rsidP="009747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9A6">
        <w:rPr>
          <w:rFonts w:ascii="Arial" w:hAnsi="Arial" w:cs="Arial"/>
          <w:color w:val="010000"/>
          <w:sz w:val="20"/>
        </w:rPr>
        <w:t xml:space="preserve">On </w:t>
      </w:r>
      <w:r w:rsidR="00966BFA" w:rsidRPr="005F49A6">
        <w:rPr>
          <w:rFonts w:ascii="Arial" w:hAnsi="Arial" w:cs="Arial"/>
          <w:color w:val="010000"/>
          <w:sz w:val="20"/>
        </w:rPr>
        <w:t>December 04</w:t>
      </w:r>
      <w:r w:rsidRPr="005F49A6">
        <w:rPr>
          <w:rFonts w:ascii="Arial" w:hAnsi="Arial" w:cs="Arial"/>
          <w:color w:val="010000"/>
          <w:sz w:val="20"/>
        </w:rPr>
        <w:t>, 202</w:t>
      </w:r>
      <w:r w:rsidR="00966BFA" w:rsidRPr="005F49A6">
        <w:rPr>
          <w:rFonts w:ascii="Arial" w:hAnsi="Arial" w:cs="Arial"/>
          <w:color w:val="010000"/>
          <w:sz w:val="20"/>
        </w:rPr>
        <w:t>3</w:t>
      </w:r>
      <w:r w:rsidRPr="005F49A6">
        <w:rPr>
          <w:rFonts w:ascii="Arial" w:hAnsi="Arial" w:cs="Arial"/>
          <w:color w:val="010000"/>
          <w:sz w:val="20"/>
        </w:rPr>
        <w:t xml:space="preserve">, </w:t>
      </w:r>
      <w:r w:rsidR="00966BFA" w:rsidRPr="005F49A6">
        <w:rPr>
          <w:rFonts w:ascii="Arial" w:hAnsi="Arial" w:cs="Arial"/>
          <w:color w:val="010000"/>
          <w:sz w:val="20"/>
        </w:rPr>
        <w:t>Hai Phong Thermal Power Joint Stock Company</w:t>
      </w:r>
      <w:r w:rsidRPr="005F49A6">
        <w:rPr>
          <w:rFonts w:ascii="Arial" w:hAnsi="Arial" w:cs="Arial"/>
          <w:color w:val="010000"/>
          <w:sz w:val="20"/>
        </w:rPr>
        <w:t xml:space="preserve"> announced Resolution No. 8448/NQ</w:t>
      </w:r>
      <w:r w:rsidR="005F49A6" w:rsidRPr="005F49A6">
        <w:rPr>
          <w:rFonts w:ascii="Arial" w:hAnsi="Arial" w:cs="Arial"/>
          <w:color w:val="010000"/>
          <w:sz w:val="20"/>
        </w:rPr>
        <w:t>-NDHP</w:t>
      </w:r>
      <w:r w:rsidRPr="005F49A6">
        <w:rPr>
          <w:rFonts w:ascii="Arial" w:hAnsi="Arial" w:cs="Arial"/>
          <w:color w:val="010000"/>
          <w:sz w:val="20"/>
        </w:rPr>
        <w:t xml:space="preserve"> on </w:t>
      </w:r>
      <w:r w:rsidR="005F49A6" w:rsidRPr="005F49A6">
        <w:rPr>
          <w:rFonts w:ascii="Arial" w:hAnsi="Arial" w:cs="Arial"/>
          <w:color w:val="010000"/>
          <w:sz w:val="20"/>
        </w:rPr>
        <w:t>the voting content</w:t>
      </w:r>
      <w:r w:rsidR="00DB0CE3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  <w:r w:rsidR="005F49A6" w:rsidRPr="005F49A6">
        <w:rPr>
          <w:rFonts w:ascii="Arial" w:hAnsi="Arial" w:cs="Arial"/>
          <w:color w:val="010000"/>
          <w:sz w:val="20"/>
        </w:rPr>
        <w:t xml:space="preserve"> of </w:t>
      </w:r>
      <w:r w:rsidRPr="005F49A6">
        <w:rPr>
          <w:rFonts w:ascii="Arial" w:hAnsi="Arial" w:cs="Arial"/>
          <w:color w:val="010000"/>
          <w:sz w:val="20"/>
        </w:rPr>
        <w:t xml:space="preserve">the </w:t>
      </w:r>
      <w:r w:rsidR="005F49A6" w:rsidRPr="005F49A6">
        <w:rPr>
          <w:rFonts w:ascii="Arial" w:hAnsi="Arial" w:cs="Arial"/>
          <w:color w:val="010000"/>
          <w:sz w:val="20"/>
        </w:rPr>
        <w:t>Extraordinary</w:t>
      </w:r>
      <w:r w:rsidRPr="005F49A6">
        <w:rPr>
          <w:rFonts w:ascii="Arial" w:hAnsi="Arial" w:cs="Arial"/>
          <w:color w:val="010000"/>
          <w:sz w:val="20"/>
        </w:rPr>
        <w:t xml:space="preserve"> General Meeting 2023 as follows:</w:t>
      </w:r>
    </w:p>
    <w:p w14:paraId="00000003" w14:textId="684B831D" w:rsidR="00BC16F0" w:rsidRPr="005F49A6" w:rsidRDefault="00C7283C" w:rsidP="009747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9A6">
        <w:rPr>
          <w:rFonts w:ascii="Arial" w:hAnsi="Arial" w:cs="Arial"/>
          <w:color w:val="010000"/>
          <w:sz w:val="20"/>
        </w:rPr>
        <w:t xml:space="preserve">‎‎Article 1. Approve the main contents of </w:t>
      </w:r>
      <w:r w:rsidR="005F49A6" w:rsidRPr="005F49A6">
        <w:rPr>
          <w:rFonts w:ascii="Arial" w:hAnsi="Arial" w:cs="Arial"/>
          <w:color w:val="010000"/>
          <w:sz w:val="20"/>
        </w:rPr>
        <w:t xml:space="preserve">the </w:t>
      </w:r>
      <w:r w:rsidRPr="005F49A6">
        <w:rPr>
          <w:rFonts w:ascii="Arial" w:hAnsi="Arial" w:cs="Arial"/>
          <w:color w:val="010000"/>
          <w:sz w:val="20"/>
        </w:rPr>
        <w:t>Extraordinary General Meeting 2023 as follows:</w:t>
      </w:r>
    </w:p>
    <w:p w14:paraId="00000004" w14:textId="31F40654" w:rsidR="00BC16F0" w:rsidRPr="005F49A6" w:rsidRDefault="00974750" w:rsidP="00974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Reversal of</w:t>
      </w:r>
      <w:r w:rsidR="00C7283C" w:rsidRPr="005F49A6">
        <w:rPr>
          <w:rFonts w:ascii="Arial" w:hAnsi="Arial" w:cs="Arial"/>
          <w:color w:val="010000"/>
          <w:sz w:val="20"/>
        </w:rPr>
        <w:t xml:space="preserve"> VND 276 billion of investment and development fund </w:t>
      </w:r>
      <w:r w:rsidR="005F49A6" w:rsidRPr="005F49A6">
        <w:rPr>
          <w:rFonts w:ascii="Arial" w:hAnsi="Arial" w:cs="Arial"/>
          <w:color w:val="010000"/>
          <w:sz w:val="20"/>
        </w:rPr>
        <w:t>to</w:t>
      </w:r>
      <w:r w:rsidR="00C7283C" w:rsidRPr="005F49A6">
        <w:rPr>
          <w:rFonts w:ascii="Arial" w:hAnsi="Arial" w:cs="Arial"/>
          <w:color w:val="010000"/>
          <w:sz w:val="20"/>
        </w:rPr>
        <w:t xml:space="preserve"> undistributed profit after tax.</w:t>
      </w:r>
    </w:p>
    <w:p w14:paraId="00000005" w14:textId="567FFFF0" w:rsidR="00BC16F0" w:rsidRPr="005F49A6" w:rsidRDefault="00974750" w:rsidP="00974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</w:t>
      </w:r>
      <w:r w:rsidR="00C7283C" w:rsidRPr="005F49A6">
        <w:rPr>
          <w:rFonts w:ascii="Arial" w:hAnsi="Arial" w:cs="Arial"/>
          <w:color w:val="010000"/>
          <w:sz w:val="20"/>
        </w:rPr>
        <w:t>ividend</w:t>
      </w:r>
      <w:r>
        <w:rPr>
          <w:rFonts w:ascii="Arial" w:hAnsi="Arial" w:cs="Arial"/>
          <w:color w:val="010000"/>
          <w:sz w:val="20"/>
        </w:rPr>
        <w:t xml:space="preserve"> advance</w:t>
      </w:r>
      <w:r w:rsidR="00C7283C" w:rsidRPr="005F49A6">
        <w:rPr>
          <w:rFonts w:ascii="Arial" w:hAnsi="Arial" w:cs="Arial"/>
          <w:color w:val="010000"/>
          <w:sz w:val="20"/>
        </w:rPr>
        <w:t xml:space="preserve"> from the reversal of investment and development fund source with the dividend rate of 5.52% charter capital; Dividend prepayment form: In cash</w:t>
      </w:r>
    </w:p>
    <w:p w14:paraId="00000006" w14:textId="7D6D8F15" w:rsidR="00BC16F0" w:rsidRPr="005F49A6" w:rsidRDefault="00C7283C" w:rsidP="009747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9A6">
        <w:rPr>
          <w:rFonts w:ascii="Arial" w:hAnsi="Arial" w:cs="Arial"/>
          <w:color w:val="010000"/>
          <w:sz w:val="20"/>
        </w:rPr>
        <w:t>‎‎Article 2. Mem</w:t>
      </w:r>
      <w:r w:rsidR="00974750">
        <w:rPr>
          <w:rFonts w:ascii="Arial" w:hAnsi="Arial" w:cs="Arial"/>
          <w:color w:val="010000"/>
          <w:sz w:val="20"/>
        </w:rPr>
        <w:t xml:space="preserve">bers of the Board of Directors and Managing Director </w:t>
      </w:r>
      <w:r w:rsidRPr="005F49A6">
        <w:rPr>
          <w:rFonts w:ascii="Arial" w:hAnsi="Arial" w:cs="Arial"/>
          <w:color w:val="010000"/>
          <w:sz w:val="20"/>
        </w:rPr>
        <w:t>of the Company are responsible for implementing this Resolution.</w:t>
      </w:r>
    </w:p>
    <w:sectPr w:rsidR="00BC16F0" w:rsidRPr="005F49A6" w:rsidSect="00C7283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0DAA"/>
    <w:multiLevelType w:val="multilevel"/>
    <w:tmpl w:val="BD8666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F0"/>
    <w:rsid w:val="005F49A6"/>
    <w:rsid w:val="00966BFA"/>
    <w:rsid w:val="00974750"/>
    <w:rsid w:val="00BC16F0"/>
    <w:rsid w:val="00C7283C"/>
    <w:rsid w:val="00DB0CE3"/>
    <w:rsid w:val="00E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4B9E8"/>
  <w15:docId w15:val="{E05D2D67-FA30-4A3A-AC67-11DC93D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imQ9kUnnJdAs0PX9BETgaVTHjw==">CgMxLjA4AHIhMXQyM1o1djlia3lzbWd4eEliZk1XNjRKd1lMWGRmOE1o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2023-12-07T03:29:00Z</dcterms:created>
  <dcterms:modified xsi:type="dcterms:W3CDTF">2023-12-07T03:29:00Z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12f89fabc3c96fba873c5a8d569e89389bb25b37adac8d2a69a4ed684680ae93</vt:lpwstr>
  </property>
</Properties>
</file>