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AB40" w14:textId="43F4D8B7" w:rsidR="00D4357E" w:rsidRPr="0058368F" w:rsidRDefault="0058368F" w:rsidP="00C9243A">
      <w:pPr>
        <w:keepNext/>
        <w:tabs>
          <w:tab w:val="left" w:pos="360"/>
          <w:tab w:val="left" w:pos="693"/>
        </w:tabs>
        <w:spacing w:after="120" w:line="360" w:lineRule="auto"/>
        <w:jc w:val="both"/>
        <w:rPr>
          <w:rFonts w:ascii="Arial" w:eastAsia="Arial" w:hAnsi="Arial" w:cs="Arial"/>
          <w:b/>
          <w:color w:val="010000"/>
          <w:sz w:val="20"/>
          <w:szCs w:val="20"/>
        </w:rPr>
      </w:pPr>
      <w:r w:rsidRPr="0058368F">
        <w:rPr>
          <w:rFonts w:ascii="Arial" w:hAnsi="Arial" w:cs="Arial"/>
          <w:b/>
          <w:color w:val="010000"/>
          <w:sz w:val="20"/>
        </w:rPr>
        <w:t>BCG</w:t>
      </w:r>
      <w:r w:rsidR="00A33D5C">
        <w:rPr>
          <w:rFonts w:ascii="Arial" w:hAnsi="Arial" w:cs="Arial"/>
          <w:b/>
          <w:color w:val="010000"/>
          <w:sz w:val="20"/>
        </w:rPr>
        <w:t>122006</w:t>
      </w:r>
      <w:r w:rsidR="00CD4088" w:rsidRPr="0058368F">
        <w:rPr>
          <w:rFonts w:ascii="Arial" w:hAnsi="Arial" w:cs="Arial"/>
          <w:b/>
          <w:color w:val="010000"/>
          <w:sz w:val="20"/>
        </w:rPr>
        <w:t>:</w:t>
      </w:r>
      <w:r w:rsidRPr="0058368F">
        <w:rPr>
          <w:rFonts w:ascii="Arial" w:hAnsi="Arial" w:cs="Arial"/>
          <w:b/>
          <w:color w:val="010000"/>
          <w:sz w:val="20"/>
        </w:rPr>
        <w:t xml:space="preserve"> Periodic</w:t>
      </w:r>
      <w:r w:rsidR="00CD4088" w:rsidRPr="0058368F">
        <w:rPr>
          <w:rFonts w:ascii="Arial" w:hAnsi="Arial" w:cs="Arial"/>
          <w:b/>
          <w:color w:val="010000"/>
          <w:sz w:val="20"/>
        </w:rPr>
        <w:t xml:space="preserve"> </w:t>
      </w:r>
      <w:r w:rsidR="002A61ED" w:rsidRPr="0058368F">
        <w:rPr>
          <w:rFonts w:ascii="Arial" w:hAnsi="Arial" w:cs="Arial"/>
          <w:b/>
          <w:color w:val="010000"/>
          <w:sz w:val="20"/>
        </w:rPr>
        <w:t>information disclosure</w:t>
      </w:r>
      <w:r w:rsidRPr="0058368F">
        <w:rPr>
          <w:rFonts w:ascii="Arial" w:hAnsi="Arial" w:cs="Arial"/>
          <w:b/>
          <w:color w:val="010000"/>
          <w:sz w:val="20"/>
        </w:rPr>
        <w:t xml:space="preserve"> on the progress of using capital of bonds </w:t>
      </w:r>
    </w:p>
    <w:p w14:paraId="500C9B7A" w14:textId="1888A54C" w:rsidR="00D4357E" w:rsidRPr="0058368F" w:rsidRDefault="0058368F" w:rsidP="00C9243A">
      <w:pPr>
        <w:keepNext/>
        <w:tabs>
          <w:tab w:val="left" w:pos="360"/>
          <w:tab w:val="left" w:pos="693"/>
        </w:tabs>
        <w:spacing w:after="120" w:line="360" w:lineRule="auto"/>
        <w:jc w:val="both"/>
        <w:rPr>
          <w:rFonts w:ascii="Arial" w:eastAsia="Arial" w:hAnsi="Arial" w:cs="Arial"/>
          <w:color w:val="010000"/>
          <w:sz w:val="20"/>
          <w:szCs w:val="20"/>
        </w:rPr>
      </w:pPr>
      <w:r w:rsidRPr="0058368F">
        <w:rPr>
          <w:rFonts w:ascii="Arial" w:hAnsi="Arial" w:cs="Arial"/>
          <w:color w:val="010000"/>
          <w:sz w:val="20"/>
        </w:rPr>
        <w:t>On January 05, 2024, Bamboo Capital Joint Stock Company announced Official Dispatch No. 06/2024/CV-BCG on periodic</w:t>
      </w:r>
      <w:r w:rsidR="00CD4088" w:rsidRPr="0058368F">
        <w:rPr>
          <w:rFonts w:ascii="Arial" w:hAnsi="Arial" w:cs="Arial"/>
          <w:color w:val="010000"/>
          <w:sz w:val="20"/>
        </w:rPr>
        <w:t xml:space="preserve"> </w:t>
      </w:r>
      <w:r w:rsidRPr="0058368F">
        <w:rPr>
          <w:rFonts w:ascii="Arial" w:hAnsi="Arial" w:cs="Arial"/>
          <w:color w:val="010000"/>
          <w:sz w:val="20"/>
        </w:rPr>
        <w:t xml:space="preserve">information disclosure on the progress of using capital of bonds as follows: </w:t>
      </w:r>
    </w:p>
    <w:p w14:paraId="0EB58060" w14:textId="77777777" w:rsidR="00D4357E" w:rsidRPr="0058368F" w:rsidRDefault="0058368F" w:rsidP="00C9243A">
      <w:pPr>
        <w:keepNext/>
        <w:numPr>
          <w:ilvl w:val="0"/>
          <w:numId w:val="2"/>
        </w:numPr>
        <w:pBdr>
          <w:top w:val="nil"/>
          <w:left w:val="nil"/>
          <w:bottom w:val="nil"/>
          <w:right w:val="nil"/>
          <w:between w:val="nil"/>
        </w:pBdr>
        <w:tabs>
          <w:tab w:val="left" w:pos="0"/>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Bond information</w:t>
      </w:r>
    </w:p>
    <w:p w14:paraId="640A8950" w14:textId="7777777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Bond name: Bonds of Bamboo Capital Joint Stock Company</w:t>
      </w:r>
    </w:p>
    <w:p w14:paraId="0342A2E0" w14:textId="2D9BF053"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Bond type: Non-convertible</w:t>
      </w:r>
      <w:r w:rsidR="002A61ED" w:rsidRPr="0058368F">
        <w:rPr>
          <w:rFonts w:ascii="Arial" w:hAnsi="Arial" w:cs="Arial"/>
          <w:color w:val="010000"/>
          <w:sz w:val="20"/>
        </w:rPr>
        <w:t>, unsecured bond</w:t>
      </w:r>
      <w:r w:rsidRPr="0058368F">
        <w:rPr>
          <w:rFonts w:ascii="Arial" w:hAnsi="Arial" w:cs="Arial"/>
          <w:color w:val="010000"/>
          <w:sz w:val="20"/>
        </w:rPr>
        <w:t xml:space="preserve">, </w:t>
      </w:r>
      <w:r w:rsidR="00ED32D0" w:rsidRPr="0058368F">
        <w:rPr>
          <w:rFonts w:ascii="Arial" w:hAnsi="Arial" w:cs="Arial"/>
          <w:color w:val="010000"/>
          <w:sz w:val="20"/>
        </w:rPr>
        <w:t xml:space="preserve">without </w:t>
      </w:r>
      <w:r w:rsidRPr="0058368F">
        <w:rPr>
          <w:rFonts w:ascii="Arial" w:hAnsi="Arial" w:cs="Arial"/>
          <w:color w:val="010000"/>
          <w:sz w:val="20"/>
        </w:rPr>
        <w:t>warrant;</w:t>
      </w:r>
    </w:p>
    <w:p w14:paraId="2E6F1290" w14:textId="7777777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Bond code: BCG122006</w:t>
      </w:r>
    </w:p>
    <w:p w14:paraId="7627F813" w14:textId="7777777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The issuance date: January 20, 2022</w:t>
      </w:r>
    </w:p>
    <w:p w14:paraId="7664F8F8" w14:textId="25E5653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Maturity date</w:t>
      </w:r>
      <w:r w:rsidR="002F4E22" w:rsidRPr="0058368F">
        <w:rPr>
          <w:rFonts w:ascii="Arial" w:hAnsi="Arial" w:cs="Arial"/>
          <w:color w:val="010000"/>
          <w:sz w:val="20"/>
        </w:rPr>
        <w:t>:</w:t>
      </w:r>
      <w:r w:rsidRPr="0058368F">
        <w:rPr>
          <w:rFonts w:ascii="Arial" w:hAnsi="Arial" w:cs="Arial"/>
          <w:color w:val="010000"/>
          <w:sz w:val="20"/>
        </w:rPr>
        <w:t xml:space="preserve"> January 20, 2027</w:t>
      </w:r>
    </w:p>
    <w:p w14:paraId="1AB03CE7" w14:textId="7777777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Interest rate: The Bond has a combination of fixed and floating interest rates, specifically as follows:</w:t>
      </w:r>
    </w:p>
    <w:p w14:paraId="761D38AA" w14:textId="031EAAC1" w:rsidR="00D4357E" w:rsidRPr="0058368F" w:rsidRDefault="0058368F" w:rsidP="00C9243A">
      <w:pPr>
        <w:numPr>
          <w:ilvl w:val="0"/>
          <w:numId w:val="3"/>
        </w:numPr>
        <w:pBdr>
          <w:top w:val="nil"/>
          <w:left w:val="nil"/>
          <w:bottom w:val="nil"/>
          <w:right w:val="nil"/>
          <w:between w:val="nil"/>
        </w:pBdr>
        <w:tabs>
          <w:tab w:val="left" w:pos="0"/>
          <w:tab w:val="left" w:pos="360"/>
        </w:tabs>
        <w:spacing w:after="120" w:line="360" w:lineRule="auto"/>
        <w:ind w:firstLine="0"/>
        <w:jc w:val="both"/>
        <w:rPr>
          <w:rFonts w:ascii="Arial" w:eastAsia="Arial" w:hAnsi="Arial" w:cs="Arial"/>
          <w:color w:val="010000"/>
          <w:sz w:val="20"/>
          <w:szCs w:val="20"/>
        </w:rPr>
      </w:pPr>
      <w:r w:rsidRPr="0058368F">
        <w:rPr>
          <w:rFonts w:ascii="Arial" w:hAnsi="Arial" w:cs="Arial"/>
          <w:color w:val="010000"/>
          <w:sz w:val="20"/>
        </w:rPr>
        <w:t>The Interest Rates for the first 02 (two) Interest Periods is fixed at 11.5%</w:t>
      </w:r>
      <w:r w:rsidR="004264BB" w:rsidRPr="0058368F">
        <w:rPr>
          <w:rFonts w:ascii="Arial" w:hAnsi="Arial" w:cs="Arial"/>
          <w:color w:val="010000"/>
          <w:sz w:val="20"/>
        </w:rPr>
        <w:t>/year</w:t>
      </w:r>
      <w:r w:rsidRPr="0058368F">
        <w:rPr>
          <w:rFonts w:ascii="Arial" w:hAnsi="Arial" w:cs="Arial"/>
          <w:color w:val="010000"/>
          <w:sz w:val="20"/>
        </w:rPr>
        <w:t>; and</w:t>
      </w:r>
    </w:p>
    <w:p w14:paraId="09972C6F" w14:textId="77777777" w:rsidR="00715704" w:rsidRPr="0058368F" w:rsidRDefault="0058368F" w:rsidP="00C9243A">
      <w:pPr>
        <w:numPr>
          <w:ilvl w:val="0"/>
          <w:numId w:val="3"/>
        </w:numPr>
        <w:pBdr>
          <w:top w:val="nil"/>
          <w:left w:val="nil"/>
          <w:bottom w:val="nil"/>
          <w:right w:val="nil"/>
          <w:between w:val="nil"/>
        </w:pBdr>
        <w:tabs>
          <w:tab w:val="left" w:pos="0"/>
          <w:tab w:val="left" w:pos="360"/>
        </w:tabs>
        <w:spacing w:after="120" w:line="360" w:lineRule="auto"/>
        <w:ind w:firstLine="0"/>
        <w:jc w:val="both"/>
        <w:rPr>
          <w:rFonts w:ascii="Arial" w:eastAsia="Arial" w:hAnsi="Arial" w:cs="Arial"/>
          <w:color w:val="010000"/>
          <w:sz w:val="20"/>
          <w:szCs w:val="20"/>
        </w:rPr>
      </w:pPr>
      <w:r w:rsidRPr="0058368F">
        <w:rPr>
          <w:rFonts w:ascii="Arial" w:hAnsi="Arial" w:cs="Arial"/>
          <w:color w:val="010000"/>
          <w:sz w:val="20"/>
        </w:rPr>
        <w:t xml:space="preserve">The Interest Rates for the next Interest Periods after the first 02 (two) interest periods </w:t>
      </w:r>
      <w:r w:rsidR="00715704" w:rsidRPr="0058368F">
        <w:rPr>
          <w:rFonts w:ascii="Arial" w:hAnsi="Arial" w:cs="Arial"/>
          <w:color w:val="010000"/>
          <w:sz w:val="20"/>
        </w:rPr>
        <w:t>are</w:t>
      </w:r>
      <w:r w:rsidRPr="0058368F">
        <w:rPr>
          <w:rFonts w:ascii="Arial" w:hAnsi="Arial" w:cs="Arial"/>
          <w:color w:val="010000"/>
          <w:sz w:val="20"/>
        </w:rPr>
        <w:t xml:space="preserve"> floating interest rates, determined according to the following formula: Interest rates = Reference rate at the interest period + margin of 6.0%/year</w:t>
      </w:r>
      <w:r w:rsidR="00715704" w:rsidRPr="0058368F">
        <w:rPr>
          <w:rFonts w:ascii="Arial" w:hAnsi="Arial" w:cs="Arial"/>
          <w:color w:val="010000"/>
          <w:sz w:val="20"/>
        </w:rPr>
        <w:t>.</w:t>
      </w:r>
    </w:p>
    <w:p w14:paraId="5A13CE4A" w14:textId="31F7E8F0" w:rsidR="00D4357E" w:rsidRPr="0058368F" w:rsidRDefault="0058368F" w:rsidP="00C9243A">
      <w:pPr>
        <w:numPr>
          <w:ilvl w:val="0"/>
          <w:numId w:val="3"/>
        </w:numPr>
        <w:pBdr>
          <w:top w:val="nil"/>
          <w:left w:val="nil"/>
          <w:bottom w:val="nil"/>
          <w:right w:val="nil"/>
          <w:between w:val="nil"/>
        </w:pBdr>
        <w:tabs>
          <w:tab w:val="left" w:pos="0"/>
          <w:tab w:val="left" w:pos="360"/>
        </w:tabs>
        <w:spacing w:after="120" w:line="360" w:lineRule="auto"/>
        <w:ind w:firstLine="0"/>
        <w:jc w:val="both"/>
        <w:rPr>
          <w:rFonts w:ascii="Arial" w:eastAsia="Arial" w:hAnsi="Arial" w:cs="Arial"/>
          <w:color w:val="010000"/>
          <w:sz w:val="20"/>
          <w:szCs w:val="20"/>
        </w:rPr>
      </w:pPr>
      <w:r w:rsidRPr="0058368F">
        <w:rPr>
          <w:rFonts w:ascii="Arial" w:hAnsi="Arial" w:cs="Arial"/>
          <w:color w:val="010000"/>
          <w:sz w:val="20"/>
        </w:rPr>
        <w:t xml:space="preserve">Therefore, the Interest Rates for the </w:t>
      </w:r>
      <w:r w:rsidR="00715704" w:rsidRPr="0058368F">
        <w:rPr>
          <w:rFonts w:ascii="Arial" w:hAnsi="Arial" w:cs="Arial"/>
          <w:color w:val="010000"/>
          <w:sz w:val="20"/>
        </w:rPr>
        <w:t>fourth interest</w:t>
      </w:r>
      <w:r w:rsidRPr="0058368F">
        <w:rPr>
          <w:rFonts w:ascii="Arial" w:hAnsi="Arial" w:cs="Arial"/>
          <w:color w:val="010000"/>
          <w:sz w:val="20"/>
        </w:rPr>
        <w:t xml:space="preserve"> period (from and including July 20, 2023 to and excluding January 20, 2024) is 12</w:t>
      </w:r>
      <w:r w:rsidR="00715704" w:rsidRPr="0058368F">
        <w:rPr>
          <w:rFonts w:ascii="Arial" w:hAnsi="Arial" w:cs="Arial"/>
          <w:color w:val="010000"/>
          <w:sz w:val="20"/>
        </w:rPr>
        <w:t>.</w:t>
      </w:r>
      <w:r w:rsidRPr="0058368F">
        <w:rPr>
          <w:rFonts w:ascii="Arial" w:hAnsi="Arial" w:cs="Arial"/>
          <w:color w:val="010000"/>
          <w:sz w:val="20"/>
        </w:rPr>
        <w:t>3%/year</w:t>
      </w:r>
    </w:p>
    <w:p w14:paraId="0A7C8020" w14:textId="7777777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Interest payment period: Every 06 months from the date of issue</w:t>
      </w:r>
    </w:p>
    <w:p w14:paraId="654BFF40" w14:textId="7777777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Par value: VND 100,000/bond</w:t>
      </w:r>
    </w:p>
    <w:p w14:paraId="2F8C19DC" w14:textId="0835E658"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 xml:space="preserve">Total number of listed </w:t>
      </w:r>
      <w:r w:rsidR="00CD2CD3" w:rsidRPr="0058368F">
        <w:rPr>
          <w:rFonts w:ascii="Arial" w:hAnsi="Arial" w:cs="Arial"/>
          <w:color w:val="010000"/>
          <w:sz w:val="20"/>
        </w:rPr>
        <w:t>bonds</w:t>
      </w:r>
      <w:r w:rsidRPr="0058368F">
        <w:rPr>
          <w:rFonts w:ascii="Arial" w:hAnsi="Arial" w:cs="Arial"/>
          <w:color w:val="010000"/>
          <w:sz w:val="20"/>
        </w:rPr>
        <w:t>: 5,000,000 bonds</w:t>
      </w:r>
    </w:p>
    <w:p w14:paraId="2CC8DE12" w14:textId="6838D646"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 xml:space="preserve">Total </w:t>
      </w:r>
      <w:r w:rsidR="00CD2CD3" w:rsidRPr="0058368F">
        <w:rPr>
          <w:rFonts w:ascii="Arial" w:hAnsi="Arial" w:cs="Arial"/>
          <w:color w:val="010000"/>
          <w:sz w:val="20"/>
        </w:rPr>
        <w:t>listed</w:t>
      </w:r>
      <w:r w:rsidRPr="0058368F">
        <w:rPr>
          <w:rFonts w:ascii="Arial" w:hAnsi="Arial" w:cs="Arial"/>
          <w:color w:val="010000"/>
          <w:sz w:val="20"/>
        </w:rPr>
        <w:t xml:space="preserve"> value at par value: VND 500,000,000,000</w:t>
      </w:r>
    </w:p>
    <w:p w14:paraId="30FC2784" w14:textId="55B5E806"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 xml:space="preserve">Purpose of bond issuance: All proceeds from the bond issuance will be used </w:t>
      </w:r>
      <w:r w:rsidR="007168F1" w:rsidRPr="0058368F">
        <w:rPr>
          <w:rFonts w:ascii="Arial" w:hAnsi="Arial" w:cs="Arial"/>
          <w:color w:val="010000"/>
          <w:sz w:val="20"/>
        </w:rPr>
        <w:t>to supplement</w:t>
      </w:r>
      <w:r w:rsidRPr="0058368F">
        <w:rPr>
          <w:rFonts w:ascii="Arial" w:hAnsi="Arial" w:cs="Arial"/>
          <w:color w:val="010000"/>
          <w:sz w:val="20"/>
        </w:rPr>
        <w:t xml:space="preserve"> working capital</w:t>
      </w:r>
      <w:r w:rsidR="007168F1" w:rsidRPr="0058368F">
        <w:rPr>
          <w:rFonts w:ascii="Arial" w:hAnsi="Arial" w:cs="Arial"/>
          <w:color w:val="010000"/>
          <w:sz w:val="20"/>
        </w:rPr>
        <w:t>;</w:t>
      </w:r>
      <w:r w:rsidRPr="0058368F">
        <w:rPr>
          <w:rFonts w:ascii="Arial" w:hAnsi="Arial" w:cs="Arial"/>
          <w:color w:val="010000"/>
          <w:sz w:val="20"/>
        </w:rPr>
        <w:t xml:space="preserve"> finan</w:t>
      </w:r>
      <w:r w:rsidR="007168F1" w:rsidRPr="0058368F">
        <w:rPr>
          <w:rFonts w:ascii="Arial" w:hAnsi="Arial" w:cs="Arial"/>
          <w:color w:val="010000"/>
          <w:sz w:val="20"/>
        </w:rPr>
        <w:t>ce</w:t>
      </w:r>
      <w:r w:rsidRPr="0058368F">
        <w:rPr>
          <w:rFonts w:ascii="Arial" w:hAnsi="Arial" w:cs="Arial"/>
          <w:color w:val="010000"/>
          <w:sz w:val="20"/>
        </w:rPr>
        <w:t xml:space="preserve"> solar power projects, rooftop power projects, </w:t>
      </w:r>
      <w:r w:rsidR="007168F1" w:rsidRPr="0058368F">
        <w:rPr>
          <w:rFonts w:ascii="Arial" w:hAnsi="Arial" w:cs="Arial"/>
          <w:color w:val="010000"/>
          <w:sz w:val="20"/>
        </w:rPr>
        <w:t xml:space="preserve">and </w:t>
      </w:r>
      <w:r w:rsidRPr="0058368F">
        <w:rPr>
          <w:rFonts w:ascii="Arial" w:hAnsi="Arial" w:cs="Arial"/>
          <w:color w:val="010000"/>
          <w:sz w:val="20"/>
        </w:rPr>
        <w:t>real estate projects</w:t>
      </w:r>
      <w:r w:rsidR="007168F1" w:rsidRPr="0058368F">
        <w:rPr>
          <w:rFonts w:ascii="Arial" w:hAnsi="Arial" w:cs="Arial"/>
          <w:color w:val="010000"/>
          <w:sz w:val="20"/>
        </w:rPr>
        <w:t>;</w:t>
      </w:r>
      <w:r w:rsidRPr="0058368F">
        <w:rPr>
          <w:rFonts w:ascii="Arial" w:hAnsi="Arial" w:cs="Arial"/>
          <w:color w:val="010000"/>
          <w:sz w:val="20"/>
        </w:rPr>
        <w:t xml:space="preserve"> </w:t>
      </w:r>
      <w:r w:rsidR="007168F1" w:rsidRPr="0058368F">
        <w:rPr>
          <w:rFonts w:ascii="Arial" w:hAnsi="Arial" w:cs="Arial"/>
          <w:color w:val="010000"/>
          <w:sz w:val="20"/>
        </w:rPr>
        <w:t>meet</w:t>
      </w:r>
      <w:r w:rsidRPr="0058368F">
        <w:rPr>
          <w:rFonts w:ascii="Arial" w:hAnsi="Arial" w:cs="Arial"/>
          <w:color w:val="010000"/>
          <w:sz w:val="20"/>
        </w:rPr>
        <w:t xml:space="preserve"> </w:t>
      </w:r>
      <w:r w:rsidR="007168F1" w:rsidRPr="0058368F">
        <w:rPr>
          <w:rFonts w:ascii="Arial" w:hAnsi="Arial" w:cs="Arial"/>
          <w:color w:val="010000"/>
          <w:sz w:val="20"/>
        </w:rPr>
        <w:t xml:space="preserve">the </w:t>
      </w:r>
      <w:r w:rsidRPr="0058368F">
        <w:rPr>
          <w:rFonts w:ascii="Arial" w:hAnsi="Arial" w:cs="Arial"/>
          <w:color w:val="010000"/>
          <w:sz w:val="20"/>
        </w:rPr>
        <w:t xml:space="preserve">demand </w:t>
      </w:r>
      <w:r w:rsidR="007168F1" w:rsidRPr="0058368F">
        <w:rPr>
          <w:rFonts w:ascii="Arial" w:hAnsi="Arial" w:cs="Arial"/>
          <w:color w:val="010000"/>
          <w:sz w:val="20"/>
        </w:rPr>
        <w:t>for</w:t>
      </w:r>
      <w:r w:rsidRPr="0058368F">
        <w:rPr>
          <w:rFonts w:ascii="Arial" w:hAnsi="Arial" w:cs="Arial"/>
          <w:color w:val="010000"/>
          <w:sz w:val="20"/>
        </w:rPr>
        <w:t xml:space="preserve"> short-term capital and capital needs for mergers and acquisitions</w:t>
      </w:r>
      <w:r w:rsidR="007168F1" w:rsidRPr="0058368F">
        <w:rPr>
          <w:rFonts w:ascii="Arial" w:hAnsi="Arial" w:cs="Arial"/>
          <w:color w:val="010000"/>
          <w:sz w:val="20"/>
        </w:rPr>
        <w:t>,</w:t>
      </w:r>
      <w:r w:rsidRPr="0058368F">
        <w:rPr>
          <w:rFonts w:ascii="Arial" w:hAnsi="Arial" w:cs="Arial"/>
          <w:color w:val="010000"/>
          <w:sz w:val="20"/>
        </w:rPr>
        <w:t xml:space="preserve"> and investment cooperation</w:t>
      </w:r>
      <w:r w:rsidR="007168F1" w:rsidRPr="0058368F">
        <w:rPr>
          <w:rFonts w:ascii="Arial" w:hAnsi="Arial" w:cs="Arial"/>
          <w:color w:val="010000"/>
          <w:sz w:val="20"/>
        </w:rPr>
        <w:t>;</w:t>
      </w:r>
      <w:r w:rsidRPr="0058368F">
        <w:rPr>
          <w:rFonts w:ascii="Arial" w:hAnsi="Arial" w:cs="Arial"/>
          <w:color w:val="010000"/>
          <w:sz w:val="20"/>
        </w:rPr>
        <w:t xml:space="preserve"> and (or) </w:t>
      </w:r>
      <w:r w:rsidR="007168F1" w:rsidRPr="0058368F">
        <w:rPr>
          <w:rFonts w:ascii="Arial" w:hAnsi="Arial" w:cs="Arial"/>
          <w:color w:val="010000"/>
          <w:sz w:val="20"/>
        </w:rPr>
        <w:t xml:space="preserve">invest in </w:t>
      </w:r>
      <w:r w:rsidRPr="0058368F">
        <w:rPr>
          <w:rFonts w:ascii="Arial" w:hAnsi="Arial" w:cs="Arial"/>
          <w:color w:val="010000"/>
          <w:sz w:val="20"/>
        </w:rPr>
        <w:t>project development.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4"/>
        <w:gridCol w:w="4834"/>
        <w:gridCol w:w="1949"/>
        <w:gridCol w:w="1699"/>
      </w:tblGrid>
      <w:tr w:rsidR="00D4357E" w:rsidRPr="0058368F" w14:paraId="48D8065D" w14:textId="77777777" w:rsidTr="007F743A">
        <w:tc>
          <w:tcPr>
            <w:tcW w:w="312" w:type="pct"/>
            <w:shd w:val="clear" w:color="auto" w:fill="auto"/>
            <w:tcMar>
              <w:top w:w="0" w:type="dxa"/>
              <w:bottom w:w="0" w:type="dxa"/>
            </w:tcMar>
            <w:vAlign w:val="center"/>
          </w:tcPr>
          <w:p w14:paraId="5484B7A9"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No.</w:t>
            </w:r>
          </w:p>
        </w:tc>
        <w:tc>
          <w:tcPr>
            <w:tcW w:w="2672" w:type="pct"/>
            <w:shd w:val="clear" w:color="auto" w:fill="auto"/>
            <w:tcMar>
              <w:top w:w="0" w:type="dxa"/>
              <w:bottom w:w="0" w:type="dxa"/>
            </w:tcMar>
            <w:vAlign w:val="center"/>
          </w:tcPr>
          <w:p w14:paraId="0286BDE4"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Use purpose</w:t>
            </w:r>
          </w:p>
        </w:tc>
        <w:tc>
          <w:tcPr>
            <w:tcW w:w="1077" w:type="pct"/>
            <w:shd w:val="clear" w:color="auto" w:fill="auto"/>
            <w:tcMar>
              <w:top w:w="0" w:type="dxa"/>
              <w:bottom w:w="0" w:type="dxa"/>
            </w:tcMar>
            <w:vAlign w:val="center"/>
          </w:tcPr>
          <w:p w14:paraId="062F9219"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Expected proceeds (VND)</w:t>
            </w:r>
          </w:p>
        </w:tc>
        <w:tc>
          <w:tcPr>
            <w:tcW w:w="939" w:type="pct"/>
            <w:shd w:val="clear" w:color="auto" w:fill="auto"/>
            <w:tcMar>
              <w:top w:w="0" w:type="dxa"/>
              <w:bottom w:w="0" w:type="dxa"/>
            </w:tcMar>
            <w:vAlign w:val="center"/>
          </w:tcPr>
          <w:p w14:paraId="6A047A63"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Expected disbursement time</w:t>
            </w:r>
          </w:p>
        </w:tc>
      </w:tr>
      <w:tr w:rsidR="00D4357E" w:rsidRPr="0058368F" w14:paraId="6B81C0E1" w14:textId="77777777" w:rsidTr="007F743A">
        <w:tc>
          <w:tcPr>
            <w:tcW w:w="312" w:type="pct"/>
            <w:shd w:val="clear" w:color="auto" w:fill="auto"/>
            <w:tcMar>
              <w:top w:w="0" w:type="dxa"/>
              <w:bottom w:w="0" w:type="dxa"/>
            </w:tcMar>
            <w:vAlign w:val="center"/>
          </w:tcPr>
          <w:p w14:paraId="2279099C"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1</w:t>
            </w:r>
          </w:p>
        </w:tc>
        <w:tc>
          <w:tcPr>
            <w:tcW w:w="2672" w:type="pct"/>
            <w:shd w:val="clear" w:color="auto" w:fill="auto"/>
            <w:tcMar>
              <w:top w:w="0" w:type="dxa"/>
              <w:bottom w:w="0" w:type="dxa"/>
            </w:tcMar>
            <w:vAlign w:val="center"/>
          </w:tcPr>
          <w:p w14:paraId="187267C3" w14:textId="512CC26D" w:rsidR="00D4357E" w:rsidRPr="0058368F" w:rsidRDefault="0058368F" w:rsidP="002F4E2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8368F">
              <w:rPr>
                <w:rFonts w:ascii="Arial" w:hAnsi="Arial" w:cs="Arial"/>
                <w:color w:val="010000"/>
                <w:sz w:val="20"/>
              </w:rPr>
              <w:t xml:space="preserve">Loan </w:t>
            </w:r>
            <w:r w:rsidR="007F743A" w:rsidRPr="0058368F">
              <w:rPr>
                <w:rFonts w:ascii="Arial" w:hAnsi="Arial" w:cs="Arial"/>
                <w:color w:val="010000"/>
                <w:sz w:val="20"/>
              </w:rPr>
              <w:t>to</w:t>
            </w:r>
            <w:r w:rsidRPr="0058368F">
              <w:rPr>
                <w:rFonts w:ascii="Arial" w:hAnsi="Arial" w:cs="Arial"/>
                <w:color w:val="010000"/>
                <w:sz w:val="20"/>
              </w:rPr>
              <w:t xml:space="preserve"> Dong Thanh </w:t>
            </w:r>
            <w:bookmarkStart w:id="0" w:name="_GoBack"/>
            <w:bookmarkEnd w:id="0"/>
            <w:r w:rsidRPr="0058368F">
              <w:rPr>
                <w:rFonts w:ascii="Arial" w:hAnsi="Arial" w:cs="Arial"/>
                <w:color w:val="010000"/>
                <w:sz w:val="20"/>
              </w:rPr>
              <w:t>2 Wind Power Company Limited</w:t>
            </w:r>
          </w:p>
        </w:tc>
        <w:tc>
          <w:tcPr>
            <w:tcW w:w="1077" w:type="pct"/>
            <w:shd w:val="clear" w:color="auto" w:fill="auto"/>
            <w:tcMar>
              <w:top w:w="0" w:type="dxa"/>
              <w:bottom w:w="0" w:type="dxa"/>
            </w:tcMar>
            <w:vAlign w:val="center"/>
          </w:tcPr>
          <w:p w14:paraId="78035F41"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247,000,000,000</w:t>
            </w:r>
          </w:p>
        </w:tc>
        <w:tc>
          <w:tcPr>
            <w:tcW w:w="939" w:type="pct"/>
            <w:shd w:val="clear" w:color="auto" w:fill="auto"/>
            <w:tcMar>
              <w:top w:w="0" w:type="dxa"/>
              <w:bottom w:w="0" w:type="dxa"/>
            </w:tcMar>
            <w:vAlign w:val="center"/>
          </w:tcPr>
          <w:p w14:paraId="346A4264"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Q1/2022</w:t>
            </w:r>
          </w:p>
        </w:tc>
      </w:tr>
      <w:tr w:rsidR="00D4357E" w:rsidRPr="0058368F" w14:paraId="6504FA32" w14:textId="77777777" w:rsidTr="007F743A">
        <w:tc>
          <w:tcPr>
            <w:tcW w:w="312" w:type="pct"/>
            <w:shd w:val="clear" w:color="auto" w:fill="auto"/>
            <w:tcMar>
              <w:top w:w="0" w:type="dxa"/>
              <w:bottom w:w="0" w:type="dxa"/>
            </w:tcMar>
            <w:vAlign w:val="center"/>
          </w:tcPr>
          <w:p w14:paraId="6BD16DAC"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w:t>
            </w:r>
          </w:p>
        </w:tc>
        <w:tc>
          <w:tcPr>
            <w:tcW w:w="2672" w:type="pct"/>
            <w:shd w:val="clear" w:color="auto" w:fill="auto"/>
            <w:tcMar>
              <w:top w:w="0" w:type="dxa"/>
              <w:bottom w:w="0" w:type="dxa"/>
            </w:tcMar>
            <w:vAlign w:val="center"/>
          </w:tcPr>
          <w:p w14:paraId="5C695C17" w14:textId="0E632316" w:rsidR="00D4357E" w:rsidRPr="0058368F" w:rsidRDefault="0058368F" w:rsidP="002F4E2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8368F">
              <w:rPr>
                <w:rFonts w:ascii="Arial" w:hAnsi="Arial" w:cs="Arial"/>
                <w:color w:val="010000"/>
                <w:sz w:val="20"/>
              </w:rPr>
              <w:t xml:space="preserve">Loan </w:t>
            </w:r>
            <w:r w:rsidR="007F743A" w:rsidRPr="0058368F">
              <w:rPr>
                <w:rFonts w:ascii="Arial" w:hAnsi="Arial" w:cs="Arial"/>
                <w:color w:val="010000"/>
                <w:sz w:val="20"/>
              </w:rPr>
              <w:t>to</w:t>
            </w:r>
            <w:r w:rsidRPr="0058368F">
              <w:rPr>
                <w:rFonts w:ascii="Arial" w:hAnsi="Arial" w:cs="Arial"/>
                <w:color w:val="010000"/>
                <w:sz w:val="20"/>
              </w:rPr>
              <w:t xml:space="preserve"> BCG Wind </w:t>
            </w:r>
            <w:proofErr w:type="spellStart"/>
            <w:r w:rsidRPr="0058368F">
              <w:rPr>
                <w:rFonts w:ascii="Arial" w:hAnsi="Arial" w:cs="Arial"/>
                <w:color w:val="010000"/>
                <w:sz w:val="20"/>
              </w:rPr>
              <w:t>Soc</w:t>
            </w:r>
            <w:proofErr w:type="spellEnd"/>
            <w:r w:rsidRPr="0058368F">
              <w:rPr>
                <w:rFonts w:ascii="Arial" w:hAnsi="Arial" w:cs="Arial"/>
                <w:color w:val="010000"/>
                <w:sz w:val="20"/>
              </w:rPr>
              <w:t xml:space="preserve"> Trang Joint Stock Company</w:t>
            </w:r>
          </w:p>
        </w:tc>
        <w:tc>
          <w:tcPr>
            <w:tcW w:w="1077" w:type="pct"/>
            <w:shd w:val="clear" w:color="auto" w:fill="auto"/>
            <w:tcMar>
              <w:top w:w="0" w:type="dxa"/>
              <w:bottom w:w="0" w:type="dxa"/>
            </w:tcMar>
            <w:vAlign w:val="center"/>
          </w:tcPr>
          <w:p w14:paraId="50FEBAE4"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253,000,000,000</w:t>
            </w:r>
          </w:p>
        </w:tc>
        <w:tc>
          <w:tcPr>
            <w:tcW w:w="939" w:type="pct"/>
            <w:shd w:val="clear" w:color="auto" w:fill="auto"/>
            <w:tcMar>
              <w:top w:w="0" w:type="dxa"/>
              <w:bottom w:w="0" w:type="dxa"/>
            </w:tcMar>
            <w:vAlign w:val="center"/>
          </w:tcPr>
          <w:p w14:paraId="5754A32E"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Q1/2022</w:t>
            </w:r>
          </w:p>
        </w:tc>
      </w:tr>
      <w:tr w:rsidR="00D4357E" w:rsidRPr="0058368F" w14:paraId="42E6C88E" w14:textId="77777777" w:rsidTr="007F743A">
        <w:tc>
          <w:tcPr>
            <w:tcW w:w="312" w:type="pct"/>
            <w:shd w:val="clear" w:color="auto" w:fill="auto"/>
            <w:tcMar>
              <w:top w:w="0" w:type="dxa"/>
              <w:bottom w:w="0" w:type="dxa"/>
            </w:tcMar>
            <w:vAlign w:val="center"/>
          </w:tcPr>
          <w:p w14:paraId="0AFF2BE1" w14:textId="77777777" w:rsidR="00D4357E" w:rsidRPr="0058368F" w:rsidRDefault="00D4357E" w:rsidP="002F4E22">
            <w:pPr>
              <w:tabs>
                <w:tab w:val="left" w:pos="360"/>
              </w:tabs>
              <w:spacing w:after="120" w:line="360" w:lineRule="auto"/>
              <w:jc w:val="center"/>
              <w:rPr>
                <w:rFonts w:ascii="Arial" w:eastAsia="Arial" w:hAnsi="Arial" w:cs="Arial"/>
                <w:color w:val="010000"/>
                <w:sz w:val="20"/>
                <w:szCs w:val="20"/>
              </w:rPr>
            </w:pPr>
          </w:p>
        </w:tc>
        <w:tc>
          <w:tcPr>
            <w:tcW w:w="2672" w:type="pct"/>
            <w:shd w:val="clear" w:color="auto" w:fill="auto"/>
            <w:tcMar>
              <w:top w:w="0" w:type="dxa"/>
              <w:bottom w:w="0" w:type="dxa"/>
            </w:tcMar>
            <w:vAlign w:val="center"/>
          </w:tcPr>
          <w:p w14:paraId="7A4316CC"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Total:</w:t>
            </w:r>
          </w:p>
        </w:tc>
        <w:tc>
          <w:tcPr>
            <w:tcW w:w="1077" w:type="pct"/>
            <w:shd w:val="clear" w:color="auto" w:fill="auto"/>
            <w:tcMar>
              <w:top w:w="0" w:type="dxa"/>
              <w:bottom w:w="0" w:type="dxa"/>
            </w:tcMar>
            <w:vAlign w:val="center"/>
          </w:tcPr>
          <w:p w14:paraId="7ACE9BEC" w14:textId="77777777" w:rsidR="00D4357E" w:rsidRPr="0058368F" w:rsidRDefault="0058368F" w:rsidP="002F4E2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500,000,000,000</w:t>
            </w:r>
          </w:p>
        </w:tc>
        <w:tc>
          <w:tcPr>
            <w:tcW w:w="939" w:type="pct"/>
            <w:shd w:val="clear" w:color="auto" w:fill="auto"/>
            <w:tcMar>
              <w:top w:w="0" w:type="dxa"/>
              <w:bottom w:w="0" w:type="dxa"/>
            </w:tcMar>
            <w:vAlign w:val="center"/>
          </w:tcPr>
          <w:p w14:paraId="6340AAD6" w14:textId="77777777" w:rsidR="00D4357E" w:rsidRPr="0058368F" w:rsidRDefault="00D4357E" w:rsidP="002F4E22">
            <w:pPr>
              <w:tabs>
                <w:tab w:val="left" w:pos="360"/>
              </w:tabs>
              <w:spacing w:after="120" w:line="360" w:lineRule="auto"/>
              <w:jc w:val="center"/>
              <w:rPr>
                <w:rFonts w:ascii="Arial" w:eastAsia="Arial" w:hAnsi="Arial" w:cs="Arial"/>
                <w:color w:val="010000"/>
                <w:sz w:val="20"/>
                <w:szCs w:val="20"/>
              </w:rPr>
            </w:pPr>
          </w:p>
        </w:tc>
      </w:tr>
    </w:tbl>
    <w:p w14:paraId="2AA8D03F" w14:textId="065623AB" w:rsidR="00D4357E" w:rsidRPr="0058368F" w:rsidRDefault="004100C3" w:rsidP="00C9243A">
      <w:pPr>
        <w:numPr>
          <w:ilvl w:val="0"/>
          <w:numId w:val="2"/>
        </w:numPr>
        <w:pBdr>
          <w:top w:val="nil"/>
          <w:left w:val="nil"/>
          <w:bottom w:val="nil"/>
          <w:right w:val="nil"/>
          <w:between w:val="nil"/>
        </w:pBdr>
        <w:tabs>
          <w:tab w:val="left" w:pos="0"/>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Report on c</w:t>
      </w:r>
      <w:r w:rsidR="0058368F" w:rsidRPr="0058368F">
        <w:rPr>
          <w:rFonts w:ascii="Arial" w:hAnsi="Arial" w:cs="Arial"/>
          <w:color w:val="010000"/>
          <w:sz w:val="20"/>
        </w:rPr>
        <w:t>apital use as per the issuance plan:</w:t>
      </w:r>
    </w:p>
    <w:p w14:paraId="2949C081" w14:textId="5B0FBA19"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 xml:space="preserve">The Company notifies the State Securities Commission and Hanoi Stock Exchange about the report </w:t>
      </w:r>
      <w:proofErr w:type="gramStart"/>
      <w:r w:rsidRPr="0058368F">
        <w:rPr>
          <w:rFonts w:ascii="Arial" w:hAnsi="Arial" w:cs="Arial"/>
          <w:color w:val="010000"/>
          <w:sz w:val="20"/>
        </w:rPr>
        <w:lastRenderedPageBreak/>
        <w:t>on</w:t>
      </w:r>
      <w:proofErr w:type="gramEnd"/>
      <w:r w:rsidRPr="0058368F">
        <w:rPr>
          <w:rFonts w:ascii="Arial" w:hAnsi="Arial" w:cs="Arial"/>
          <w:color w:val="010000"/>
          <w:sz w:val="20"/>
        </w:rPr>
        <w:t xml:space="preserve"> the use of capital</w:t>
      </w:r>
      <w:r w:rsidR="004100C3" w:rsidRPr="0058368F">
        <w:rPr>
          <w:rFonts w:ascii="Arial" w:hAnsi="Arial" w:cs="Arial"/>
          <w:color w:val="010000"/>
          <w:sz w:val="20"/>
        </w:rPr>
        <w:t xml:space="preserve"> from</w:t>
      </w:r>
      <w:r w:rsidRPr="0058368F">
        <w:rPr>
          <w:rFonts w:ascii="Arial" w:hAnsi="Arial" w:cs="Arial"/>
          <w:color w:val="010000"/>
          <w:sz w:val="20"/>
        </w:rPr>
        <w:t xml:space="preserve"> the end of the bond offering as follows:</w:t>
      </w:r>
    </w:p>
    <w:p w14:paraId="0D6AD082" w14:textId="4C2CC678"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 xml:space="preserve">Total number of distributed </w:t>
      </w:r>
      <w:r w:rsidR="004100C3" w:rsidRPr="0058368F">
        <w:rPr>
          <w:rFonts w:ascii="Arial" w:hAnsi="Arial" w:cs="Arial"/>
          <w:color w:val="010000"/>
          <w:sz w:val="20"/>
        </w:rPr>
        <w:t>bonds</w:t>
      </w:r>
      <w:r w:rsidRPr="0058368F">
        <w:rPr>
          <w:rFonts w:ascii="Arial" w:hAnsi="Arial" w:cs="Arial"/>
          <w:color w:val="010000"/>
          <w:sz w:val="20"/>
        </w:rPr>
        <w:t>: 5,000,000 bonds</w:t>
      </w:r>
    </w:p>
    <w:p w14:paraId="55CDD52E" w14:textId="72B2BB81" w:rsidR="00D4357E" w:rsidRPr="0058368F" w:rsidRDefault="0058368F" w:rsidP="00C9243A">
      <w:pPr>
        <w:pBdr>
          <w:top w:val="nil"/>
          <w:left w:val="nil"/>
          <w:bottom w:val="nil"/>
          <w:right w:val="nil"/>
          <w:between w:val="nil"/>
        </w:pBdr>
        <w:tabs>
          <w:tab w:val="left" w:pos="360"/>
          <w:tab w:val="left" w:pos="4320"/>
          <w:tab w:val="left" w:pos="5220"/>
        </w:tabs>
        <w:spacing w:after="120" w:line="360" w:lineRule="auto"/>
        <w:jc w:val="both"/>
        <w:rPr>
          <w:rFonts w:ascii="Arial" w:eastAsia="Arial" w:hAnsi="Arial" w:cs="Arial"/>
          <w:color w:val="010000"/>
          <w:sz w:val="20"/>
          <w:szCs w:val="20"/>
        </w:rPr>
      </w:pPr>
      <w:r w:rsidRPr="0058368F">
        <w:rPr>
          <w:rFonts w:ascii="Arial" w:hAnsi="Arial" w:cs="Arial"/>
          <w:color w:val="010000"/>
          <w:sz w:val="20"/>
        </w:rPr>
        <w:t xml:space="preserve">Total proceeds from selling </w:t>
      </w:r>
      <w:r w:rsidR="004100C3" w:rsidRPr="0058368F">
        <w:rPr>
          <w:rFonts w:ascii="Arial" w:hAnsi="Arial" w:cs="Arial"/>
          <w:color w:val="010000"/>
          <w:sz w:val="20"/>
        </w:rPr>
        <w:t>bonds</w:t>
      </w:r>
      <w:r w:rsidRPr="0058368F">
        <w:rPr>
          <w:rFonts w:ascii="Arial" w:hAnsi="Arial" w:cs="Arial"/>
          <w:color w:val="010000"/>
          <w:sz w:val="20"/>
        </w:rPr>
        <w:t>: VND 500,000,000,000.</w:t>
      </w:r>
    </w:p>
    <w:p w14:paraId="54782A44" w14:textId="7777777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Total expenses: VND 3,525,000,000.</w:t>
      </w:r>
    </w:p>
    <w:p w14:paraId="20FA4367" w14:textId="77777777" w:rsidR="00D4357E" w:rsidRPr="00984612" w:rsidRDefault="0058368F" w:rsidP="00C9243A">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i/>
          <w:color w:val="010000"/>
          <w:sz w:val="20"/>
          <w:szCs w:val="20"/>
        </w:rPr>
      </w:pPr>
      <w:r w:rsidRPr="00984612">
        <w:rPr>
          <w:rFonts w:ascii="Arial" w:hAnsi="Arial" w:cs="Arial"/>
          <w:i/>
          <w:color w:val="010000"/>
          <w:sz w:val="20"/>
        </w:rPr>
        <w:t>Bond registration and distribution agent fees: VND 3,500,000,000.</w:t>
      </w:r>
    </w:p>
    <w:p w14:paraId="3BF891F2" w14:textId="4DD0383A" w:rsidR="00D4357E" w:rsidRPr="00984612" w:rsidRDefault="0058368F" w:rsidP="00C9243A">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i/>
          <w:color w:val="010000"/>
          <w:sz w:val="20"/>
          <w:szCs w:val="20"/>
        </w:rPr>
      </w:pPr>
      <w:r w:rsidRPr="00984612">
        <w:rPr>
          <w:rFonts w:ascii="Arial" w:hAnsi="Arial" w:cs="Arial"/>
          <w:i/>
          <w:color w:val="010000"/>
          <w:sz w:val="20"/>
        </w:rPr>
        <w:t>Offering registration fees</w:t>
      </w:r>
      <w:r w:rsidR="004100C3" w:rsidRPr="00984612">
        <w:rPr>
          <w:rFonts w:ascii="Arial" w:hAnsi="Arial" w:cs="Arial"/>
          <w:i/>
          <w:color w:val="010000"/>
          <w:sz w:val="20"/>
        </w:rPr>
        <w:t>:</w:t>
      </w:r>
      <w:r w:rsidRPr="00984612">
        <w:rPr>
          <w:rFonts w:ascii="Arial" w:hAnsi="Arial" w:cs="Arial"/>
          <w:i/>
          <w:color w:val="010000"/>
          <w:sz w:val="20"/>
        </w:rPr>
        <w:t xml:space="preserve"> VND 25,000,000.</w:t>
      </w:r>
    </w:p>
    <w:p w14:paraId="4A03CE59" w14:textId="7777777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Total net proceeds from the offering: VND 496,475,000,000.</w:t>
      </w:r>
    </w:p>
    <w:p w14:paraId="0F101995" w14:textId="77777777"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Notes: All proceeds from the bond issuance are made through a blocked account at the bank.</w:t>
      </w:r>
    </w:p>
    <w:p w14:paraId="77B21628" w14:textId="04C6DA7F" w:rsidR="00D4357E" w:rsidRPr="0058368F" w:rsidRDefault="0058368F" w:rsidP="00C924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8368F">
        <w:rPr>
          <w:rFonts w:ascii="Arial" w:hAnsi="Arial" w:cs="Arial"/>
          <w:color w:val="010000"/>
          <w:sz w:val="20"/>
        </w:rPr>
        <w:t>By December 31, 2022, the Company has disbursed the capital mobilized according to the Plan on the use of capital from Bond issuance to the public approved in Annual General Mandate 2021 of Bamboo Capital Joint Stock Company No. 04/2021/NQ-DHDCD-BCG dated May 15, 2021; the General Mandate of Bamboo Capital Joint Stock Company No. 06/2021/NQ-DHDCD-BCG dated October 01, 2021 and the related Board Resolutions on approving plan on the use of capital</w:t>
      </w:r>
      <w:r w:rsidR="009B0166" w:rsidRPr="0058368F">
        <w:rPr>
          <w:rFonts w:ascii="Arial" w:hAnsi="Arial" w:cs="Arial"/>
          <w:color w:val="010000"/>
          <w:sz w:val="20"/>
        </w:rPr>
        <w:t>. Details are as</w:t>
      </w:r>
      <w:r w:rsidRPr="0058368F">
        <w:rPr>
          <w:rFonts w:ascii="Arial" w:hAnsi="Arial" w:cs="Arial"/>
          <w:color w:val="010000"/>
          <w:sz w:val="20"/>
        </w:rPr>
        <w:t xml:space="preserve"> </w:t>
      </w:r>
      <w:proofErr w:type="spellStart"/>
      <w:r w:rsidRPr="0058368F">
        <w:rPr>
          <w:rFonts w:ascii="Arial" w:hAnsi="Arial" w:cs="Arial"/>
          <w:color w:val="010000"/>
          <w:sz w:val="20"/>
        </w:rPr>
        <w:t>as</w:t>
      </w:r>
      <w:proofErr w:type="spellEnd"/>
      <w:r w:rsidRPr="0058368F">
        <w:rPr>
          <w:rFonts w:ascii="Arial" w:hAnsi="Arial" w:cs="Arial"/>
          <w:color w:val="010000"/>
          <w:sz w:val="20"/>
        </w:rPr>
        <w:t xml:space="preserve"> follows:</w:t>
      </w:r>
    </w:p>
    <w:p w14:paraId="0609031B" w14:textId="77777777" w:rsidR="00D4357E" w:rsidRPr="0058368F" w:rsidRDefault="0058368F" w:rsidP="00C9243A">
      <w:pPr>
        <w:numPr>
          <w:ilvl w:val="0"/>
          <w:numId w:val="5"/>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58368F">
        <w:rPr>
          <w:rFonts w:ascii="Arial" w:hAnsi="Arial" w:cs="Arial"/>
          <w:color w:val="010000"/>
          <w:sz w:val="20"/>
        </w:rPr>
        <w:t>Capital mobilized from Bond issuance: VND 500,000,000,000</w:t>
      </w:r>
    </w:p>
    <w:p w14:paraId="22C8DEFA" w14:textId="77777777" w:rsidR="00D4357E" w:rsidRPr="0058368F" w:rsidRDefault="0058368F" w:rsidP="00C9243A">
      <w:pPr>
        <w:numPr>
          <w:ilvl w:val="0"/>
          <w:numId w:val="5"/>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58368F">
        <w:rPr>
          <w:rFonts w:ascii="Arial" w:hAnsi="Arial" w:cs="Arial"/>
          <w:color w:val="010000"/>
          <w:sz w:val="20"/>
        </w:rPr>
        <w:t>Amount disbursed according to approved capital use purposes: VND 500,000,000,000</w:t>
      </w:r>
    </w:p>
    <w:p w14:paraId="0F1EF131" w14:textId="72049957" w:rsidR="00D4357E" w:rsidRPr="0058368F" w:rsidRDefault="0058368F" w:rsidP="00C9243A">
      <w:pPr>
        <w:numPr>
          <w:ilvl w:val="0"/>
          <w:numId w:val="5"/>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58368F">
        <w:rPr>
          <w:rFonts w:ascii="Arial" w:hAnsi="Arial" w:cs="Arial"/>
          <w:color w:val="010000"/>
          <w:sz w:val="20"/>
        </w:rPr>
        <w:t xml:space="preserve">The remaining capital </w:t>
      </w:r>
      <w:r w:rsidR="009B0166" w:rsidRPr="0058368F">
        <w:rPr>
          <w:rFonts w:ascii="Arial" w:hAnsi="Arial" w:cs="Arial"/>
          <w:color w:val="010000"/>
          <w:sz w:val="20"/>
        </w:rPr>
        <w:t xml:space="preserve">that </w:t>
      </w:r>
      <w:r w:rsidRPr="0058368F">
        <w:rPr>
          <w:rFonts w:ascii="Arial" w:hAnsi="Arial" w:cs="Arial"/>
          <w:color w:val="010000"/>
          <w:sz w:val="20"/>
        </w:rPr>
        <w:t xml:space="preserve">has not been fully disbursed </w:t>
      </w:r>
      <w:r w:rsidR="009B0166" w:rsidRPr="0058368F">
        <w:rPr>
          <w:rFonts w:ascii="Arial" w:hAnsi="Arial" w:cs="Arial"/>
          <w:color w:val="010000"/>
          <w:sz w:val="20"/>
        </w:rPr>
        <w:t>as of</w:t>
      </w:r>
      <w:r w:rsidRPr="0058368F">
        <w:rPr>
          <w:rFonts w:ascii="Arial" w:hAnsi="Arial" w:cs="Arial"/>
          <w:color w:val="010000"/>
          <w:sz w:val="20"/>
        </w:rPr>
        <w:t xml:space="preserve"> December 31</w:t>
      </w:r>
      <w:r w:rsidR="009B0166" w:rsidRPr="0058368F">
        <w:rPr>
          <w:rFonts w:ascii="Arial" w:hAnsi="Arial" w:cs="Arial"/>
          <w:color w:val="010000"/>
          <w:sz w:val="20"/>
        </w:rPr>
        <w:t>,</w:t>
      </w:r>
      <w:r w:rsidRPr="0058368F">
        <w:rPr>
          <w:rFonts w:ascii="Arial" w:hAnsi="Arial" w:cs="Arial"/>
          <w:color w:val="010000"/>
          <w:sz w:val="20"/>
        </w:rPr>
        <w:t xml:space="preserve"> 2022 (1) - (2)</w:t>
      </w:r>
      <w:r w:rsidR="009B0166" w:rsidRPr="0058368F">
        <w:rPr>
          <w:rFonts w:ascii="Arial" w:hAnsi="Arial" w:cs="Arial"/>
          <w:color w:val="010000"/>
          <w:sz w:val="20"/>
        </w:rPr>
        <w:t>:</w:t>
      </w:r>
      <w:r w:rsidRPr="0058368F">
        <w:rPr>
          <w:rFonts w:ascii="Arial" w:hAnsi="Arial" w:cs="Arial"/>
          <w:color w:val="010000"/>
          <w:sz w:val="20"/>
        </w:rPr>
        <w:t xml:space="preserve"> VND 0</w:t>
      </w:r>
    </w:p>
    <w:p w14:paraId="3117AC82" w14:textId="20216CF1" w:rsidR="00D4357E" w:rsidRPr="0058368F" w:rsidRDefault="009B0166" w:rsidP="009B0166">
      <w:pPr>
        <w:keepNext/>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 xml:space="preserve">Summary table on the use of capital as of December </w:t>
      </w:r>
      <w:r w:rsidR="0058368F" w:rsidRPr="0058368F">
        <w:rPr>
          <w:rFonts w:ascii="Arial" w:hAnsi="Arial" w:cs="Arial"/>
          <w:color w:val="010000"/>
          <w:sz w:val="20"/>
        </w:rPr>
        <w:t>31, 2022</w:t>
      </w:r>
    </w:p>
    <w:p w14:paraId="7441CA8B" w14:textId="77777777" w:rsidR="00D4357E" w:rsidRPr="0058368F" w:rsidRDefault="0058368F" w:rsidP="009B0166">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58368F">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
        <w:gridCol w:w="3249"/>
        <w:gridCol w:w="2719"/>
        <w:gridCol w:w="1670"/>
        <w:gridCol w:w="981"/>
      </w:tblGrid>
      <w:tr w:rsidR="00D4357E" w:rsidRPr="0058368F" w14:paraId="3A6D1166" w14:textId="77777777" w:rsidTr="00405291">
        <w:tc>
          <w:tcPr>
            <w:tcW w:w="236" w:type="pct"/>
            <w:shd w:val="clear" w:color="auto" w:fill="auto"/>
            <w:tcMar>
              <w:top w:w="0" w:type="dxa"/>
              <w:bottom w:w="0" w:type="dxa"/>
            </w:tcMar>
            <w:vAlign w:val="center"/>
          </w:tcPr>
          <w:p w14:paraId="1B04361A"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No.</w:t>
            </w:r>
          </w:p>
        </w:tc>
        <w:tc>
          <w:tcPr>
            <w:tcW w:w="1796" w:type="pct"/>
            <w:shd w:val="clear" w:color="auto" w:fill="auto"/>
            <w:tcMar>
              <w:top w:w="0" w:type="dxa"/>
              <w:bottom w:w="0" w:type="dxa"/>
            </w:tcMar>
            <w:vAlign w:val="center"/>
          </w:tcPr>
          <w:p w14:paraId="0B9C43D0"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Use purpose</w:t>
            </w:r>
          </w:p>
        </w:tc>
        <w:tc>
          <w:tcPr>
            <w:tcW w:w="1503" w:type="pct"/>
            <w:shd w:val="clear" w:color="auto" w:fill="auto"/>
            <w:tcMar>
              <w:top w:w="0" w:type="dxa"/>
              <w:bottom w:w="0" w:type="dxa"/>
            </w:tcMar>
            <w:vAlign w:val="center"/>
          </w:tcPr>
          <w:p w14:paraId="04E2372B"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The amount according to the plan approved by the General Meeting of Shareholders and the Board of Directors</w:t>
            </w:r>
          </w:p>
        </w:tc>
        <w:tc>
          <w:tcPr>
            <w:tcW w:w="923" w:type="pct"/>
            <w:shd w:val="clear" w:color="auto" w:fill="auto"/>
            <w:tcMar>
              <w:top w:w="0" w:type="dxa"/>
              <w:bottom w:w="0" w:type="dxa"/>
            </w:tcMar>
            <w:vAlign w:val="center"/>
          </w:tcPr>
          <w:p w14:paraId="26EC9116" w14:textId="402295BE"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Actual amount used</w:t>
            </w:r>
          </w:p>
        </w:tc>
        <w:tc>
          <w:tcPr>
            <w:tcW w:w="542" w:type="pct"/>
            <w:shd w:val="clear" w:color="auto" w:fill="auto"/>
            <w:tcMar>
              <w:top w:w="0" w:type="dxa"/>
              <w:bottom w:w="0" w:type="dxa"/>
            </w:tcMar>
            <w:vAlign w:val="center"/>
          </w:tcPr>
          <w:p w14:paraId="5C86CCD6"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Remaining difference</w:t>
            </w:r>
          </w:p>
        </w:tc>
      </w:tr>
      <w:tr w:rsidR="00D4357E" w:rsidRPr="0058368F" w14:paraId="1EA92A08" w14:textId="77777777" w:rsidTr="00405291">
        <w:tc>
          <w:tcPr>
            <w:tcW w:w="236" w:type="pct"/>
            <w:shd w:val="clear" w:color="auto" w:fill="auto"/>
            <w:tcMar>
              <w:top w:w="0" w:type="dxa"/>
              <w:bottom w:w="0" w:type="dxa"/>
            </w:tcMar>
            <w:vAlign w:val="center"/>
          </w:tcPr>
          <w:p w14:paraId="05413FDD"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1</w:t>
            </w:r>
          </w:p>
        </w:tc>
        <w:tc>
          <w:tcPr>
            <w:tcW w:w="1796" w:type="pct"/>
            <w:shd w:val="clear" w:color="auto" w:fill="auto"/>
            <w:tcMar>
              <w:top w:w="0" w:type="dxa"/>
              <w:bottom w:w="0" w:type="dxa"/>
            </w:tcMar>
            <w:vAlign w:val="center"/>
          </w:tcPr>
          <w:p w14:paraId="333BB18A"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w:t>
            </w:r>
          </w:p>
        </w:tc>
        <w:tc>
          <w:tcPr>
            <w:tcW w:w="1503" w:type="pct"/>
            <w:shd w:val="clear" w:color="auto" w:fill="auto"/>
            <w:tcMar>
              <w:top w:w="0" w:type="dxa"/>
              <w:bottom w:w="0" w:type="dxa"/>
            </w:tcMar>
            <w:vAlign w:val="center"/>
          </w:tcPr>
          <w:p w14:paraId="1416D413"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3</w:t>
            </w:r>
          </w:p>
        </w:tc>
        <w:tc>
          <w:tcPr>
            <w:tcW w:w="923" w:type="pct"/>
            <w:shd w:val="clear" w:color="auto" w:fill="auto"/>
            <w:tcMar>
              <w:top w:w="0" w:type="dxa"/>
              <w:bottom w:w="0" w:type="dxa"/>
            </w:tcMar>
            <w:vAlign w:val="center"/>
          </w:tcPr>
          <w:p w14:paraId="4AD2A7AE"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4</w:t>
            </w:r>
          </w:p>
        </w:tc>
        <w:tc>
          <w:tcPr>
            <w:tcW w:w="542" w:type="pct"/>
            <w:shd w:val="clear" w:color="auto" w:fill="auto"/>
            <w:tcMar>
              <w:top w:w="0" w:type="dxa"/>
              <w:bottom w:w="0" w:type="dxa"/>
            </w:tcMar>
            <w:vAlign w:val="center"/>
          </w:tcPr>
          <w:p w14:paraId="0E77A2B1"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5 = 3-4</w:t>
            </w:r>
          </w:p>
        </w:tc>
      </w:tr>
      <w:tr w:rsidR="00D4357E" w:rsidRPr="0058368F" w14:paraId="2FDD948E" w14:textId="77777777" w:rsidTr="00405291">
        <w:tc>
          <w:tcPr>
            <w:tcW w:w="236" w:type="pct"/>
            <w:shd w:val="clear" w:color="auto" w:fill="auto"/>
            <w:tcMar>
              <w:top w:w="0" w:type="dxa"/>
              <w:bottom w:w="0" w:type="dxa"/>
            </w:tcMar>
            <w:vAlign w:val="center"/>
          </w:tcPr>
          <w:p w14:paraId="5ABE448E"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1</w:t>
            </w:r>
          </w:p>
        </w:tc>
        <w:tc>
          <w:tcPr>
            <w:tcW w:w="1796" w:type="pct"/>
            <w:shd w:val="clear" w:color="auto" w:fill="auto"/>
            <w:tcMar>
              <w:top w:w="0" w:type="dxa"/>
              <w:bottom w:w="0" w:type="dxa"/>
            </w:tcMar>
            <w:vAlign w:val="center"/>
          </w:tcPr>
          <w:p w14:paraId="5058D8A5" w14:textId="45C62CE2" w:rsidR="00D4357E" w:rsidRPr="0058368F" w:rsidRDefault="0058368F" w:rsidP="002647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8368F">
              <w:rPr>
                <w:rFonts w:ascii="Arial" w:hAnsi="Arial" w:cs="Arial"/>
                <w:color w:val="010000"/>
                <w:sz w:val="20"/>
              </w:rPr>
              <w:t>Loan to Dong Thanh 2 Wind Power Company Limited</w:t>
            </w:r>
          </w:p>
        </w:tc>
        <w:tc>
          <w:tcPr>
            <w:tcW w:w="1503" w:type="pct"/>
            <w:shd w:val="clear" w:color="auto" w:fill="auto"/>
            <w:tcMar>
              <w:top w:w="0" w:type="dxa"/>
              <w:bottom w:w="0" w:type="dxa"/>
            </w:tcMar>
            <w:vAlign w:val="center"/>
          </w:tcPr>
          <w:p w14:paraId="7B7C22B5"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247,000,000,000</w:t>
            </w:r>
          </w:p>
        </w:tc>
        <w:tc>
          <w:tcPr>
            <w:tcW w:w="923" w:type="pct"/>
            <w:shd w:val="clear" w:color="auto" w:fill="auto"/>
            <w:tcMar>
              <w:top w:w="0" w:type="dxa"/>
              <w:bottom w:w="0" w:type="dxa"/>
            </w:tcMar>
            <w:vAlign w:val="center"/>
          </w:tcPr>
          <w:p w14:paraId="644C61C1"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247,000,000,000</w:t>
            </w:r>
          </w:p>
        </w:tc>
        <w:tc>
          <w:tcPr>
            <w:tcW w:w="542" w:type="pct"/>
            <w:shd w:val="clear" w:color="auto" w:fill="auto"/>
            <w:tcMar>
              <w:top w:w="0" w:type="dxa"/>
              <w:bottom w:w="0" w:type="dxa"/>
            </w:tcMar>
            <w:vAlign w:val="center"/>
          </w:tcPr>
          <w:p w14:paraId="614F0772"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w:t>
            </w:r>
          </w:p>
        </w:tc>
      </w:tr>
      <w:tr w:rsidR="00D4357E" w:rsidRPr="0058368F" w14:paraId="5D013ECE" w14:textId="77777777" w:rsidTr="00405291">
        <w:tc>
          <w:tcPr>
            <w:tcW w:w="236" w:type="pct"/>
            <w:shd w:val="clear" w:color="auto" w:fill="auto"/>
            <w:tcMar>
              <w:top w:w="0" w:type="dxa"/>
              <w:bottom w:w="0" w:type="dxa"/>
            </w:tcMar>
            <w:vAlign w:val="center"/>
          </w:tcPr>
          <w:p w14:paraId="6298D3E4" w14:textId="77777777" w:rsidR="00D4357E" w:rsidRPr="0058368F" w:rsidRDefault="00D4357E" w:rsidP="0026475F">
            <w:pPr>
              <w:tabs>
                <w:tab w:val="left" w:pos="360"/>
              </w:tabs>
              <w:spacing w:after="120" w:line="360" w:lineRule="auto"/>
              <w:jc w:val="center"/>
              <w:rPr>
                <w:rFonts w:ascii="Arial" w:eastAsia="Arial" w:hAnsi="Arial" w:cs="Arial"/>
                <w:color w:val="010000"/>
                <w:sz w:val="20"/>
                <w:szCs w:val="20"/>
              </w:rPr>
            </w:pPr>
          </w:p>
        </w:tc>
        <w:tc>
          <w:tcPr>
            <w:tcW w:w="1796" w:type="pct"/>
            <w:shd w:val="clear" w:color="auto" w:fill="auto"/>
            <w:tcMar>
              <w:top w:w="0" w:type="dxa"/>
              <w:bottom w:w="0" w:type="dxa"/>
            </w:tcMar>
            <w:vAlign w:val="center"/>
          </w:tcPr>
          <w:p w14:paraId="1C05B689" w14:textId="77777777" w:rsidR="00D4357E" w:rsidRPr="0058368F" w:rsidRDefault="0058368F" w:rsidP="002647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8368F">
              <w:rPr>
                <w:rFonts w:ascii="Arial" w:hAnsi="Arial" w:cs="Arial"/>
                <w:color w:val="010000"/>
                <w:sz w:val="20"/>
              </w:rPr>
              <w:t>In which:</w:t>
            </w:r>
          </w:p>
        </w:tc>
        <w:tc>
          <w:tcPr>
            <w:tcW w:w="1503" w:type="pct"/>
            <w:shd w:val="clear" w:color="auto" w:fill="auto"/>
            <w:tcMar>
              <w:top w:w="0" w:type="dxa"/>
              <w:bottom w:w="0" w:type="dxa"/>
            </w:tcMar>
            <w:vAlign w:val="center"/>
          </w:tcPr>
          <w:p w14:paraId="22385E0B" w14:textId="77777777" w:rsidR="00D4357E" w:rsidRPr="0058368F" w:rsidRDefault="00D4357E" w:rsidP="0026475F">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677C8F48" w14:textId="77777777" w:rsidR="00D4357E" w:rsidRPr="0058368F" w:rsidRDefault="00D4357E" w:rsidP="0026475F">
            <w:pPr>
              <w:tabs>
                <w:tab w:val="left" w:pos="360"/>
              </w:tabs>
              <w:spacing w:after="120" w:line="360" w:lineRule="auto"/>
              <w:jc w:val="center"/>
              <w:rPr>
                <w:rFonts w:ascii="Arial" w:eastAsia="Arial" w:hAnsi="Arial" w:cs="Arial"/>
                <w:color w:val="010000"/>
                <w:sz w:val="20"/>
                <w:szCs w:val="20"/>
              </w:rPr>
            </w:pPr>
          </w:p>
        </w:tc>
        <w:tc>
          <w:tcPr>
            <w:tcW w:w="542" w:type="pct"/>
            <w:shd w:val="clear" w:color="auto" w:fill="auto"/>
            <w:tcMar>
              <w:top w:w="0" w:type="dxa"/>
              <w:bottom w:w="0" w:type="dxa"/>
            </w:tcMar>
            <w:vAlign w:val="center"/>
          </w:tcPr>
          <w:p w14:paraId="30919B58" w14:textId="77777777" w:rsidR="00D4357E" w:rsidRPr="0058368F" w:rsidRDefault="00D4357E" w:rsidP="0026475F">
            <w:pPr>
              <w:tabs>
                <w:tab w:val="left" w:pos="360"/>
              </w:tabs>
              <w:spacing w:after="120" w:line="360" w:lineRule="auto"/>
              <w:jc w:val="center"/>
              <w:rPr>
                <w:rFonts w:ascii="Arial" w:eastAsia="Arial" w:hAnsi="Arial" w:cs="Arial"/>
                <w:color w:val="010000"/>
                <w:sz w:val="20"/>
                <w:szCs w:val="20"/>
              </w:rPr>
            </w:pPr>
          </w:p>
        </w:tc>
      </w:tr>
      <w:tr w:rsidR="00D4357E" w:rsidRPr="0058368F" w14:paraId="1B876EDE" w14:textId="77777777" w:rsidTr="00405291">
        <w:tc>
          <w:tcPr>
            <w:tcW w:w="236" w:type="pct"/>
            <w:shd w:val="clear" w:color="auto" w:fill="auto"/>
            <w:tcMar>
              <w:top w:w="0" w:type="dxa"/>
              <w:bottom w:w="0" w:type="dxa"/>
            </w:tcMar>
            <w:vAlign w:val="center"/>
          </w:tcPr>
          <w:p w14:paraId="13D35BC0" w14:textId="77777777" w:rsidR="00D4357E" w:rsidRPr="0058368F" w:rsidRDefault="00D4357E" w:rsidP="0026475F">
            <w:pPr>
              <w:tabs>
                <w:tab w:val="left" w:pos="360"/>
              </w:tabs>
              <w:spacing w:after="120" w:line="360" w:lineRule="auto"/>
              <w:jc w:val="center"/>
              <w:rPr>
                <w:rFonts w:ascii="Arial" w:eastAsia="Arial" w:hAnsi="Arial" w:cs="Arial"/>
                <w:color w:val="010000"/>
                <w:sz w:val="20"/>
                <w:szCs w:val="20"/>
              </w:rPr>
            </w:pPr>
          </w:p>
        </w:tc>
        <w:tc>
          <w:tcPr>
            <w:tcW w:w="1796" w:type="pct"/>
            <w:shd w:val="clear" w:color="auto" w:fill="auto"/>
            <w:tcMar>
              <w:top w:w="0" w:type="dxa"/>
              <w:bottom w:w="0" w:type="dxa"/>
            </w:tcMar>
            <w:vAlign w:val="center"/>
          </w:tcPr>
          <w:p w14:paraId="2E739258" w14:textId="715EA496" w:rsidR="00D4357E" w:rsidRPr="0058368F" w:rsidRDefault="0058368F" w:rsidP="0026475F">
            <w:pPr>
              <w:numPr>
                <w:ilvl w:val="0"/>
                <w:numId w:val="1"/>
              </w:numPr>
              <w:pBdr>
                <w:top w:val="nil"/>
                <w:left w:val="nil"/>
                <w:bottom w:val="nil"/>
                <w:right w:val="nil"/>
                <w:between w:val="nil"/>
              </w:pBdr>
              <w:tabs>
                <w:tab w:val="left" w:pos="0"/>
                <w:tab w:val="left" w:pos="360"/>
              </w:tabs>
              <w:spacing w:after="120" w:line="360" w:lineRule="auto"/>
              <w:ind w:left="0" w:firstLine="0"/>
              <w:rPr>
                <w:rFonts w:ascii="Arial" w:eastAsia="Arial" w:hAnsi="Arial" w:cs="Arial"/>
                <w:color w:val="010000"/>
                <w:sz w:val="20"/>
                <w:szCs w:val="20"/>
              </w:rPr>
            </w:pPr>
            <w:r w:rsidRPr="0058368F">
              <w:rPr>
                <w:rFonts w:ascii="Arial" w:hAnsi="Arial" w:cs="Arial"/>
                <w:color w:val="010000"/>
                <w:sz w:val="20"/>
              </w:rPr>
              <w:t>Amount spent on April 06, 2022 for the loan according to the loan contract dated November 19, 2021</w:t>
            </w:r>
          </w:p>
        </w:tc>
        <w:tc>
          <w:tcPr>
            <w:tcW w:w="1503" w:type="pct"/>
            <w:shd w:val="clear" w:color="auto" w:fill="auto"/>
            <w:tcMar>
              <w:top w:w="0" w:type="dxa"/>
              <w:bottom w:w="0" w:type="dxa"/>
            </w:tcMar>
            <w:vAlign w:val="center"/>
          </w:tcPr>
          <w:p w14:paraId="22C1F949" w14:textId="77777777" w:rsidR="00D4357E" w:rsidRPr="0058368F" w:rsidRDefault="00D4357E" w:rsidP="0026475F">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06852BA8" w14:textId="77777777" w:rsidR="00D4357E" w:rsidRPr="0058368F" w:rsidRDefault="0058368F" w:rsidP="0026475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67,500,000,000</w:t>
            </w:r>
          </w:p>
        </w:tc>
        <w:tc>
          <w:tcPr>
            <w:tcW w:w="542" w:type="pct"/>
            <w:shd w:val="clear" w:color="auto" w:fill="auto"/>
            <w:tcMar>
              <w:top w:w="0" w:type="dxa"/>
              <w:bottom w:w="0" w:type="dxa"/>
            </w:tcMar>
            <w:vAlign w:val="center"/>
          </w:tcPr>
          <w:p w14:paraId="3DE8801B" w14:textId="77777777" w:rsidR="00D4357E" w:rsidRPr="0058368F" w:rsidRDefault="00D4357E" w:rsidP="0026475F">
            <w:pPr>
              <w:tabs>
                <w:tab w:val="left" w:pos="360"/>
              </w:tabs>
              <w:spacing w:after="120" w:line="360" w:lineRule="auto"/>
              <w:jc w:val="center"/>
              <w:rPr>
                <w:rFonts w:ascii="Arial" w:eastAsia="Arial" w:hAnsi="Arial" w:cs="Arial"/>
                <w:color w:val="010000"/>
                <w:sz w:val="20"/>
                <w:szCs w:val="20"/>
              </w:rPr>
            </w:pPr>
          </w:p>
        </w:tc>
      </w:tr>
      <w:tr w:rsidR="00D4357E" w:rsidRPr="0058368F" w14:paraId="071F9259" w14:textId="77777777" w:rsidTr="00405291">
        <w:tc>
          <w:tcPr>
            <w:tcW w:w="236" w:type="pct"/>
            <w:shd w:val="clear" w:color="auto" w:fill="auto"/>
            <w:tcMar>
              <w:top w:w="0" w:type="dxa"/>
              <w:bottom w:w="0" w:type="dxa"/>
            </w:tcMar>
            <w:vAlign w:val="center"/>
          </w:tcPr>
          <w:p w14:paraId="35B4F312"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c>
          <w:tcPr>
            <w:tcW w:w="1796" w:type="pct"/>
            <w:shd w:val="clear" w:color="auto" w:fill="auto"/>
            <w:tcMar>
              <w:top w:w="0" w:type="dxa"/>
              <w:bottom w:w="0" w:type="dxa"/>
            </w:tcMar>
            <w:vAlign w:val="center"/>
          </w:tcPr>
          <w:p w14:paraId="79DDCAC2" w14:textId="56DCF225" w:rsidR="00D4357E" w:rsidRPr="0058368F" w:rsidRDefault="0058368F" w:rsidP="00CD408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8368F">
              <w:rPr>
                <w:rFonts w:ascii="Arial" w:hAnsi="Arial" w:cs="Arial"/>
                <w:color w:val="010000"/>
                <w:sz w:val="20"/>
              </w:rPr>
              <w:t>Amount spent on April 07, 2022 for the loan according to the loan contract dated November 19, 2021</w:t>
            </w:r>
          </w:p>
        </w:tc>
        <w:tc>
          <w:tcPr>
            <w:tcW w:w="1503" w:type="pct"/>
            <w:shd w:val="clear" w:color="auto" w:fill="auto"/>
            <w:tcMar>
              <w:top w:w="0" w:type="dxa"/>
              <w:bottom w:w="0" w:type="dxa"/>
            </w:tcMar>
            <w:vAlign w:val="center"/>
          </w:tcPr>
          <w:p w14:paraId="4CB870C8"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c>
          <w:tcPr>
            <w:tcW w:w="923" w:type="pct"/>
            <w:shd w:val="clear" w:color="auto" w:fill="auto"/>
            <w:tcMar>
              <w:top w:w="0" w:type="dxa"/>
              <w:bottom w:w="0" w:type="dxa"/>
            </w:tcMar>
            <w:vAlign w:val="center"/>
          </w:tcPr>
          <w:p w14:paraId="5ACB8FAE" w14:textId="77777777" w:rsidR="00D4357E" w:rsidRPr="0058368F" w:rsidRDefault="0058368F" w:rsidP="0040529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63,500,000,000</w:t>
            </w:r>
          </w:p>
        </w:tc>
        <w:tc>
          <w:tcPr>
            <w:tcW w:w="542" w:type="pct"/>
            <w:shd w:val="clear" w:color="auto" w:fill="auto"/>
            <w:tcMar>
              <w:top w:w="0" w:type="dxa"/>
              <w:bottom w:w="0" w:type="dxa"/>
            </w:tcMar>
            <w:vAlign w:val="center"/>
          </w:tcPr>
          <w:p w14:paraId="4E53FD0C"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r>
      <w:tr w:rsidR="00D4357E" w:rsidRPr="0058368F" w14:paraId="3D27FAB7" w14:textId="77777777" w:rsidTr="00405291">
        <w:tc>
          <w:tcPr>
            <w:tcW w:w="236" w:type="pct"/>
            <w:shd w:val="clear" w:color="auto" w:fill="auto"/>
            <w:tcMar>
              <w:top w:w="0" w:type="dxa"/>
              <w:bottom w:w="0" w:type="dxa"/>
            </w:tcMar>
            <w:vAlign w:val="center"/>
          </w:tcPr>
          <w:p w14:paraId="613E23C4"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c>
          <w:tcPr>
            <w:tcW w:w="1796" w:type="pct"/>
            <w:shd w:val="clear" w:color="auto" w:fill="auto"/>
            <w:tcMar>
              <w:top w:w="0" w:type="dxa"/>
              <w:bottom w:w="0" w:type="dxa"/>
            </w:tcMar>
            <w:vAlign w:val="center"/>
          </w:tcPr>
          <w:p w14:paraId="27EF0254" w14:textId="754265C2" w:rsidR="00D4357E" w:rsidRPr="0058368F" w:rsidRDefault="0058368F" w:rsidP="00CD408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8368F">
              <w:rPr>
                <w:rFonts w:ascii="Arial" w:hAnsi="Arial" w:cs="Arial"/>
                <w:color w:val="010000"/>
                <w:sz w:val="20"/>
              </w:rPr>
              <w:t>Amount spent on April 08, 2022 for the loan according to the loan contract dated November 19, 2021</w:t>
            </w:r>
          </w:p>
        </w:tc>
        <w:tc>
          <w:tcPr>
            <w:tcW w:w="1503" w:type="pct"/>
            <w:shd w:val="clear" w:color="auto" w:fill="auto"/>
            <w:tcMar>
              <w:top w:w="0" w:type="dxa"/>
              <w:bottom w:w="0" w:type="dxa"/>
            </w:tcMar>
            <w:vAlign w:val="center"/>
          </w:tcPr>
          <w:p w14:paraId="1739081E"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c>
          <w:tcPr>
            <w:tcW w:w="923" w:type="pct"/>
            <w:shd w:val="clear" w:color="auto" w:fill="auto"/>
            <w:tcMar>
              <w:top w:w="0" w:type="dxa"/>
              <w:bottom w:w="0" w:type="dxa"/>
            </w:tcMar>
            <w:vAlign w:val="center"/>
          </w:tcPr>
          <w:p w14:paraId="01F911D6" w14:textId="77777777" w:rsidR="00D4357E" w:rsidRPr="0058368F" w:rsidRDefault="0058368F" w:rsidP="0040529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69,000,000,000</w:t>
            </w:r>
          </w:p>
        </w:tc>
        <w:tc>
          <w:tcPr>
            <w:tcW w:w="542" w:type="pct"/>
            <w:shd w:val="clear" w:color="auto" w:fill="auto"/>
            <w:tcMar>
              <w:top w:w="0" w:type="dxa"/>
              <w:bottom w:w="0" w:type="dxa"/>
            </w:tcMar>
            <w:vAlign w:val="center"/>
          </w:tcPr>
          <w:p w14:paraId="4B2DF54A"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r>
      <w:tr w:rsidR="00D4357E" w:rsidRPr="0058368F" w14:paraId="220E9A4B" w14:textId="77777777" w:rsidTr="00405291">
        <w:tc>
          <w:tcPr>
            <w:tcW w:w="236" w:type="pct"/>
            <w:shd w:val="clear" w:color="auto" w:fill="auto"/>
            <w:tcMar>
              <w:top w:w="0" w:type="dxa"/>
              <w:bottom w:w="0" w:type="dxa"/>
            </w:tcMar>
            <w:vAlign w:val="center"/>
          </w:tcPr>
          <w:p w14:paraId="41CA1F5D"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c>
          <w:tcPr>
            <w:tcW w:w="1796" w:type="pct"/>
            <w:shd w:val="clear" w:color="auto" w:fill="auto"/>
            <w:tcMar>
              <w:top w:w="0" w:type="dxa"/>
              <w:bottom w:w="0" w:type="dxa"/>
            </w:tcMar>
            <w:vAlign w:val="center"/>
          </w:tcPr>
          <w:p w14:paraId="0222074F" w14:textId="0F46A809" w:rsidR="00D4357E" w:rsidRPr="0058368F" w:rsidRDefault="0058368F" w:rsidP="00CD408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8368F">
              <w:rPr>
                <w:rFonts w:ascii="Arial" w:hAnsi="Arial" w:cs="Arial"/>
                <w:color w:val="010000"/>
                <w:sz w:val="20"/>
              </w:rPr>
              <w:t>Amount spent on April 22, 2022 for the loan according to the loan contract dated November 19, 2021</w:t>
            </w:r>
          </w:p>
        </w:tc>
        <w:tc>
          <w:tcPr>
            <w:tcW w:w="1503" w:type="pct"/>
            <w:shd w:val="clear" w:color="auto" w:fill="auto"/>
            <w:tcMar>
              <w:top w:w="0" w:type="dxa"/>
              <w:bottom w:w="0" w:type="dxa"/>
            </w:tcMar>
            <w:vAlign w:val="center"/>
          </w:tcPr>
          <w:p w14:paraId="6E7F10FA" w14:textId="77777777" w:rsidR="00D4357E" w:rsidRPr="0058368F" w:rsidRDefault="00D4357E" w:rsidP="002537F4">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1BBB3844" w14:textId="77777777" w:rsidR="00D4357E" w:rsidRPr="0058368F" w:rsidRDefault="0058368F" w:rsidP="002537F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47,000,000,000</w:t>
            </w:r>
          </w:p>
        </w:tc>
        <w:tc>
          <w:tcPr>
            <w:tcW w:w="542" w:type="pct"/>
            <w:shd w:val="clear" w:color="auto" w:fill="auto"/>
            <w:tcMar>
              <w:top w:w="0" w:type="dxa"/>
              <w:bottom w:w="0" w:type="dxa"/>
            </w:tcMar>
            <w:vAlign w:val="center"/>
          </w:tcPr>
          <w:p w14:paraId="786A5367" w14:textId="540D930B" w:rsidR="00D4357E" w:rsidRPr="0058368F" w:rsidRDefault="00D4357E" w:rsidP="00CD408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D4357E" w:rsidRPr="0058368F" w14:paraId="4B7B1F3B" w14:textId="77777777" w:rsidTr="00405291">
        <w:tc>
          <w:tcPr>
            <w:tcW w:w="236" w:type="pct"/>
            <w:shd w:val="clear" w:color="auto" w:fill="auto"/>
            <w:tcMar>
              <w:top w:w="0" w:type="dxa"/>
              <w:bottom w:w="0" w:type="dxa"/>
            </w:tcMar>
            <w:vAlign w:val="center"/>
          </w:tcPr>
          <w:p w14:paraId="2541FD19" w14:textId="77777777" w:rsidR="00D4357E" w:rsidRPr="0058368F" w:rsidRDefault="0058368F" w:rsidP="00963AA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w:t>
            </w:r>
          </w:p>
        </w:tc>
        <w:tc>
          <w:tcPr>
            <w:tcW w:w="1796" w:type="pct"/>
            <w:shd w:val="clear" w:color="auto" w:fill="auto"/>
            <w:tcMar>
              <w:top w:w="0" w:type="dxa"/>
              <w:bottom w:w="0" w:type="dxa"/>
            </w:tcMar>
            <w:vAlign w:val="center"/>
          </w:tcPr>
          <w:p w14:paraId="6F97775B" w14:textId="77777777" w:rsidR="00D4357E" w:rsidRPr="0058368F" w:rsidRDefault="0058368F" w:rsidP="00CD408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8368F">
              <w:rPr>
                <w:rFonts w:ascii="Arial" w:hAnsi="Arial" w:cs="Arial"/>
                <w:color w:val="010000"/>
                <w:sz w:val="20"/>
              </w:rPr>
              <w:t xml:space="preserve">Loan of BCG Wind </w:t>
            </w:r>
            <w:proofErr w:type="spellStart"/>
            <w:r w:rsidRPr="0058368F">
              <w:rPr>
                <w:rFonts w:ascii="Arial" w:hAnsi="Arial" w:cs="Arial"/>
                <w:color w:val="010000"/>
                <w:sz w:val="20"/>
              </w:rPr>
              <w:t>Soc</w:t>
            </w:r>
            <w:proofErr w:type="spellEnd"/>
            <w:r w:rsidRPr="0058368F">
              <w:rPr>
                <w:rFonts w:ascii="Arial" w:hAnsi="Arial" w:cs="Arial"/>
                <w:color w:val="010000"/>
                <w:sz w:val="20"/>
              </w:rPr>
              <w:t xml:space="preserve"> Trang Joint Stock Company</w:t>
            </w:r>
          </w:p>
        </w:tc>
        <w:tc>
          <w:tcPr>
            <w:tcW w:w="1503" w:type="pct"/>
            <w:shd w:val="clear" w:color="auto" w:fill="auto"/>
            <w:tcMar>
              <w:top w:w="0" w:type="dxa"/>
              <w:bottom w:w="0" w:type="dxa"/>
            </w:tcMar>
            <w:vAlign w:val="center"/>
          </w:tcPr>
          <w:p w14:paraId="20CABEA5" w14:textId="77777777" w:rsidR="00D4357E" w:rsidRPr="0058368F" w:rsidRDefault="0058368F" w:rsidP="002537F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253,000,000,000</w:t>
            </w:r>
          </w:p>
        </w:tc>
        <w:tc>
          <w:tcPr>
            <w:tcW w:w="923" w:type="pct"/>
            <w:shd w:val="clear" w:color="auto" w:fill="auto"/>
            <w:tcMar>
              <w:top w:w="0" w:type="dxa"/>
              <w:bottom w:w="0" w:type="dxa"/>
            </w:tcMar>
            <w:vAlign w:val="center"/>
          </w:tcPr>
          <w:p w14:paraId="1D0078AA" w14:textId="77777777" w:rsidR="00D4357E" w:rsidRPr="0058368F" w:rsidRDefault="0058368F" w:rsidP="002537F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253,000,000,000</w:t>
            </w:r>
          </w:p>
        </w:tc>
        <w:tc>
          <w:tcPr>
            <w:tcW w:w="542" w:type="pct"/>
            <w:shd w:val="clear" w:color="auto" w:fill="auto"/>
            <w:tcMar>
              <w:top w:w="0" w:type="dxa"/>
              <w:bottom w:w="0" w:type="dxa"/>
            </w:tcMar>
            <w:vAlign w:val="center"/>
          </w:tcPr>
          <w:p w14:paraId="3621D87E" w14:textId="27CEEFE7" w:rsidR="00D4357E" w:rsidRPr="0058368F" w:rsidRDefault="00E16280" w:rsidP="00CD4088">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w:t>
            </w:r>
          </w:p>
        </w:tc>
      </w:tr>
      <w:tr w:rsidR="00D4357E" w:rsidRPr="0058368F" w14:paraId="4B525870" w14:textId="77777777" w:rsidTr="00405291">
        <w:tc>
          <w:tcPr>
            <w:tcW w:w="236" w:type="pct"/>
            <w:shd w:val="clear" w:color="auto" w:fill="auto"/>
            <w:tcMar>
              <w:top w:w="0" w:type="dxa"/>
              <w:bottom w:w="0" w:type="dxa"/>
            </w:tcMar>
            <w:vAlign w:val="center"/>
          </w:tcPr>
          <w:p w14:paraId="4D6A02E2"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c>
          <w:tcPr>
            <w:tcW w:w="1796" w:type="pct"/>
            <w:shd w:val="clear" w:color="auto" w:fill="auto"/>
            <w:tcMar>
              <w:top w:w="0" w:type="dxa"/>
              <w:bottom w:w="0" w:type="dxa"/>
            </w:tcMar>
            <w:vAlign w:val="center"/>
          </w:tcPr>
          <w:p w14:paraId="76FD79E1" w14:textId="24A90BC2" w:rsidR="00D4357E" w:rsidRPr="0058368F" w:rsidRDefault="0058368F" w:rsidP="00CD408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8368F">
              <w:rPr>
                <w:rFonts w:ascii="Arial" w:hAnsi="Arial" w:cs="Arial"/>
                <w:color w:val="010000"/>
                <w:sz w:val="20"/>
              </w:rPr>
              <w:t>- In which: Amount spent on April 22, 2022 for the loan according to the loan contract dated November 19, 2021</w:t>
            </w:r>
          </w:p>
        </w:tc>
        <w:tc>
          <w:tcPr>
            <w:tcW w:w="1503" w:type="pct"/>
            <w:shd w:val="clear" w:color="auto" w:fill="auto"/>
            <w:tcMar>
              <w:top w:w="0" w:type="dxa"/>
              <w:bottom w:w="0" w:type="dxa"/>
            </w:tcMar>
            <w:vAlign w:val="center"/>
          </w:tcPr>
          <w:p w14:paraId="7539AE83" w14:textId="77777777" w:rsidR="00D4357E" w:rsidRPr="0058368F" w:rsidRDefault="00D4357E" w:rsidP="002537F4">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40E8C882" w14:textId="77777777" w:rsidR="00D4357E" w:rsidRPr="0058368F" w:rsidRDefault="0058368F" w:rsidP="002537F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253,000,000,000</w:t>
            </w:r>
          </w:p>
        </w:tc>
        <w:tc>
          <w:tcPr>
            <w:tcW w:w="542" w:type="pct"/>
            <w:shd w:val="clear" w:color="auto" w:fill="auto"/>
            <w:tcMar>
              <w:top w:w="0" w:type="dxa"/>
              <w:bottom w:w="0" w:type="dxa"/>
            </w:tcMar>
            <w:vAlign w:val="center"/>
          </w:tcPr>
          <w:p w14:paraId="3D60F2E0"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r>
      <w:tr w:rsidR="00D4357E" w:rsidRPr="0058368F" w14:paraId="20729B06" w14:textId="77777777" w:rsidTr="00405291">
        <w:tc>
          <w:tcPr>
            <w:tcW w:w="236" w:type="pct"/>
            <w:shd w:val="clear" w:color="auto" w:fill="auto"/>
            <w:tcMar>
              <w:top w:w="0" w:type="dxa"/>
              <w:bottom w:w="0" w:type="dxa"/>
            </w:tcMar>
            <w:vAlign w:val="center"/>
          </w:tcPr>
          <w:p w14:paraId="31178B18" w14:textId="77777777" w:rsidR="00D4357E" w:rsidRPr="0058368F" w:rsidRDefault="00D4357E" w:rsidP="00CD4088">
            <w:pPr>
              <w:tabs>
                <w:tab w:val="left" w:pos="360"/>
              </w:tabs>
              <w:spacing w:after="120" w:line="360" w:lineRule="auto"/>
              <w:rPr>
                <w:rFonts w:ascii="Arial" w:eastAsia="Arial" w:hAnsi="Arial" w:cs="Arial"/>
                <w:color w:val="010000"/>
                <w:sz w:val="20"/>
                <w:szCs w:val="20"/>
              </w:rPr>
            </w:pPr>
          </w:p>
        </w:tc>
        <w:tc>
          <w:tcPr>
            <w:tcW w:w="1796" w:type="pct"/>
            <w:shd w:val="clear" w:color="auto" w:fill="auto"/>
            <w:tcMar>
              <w:top w:w="0" w:type="dxa"/>
              <w:bottom w:w="0" w:type="dxa"/>
            </w:tcMar>
            <w:vAlign w:val="center"/>
          </w:tcPr>
          <w:p w14:paraId="6F3FD95A" w14:textId="77777777" w:rsidR="00D4357E" w:rsidRPr="0058368F" w:rsidRDefault="0058368F" w:rsidP="00CD408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8368F">
              <w:rPr>
                <w:rFonts w:ascii="Arial" w:hAnsi="Arial" w:cs="Arial"/>
                <w:color w:val="010000"/>
                <w:sz w:val="20"/>
              </w:rPr>
              <w:t>Total:</w:t>
            </w:r>
          </w:p>
        </w:tc>
        <w:tc>
          <w:tcPr>
            <w:tcW w:w="1503" w:type="pct"/>
            <w:shd w:val="clear" w:color="auto" w:fill="auto"/>
            <w:tcMar>
              <w:top w:w="0" w:type="dxa"/>
              <w:bottom w:w="0" w:type="dxa"/>
            </w:tcMar>
            <w:vAlign w:val="center"/>
          </w:tcPr>
          <w:p w14:paraId="7F825664" w14:textId="77777777" w:rsidR="00D4357E" w:rsidRPr="0058368F" w:rsidRDefault="0058368F" w:rsidP="002537F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500,000,000,000</w:t>
            </w:r>
          </w:p>
        </w:tc>
        <w:tc>
          <w:tcPr>
            <w:tcW w:w="923" w:type="pct"/>
            <w:shd w:val="clear" w:color="auto" w:fill="auto"/>
            <w:tcMar>
              <w:top w:w="0" w:type="dxa"/>
              <w:bottom w:w="0" w:type="dxa"/>
            </w:tcMar>
            <w:vAlign w:val="center"/>
          </w:tcPr>
          <w:p w14:paraId="46392E8B" w14:textId="77777777" w:rsidR="00D4357E" w:rsidRPr="0058368F" w:rsidRDefault="0058368F" w:rsidP="002537F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8368F">
              <w:rPr>
                <w:rFonts w:ascii="Arial" w:hAnsi="Arial" w:cs="Arial"/>
                <w:color w:val="010000"/>
                <w:sz w:val="20"/>
              </w:rPr>
              <w:t>500,000,000,000</w:t>
            </w:r>
          </w:p>
        </w:tc>
        <w:tc>
          <w:tcPr>
            <w:tcW w:w="542" w:type="pct"/>
            <w:shd w:val="clear" w:color="auto" w:fill="auto"/>
            <w:tcMar>
              <w:top w:w="0" w:type="dxa"/>
              <w:bottom w:w="0" w:type="dxa"/>
            </w:tcMar>
            <w:vAlign w:val="center"/>
          </w:tcPr>
          <w:p w14:paraId="1ABB59D9" w14:textId="77777777" w:rsidR="00D4357E" w:rsidRPr="0058368F" w:rsidRDefault="0058368F" w:rsidP="00CD408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8368F">
              <w:rPr>
                <w:rFonts w:ascii="Arial" w:hAnsi="Arial" w:cs="Arial"/>
                <w:color w:val="010000"/>
                <w:sz w:val="20"/>
              </w:rPr>
              <w:t>-</w:t>
            </w:r>
          </w:p>
        </w:tc>
      </w:tr>
    </w:tbl>
    <w:p w14:paraId="2F5F84E5" w14:textId="0434C495" w:rsidR="00D4357E" w:rsidRPr="0058368F" w:rsidRDefault="00D4357E" w:rsidP="0058368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D4357E" w:rsidRPr="0058368F" w:rsidSect="00CD408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186"/>
    <w:multiLevelType w:val="multilevel"/>
    <w:tmpl w:val="C772EFB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DB723C"/>
    <w:multiLevelType w:val="multilevel"/>
    <w:tmpl w:val="39C49CF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2FB2FD7"/>
    <w:multiLevelType w:val="multilevel"/>
    <w:tmpl w:val="23B4352E"/>
    <w:lvl w:ilvl="0">
      <w:numFmt w:val="bullet"/>
      <w:lvlText w:val="-"/>
      <w:lvlJc w:val="left"/>
      <w:pPr>
        <w:ind w:left="360" w:hanging="360"/>
      </w:pPr>
      <w:rPr>
        <w:rFonts w:ascii="Arial" w:eastAsia="Arial" w:hAnsi="Arial" w:cs="Arial"/>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A9E23DE"/>
    <w:multiLevelType w:val="multilevel"/>
    <w:tmpl w:val="3DAA135A"/>
    <w:lvl w:ilvl="0">
      <w:numFmt w:val="bullet"/>
      <w:lvlText w:val="-"/>
      <w:lvlJc w:val="left"/>
      <w:pPr>
        <w:ind w:left="0" w:hanging="360"/>
      </w:pPr>
      <w:rPr>
        <w:rFonts w:ascii="Arial" w:eastAsia="Arial" w:hAnsi="Arial" w:cs="Arial"/>
        <w:b w:val="0"/>
        <w:i w:val="0"/>
        <w:sz w:val="20"/>
      </w:rPr>
    </w:lvl>
    <w:lvl w:ilvl="1">
      <w:start w:val="1"/>
      <w:numFmt w:val="bullet"/>
      <w:lvlText w:val="o"/>
      <w:lvlJc w:val="left"/>
      <w:pPr>
        <w:ind w:left="720" w:hanging="360"/>
      </w:pPr>
      <w:rPr>
        <w:rFonts w:ascii="Courier New" w:eastAsia="Courier New" w:hAnsi="Courier New" w:cs="Courier New"/>
        <w:b w:val="0"/>
        <w:i w:val="0"/>
        <w:sz w:val="20"/>
      </w:rPr>
    </w:lvl>
    <w:lvl w:ilvl="2">
      <w:start w:val="1"/>
      <w:numFmt w:val="bullet"/>
      <w:lvlText w:val="▪"/>
      <w:lvlJc w:val="left"/>
      <w:pPr>
        <w:ind w:left="1440" w:hanging="360"/>
      </w:pPr>
      <w:rPr>
        <w:rFonts w:ascii="Noto Sans Symbols" w:eastAsia="Noto Sans Symbols" w:hAnsi="Noto Sans Symbols" w:cs="Noto Sans Symbols"/>
        <w:b w:val="0"/>
        <w:i w:val="0"/>
        <w:sz w:val="20"/>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nsid w:val="6DA06724"/>
    <w:multiLevelType w:val="multilevel"/>
    <w:tmpl w:val="2AB4A0B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7E"/>
    <w:rsid w:val="000D3179"/>
    <w:rsid w:val="002537F4"/>
    <w:rsid w:val="0026475F"/>
    <w:rsid w:val="002A61ED"/>
    <w:rsid w:val="002F4E22"/>
    <w:rsid w:val="00405291"/>
    <w:rsid w:val="004100C3"/>
    <w:rsid w:val="004264BB"/>
    <w:rsid w:val="0058368F"/>
    <w:rsid w:val="00712FF8"/>
    <w:rsid w:val="00715704"/>
    <w:rsid w:val="007168F1"/>
    <w:rsid w:val="007F743A"/>
    <w:rsid w:val="00963AA2"/>
    <w:rsid w:val="00984612"/>
    <w:rsid w:val="009B0166"/>
    <w:rsid w:val="00A33D5C"/>
    <w:rsid w:val="00AB12E6"/>
    <w:rsid w:val="00C9243A"/>
    <w:rsid w:val="00CD2CD3"/>
    <w:rsid w:val="00CD4088"/>
    <w:rsid w:val="00CE4D45"/>
    <w:rsid w:val="00D4357E"/>
    <w:rsid w:val="00E16280"/>
    <w:rsid w:val="00ED3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A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ettW473Zcw2whi7qVVYwa0RL7Q==">CgMxLjA4AHIhMXh3NVpLUGxxNUJvTk55dzhfZGVGMHBxNHBlZnV4RXNO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678</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22</cp:revision>
  <dcterms:created xsi:type="dcterms:W3CDTF">2024-01-09T03:37:00Z</dcterms:created>
  <dcterms:modified xsi:type="dcterms:W3CDTF">2024-01-10T03:41:00Z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24b45bb6cdf08e521661cc2d63b274d3466d1f580f648d23fb0c26a4431a0e68</vt:lpwstr>
  </property>
</Properties>
</file>