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C700E" w14:textId="6CB9427C" w:rsidR="009C6D26" w:rsidRPr="00325B0A" w:rsidRDefault="00D744A0" w:rsidP="00715279">
      <w:pPr>
        <w:tabs>
          <w:tab w:val="left" w:pos="360"/>
        </w:tabs>
        <w:spacing w:after="120" w:line="360" w:lineRule="auto"/>
        <w:jc w:val="both"/>
        <w:rPr>
          <w:rFonts w:ascii="Arial" w:eastAsia="Arial" w:hAnsi="Arial" w:cs="Arial"/>
          <w:b/>
          <w:color w:val="010000"/>
          <w:sz w:val="20"/>
          <w:szCs w:val="20"/>
        </w:rPr>
      </w:pPr>
      <w:r w:rsidRPr="00325B0A">
        <w:rPr>
          <w:rFonts w:ascii="Arial" w:hAnsi="Arial" w:cs="Arial"/>
          <w:b/>
          <w:color w:val="010000"/>
          <w:sz w:val="20"/>
        </w:rPr>
        <w:t>MBS: Board Resolution</w:t>
      </w:r>
    </w:p>
    <w:p w14:paraId="6433A9BE" w14:textId="499EA1F9" w:rsidR="009C6D26" w:rsidRPr="00325B0A" w:rsidRDefault="00D744A0" w:rsidP="00715279">
      <w:pPr>
        <w:tabs>
          <w:tab w:val="left" w:pos="360"/>
        </w:tabs>
        <w:spacing w:after="120" w:line="360" w:lineRule="auto"/>
        <w:jc w:val="both"/>
        <w:rPr>
          <w:rFonts w:ascii="Arial" w:eastAsia="Arial" w:hAnsi="Arial" w:cs="Arial"/>
          <w:color w:val="010000"/>
          <w:sz w:val="20"/>
          <w:szCs w:val="20"/>
        </w:rPr>
      </w:pPr>
      <w:r w:rsidRPr="00325B0A">
        <w:rPr>
          <w:rFonts w:ascii="Arial" w:hAnsi="Arial" w:cs="Arial"/>
          <w:color w:val="010000"/>
          <w:sz w:val="20"/>
        </w:rPr>
        <w:t>On January 08, 2024, MB Securities Joint Stock Company announced Resolution No. 03/NQ-MBS</w:t>
      </w:r>
      <w:r w:rsidR="005759B0">
        <w:rPr>
          <w:rFonts w:ascii="Arial" w:hAnsi="Arial" w:cs="Arial"/>
          <w:color w:val="010000"/>
          <w:sz w:val="20"/>
        </w:rPr>
        <w:t>-HDQT on approving the policy on</w:t>
      </w:r>
      <w:r w:rsidRPr="00325B0A">
        <w:rPr>
          <w:rFonts w:ascii="Arial" w:hAnsi="Arial" w:cs="Arial"/>
          <w:color w:val="010000"/>
          <w:sz w:val="20"/>
        </w:rPr>
        <w:t xml:space="preserve"> implementing the contracts/transactions between MBS and related parties in 2024, as follows:</w:t>
      </w:r>
    </w:p>
    <w:p w14:paraId="2D03C401" w14:textId="77777777" w:rsidR="009C6D26" w:rsidRPr="00325B0A" w:rsidRDefault="00D744A0" w:rsidP="00715279">
      <w:pPr>
        <w:tabs>
          <w:tab w:val="left" w:pos="360"/>
        </w:tabs>
        <w:spacing w:after="120" w:line="360" w:lineRule="auto"/>
        <w:jc w:val="both"/>
        <w:rPr>
          <w:rFonts w:ascii="Arial" w:eastAsia="Arial" w:hAnsi="Arial" w:cs="Arial"/>
          <w:color w:val="010000"/>
          <w:sz w:val="20"/>
          <w:szCs w:val="20"/>
        </w:rPr>
      </w:pPr>
      <w:r w:rsidRPr="00325B0A">
        <w:rPr>
          <w:rFonts w:ascii="Arial" w:hAnsi="Arial" w:cs="Arial"/>
          <w:color w:val="010000"/>
          <w:sz w:val="20"/>
        </w:rPr>
        <w:t>‎‎Article 1. The Board of Directors approves the policy of implementing Contracts/Transactions between MBS and related parties in 2024, specifically as follows:</w:t>
      </w:r>
    </w:p>
    <w:p w14:paraId="04831603" w14:textId="355493AB" w:rsidR="009C6D26" w:rsidRPr="00325B0A" w:rsidRDefault="00037225" w:rsidP="0071527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25B0A">
        <w:rPr>
          <w:rFonts w:ascii="Arial" w:hAnsi="Arial" w:cs="Arial"/>
          <w:color w:val="010000"/>
          <w:sz w:val="20"/>
        </w:rPr>
        <w:t>C</w:t>
      </w:r>
      <w:r w:rsidR="00D744A0" w:rsidRPr="00325B0A">
        <w:rPr>
          <w:rFonts w:ascii="Arial" w:hAnsi="Arial" w:cs="Arial"/>
          <w:color w:val="010000"/>
          <w:sz w:val="20"/>
        </w:rPr>
        <w:t>ontract and transaction</w:t>
      </w:r>
      <w:r w:rsidRPr="00325B0A">
        <w:rPr>
          <w:rFonts w:ascii="Arial" w:hAnsi="Arial" w:cs="Arial"/>
          <w:color w:val="010000"/>
          <w:sz w:val="20"/>
        </w:rPr>
        <w:t xml:space="preserve"> of </w:t>
      </w:r>
      <w:r w:rsidR="00D744A0" w:rsidRPr="00325B0A">
        <w:rPr>
          <w:rFonts w:ascii="Arial" w:hAnsi="Arial" w:cs="Arial"/>
          <w:color w:val="010000"/>
          <w:sz w:val="20"/>
        </w:rPr>
        <w:t>providing products and services, buying and selling assets, cooperation</w:t>
      </w:r>
      <w:r w:rsidR="00715279">
        <w:rPr>
          <w:rFonts w:ascii="Arial" w:hAnsi="Arial" w:cs="Arial"/>
          <w:color w:val="010000"/>
          <w:sz w:val="20"/>
        </w:rPr>
        <w:t>,</w:t>
      </w:r>
      <w:r w:rsidR="00D744A0" w:rsidRPr="00325B0A">
        <w:rPr>
          <w:rFonts w:ascii="Arial" w:hAnsi="Arial" w:cs="Arial"/>
          <w:color w:val="010000"/>
          <w:sz w:val="20"/>
        </w:rPr>
        <w:t xml:space="preserve"> and other related contracts and transactions between MBS and related parties in accordance with MBS's field of operation and legal regulations, including but not limited to the following products/services and transactions:                                    </w:t>
      </w:r>
      <w:r w:rsidR="00D744A0" w:rsidRPr="00325B0A">
        <w:rPr>
          <w:rFonts w:ascii="Arial" w:hAnsi="Arial" w:cs="Arial"/>
          <w:color w:val="010000"/>
          <w:sz w:val="20"/>
        </w:rPr>
        <w:tab/>
      </w:r>
    </w:p>
    <w:p w14:paraId="33F014AF" w14:textId="5DBC5975" w:rsidR="009C6D26" w:rsidRPr="00325B0A" w:rsidRDefault="00D744A0" w:rsidP="0071527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25B0A">
        <w:rPr>
          <w:rFonts w:ascii="Arial" w:hAnsi="Arial" w:cs="Arial"/>
          <w:color w:val="010000"/>
          <w:sz w:val="20"/>
        </w:rPr>
        <w:t xml:space="preserve">Opening </w:t>
      </w:r>
      <w:r w:rsidR="00037225" w:rsidRPr="00325B0A">
        <w:rPr>
          <w:rFonts w:ascii="Arial" w:hAnsi="Arial" w:cs="Arial"/>
          <w:color w:val="010000"/>
          <w:sz w:val="20"/>
        </w:rPr>
        <w:t>securities</w:t>
      </w:r>
      <w:r w:rsidRPr="00325B0A">
        <w:rPr>
          <w:rFonts w:ascii="Arial" w:hAnsi="Arial" w:cs="Arial"/>
          <w:color w:val="010000"/>
          <w:sz w:val="20"/>
        </w:rPr>
        <w:t xml:space="preserve"> trading account and performing </w:t>
      </w:r>
      <w:r w:rsidR="00037225" w:rsidRPr="00325B0A">
        <w:rPr>
          <w:rFonts w:ascii="Arial" w:hAnsi="Arial" w:cs="Arial"/>
          <w:color w:val="010000"/>
          <w:sz w:val="20"/>
        </w:rPr>
        <w:t xml:space="preserve">securities </w:t>
      </w:r>
      <w:r w:rsidRPr="00325B0A">
        <w:rPr>
          <w:rFonts w:ascii="Arial" w:hAnsi="Arial" w:cs="Arial"/>
          <w:color w:val="010000"/>
          <w:sz w:val="20"/>
        </w:rPr>
        <w:t>transactions at MBS;</w:t>
      </w:r>
    </w:p>
    <w:p w14:paraId="1C563BC4" w14:textId="77777777" w:rsidR="009C6D26" w:rsidRPr="00325B0A" w:rsidRDefault="00D744A0" w:rsidP="0071527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25B0A">
        <w:rPr>
          <w:rFonts w:ascii="Arial" w:hAnsi="Arial" w:cs="Arial"/>
          <w:color w:val="010000"/>
          <w:sz w:val="20"/>
        </w:rPr>
        <w:t>Securities brokerage service;</w:t>
      </w:r>
    </w:p>
    <w:p w14:paraId="333F9EE7" w14:textId="1FC67DC8" w:rsidR="009C6D26" w:rsidRPr="00325B0A" w:rsidRDefault="00A25D3C" w:rsidP="0071527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25B0A">
        <w:rPr>
          <w:rFonts w:ascii="Arial" w:hAnsi="Arial" w:cs="Arial"/>
          <w:color w:val="010000"/>
          <w:sz w:val="20"/>
        </w:rPr>
        <w:t xml:space="preserve">Securities </w:t>
      </w:r>
      <w:r w:rsidR="00D744A0" w:rsidRPr="00325B0A">
        <w:rPr>
          <w:rFonts w:ascii="Arial" w:hAnsi="Arial" w:cs="Arial"/>
          <w:color w:val="010000"/>
          <w:sz w:val="20"/>
        </w:rPr>
        <w:t>issuance underwriting;</w:t>
      </w:r>
    </w:p>
    <w:p w14:paraId="2ABFCF73" w14:textId="77777777" w:rsidR="009C6D26" w:rsidRPr="00325B0A" w:rsidRDefault="00D744A0" w:rsidP="0071527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25B0A">
        <w:rPr>
          <w:rFonts w:ascii="Arial" w:hAnsi="Arial" w:cs="Arial"/>
          <w:color w:val="010000"/>
          <w:sz w:val="20"/>
        </w:rPr>
        <w:t>Investment consulting services;</w:t>
      </w:r>
    </w:p>
    <w:p w14:paraId="1B8625DA" w14:textId="08B1E3D0" w:rsidR="009C6D26" w:rsidRPr="00325B0A" w:rsidRDefault="00D744A0" w:rsidP="0071527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25B0A">
        <w:rPr>
          <w:rFonts w:ascii="Arial" w:hAnsi="Arial" w:cs="Arial"/>
          <w:color w:val="010000"/>
          <w:sz w:val="20"/>
        </w:rPr>
        <w:t>Offering, issuing, buying</w:t>
      </w:r>
      <w:r w:rsidR="00715279">
        <w:rPr>
          <w:rFonts w:ascii="Arial" w:hAnsi="Arial" w:cs="Arial"/>
          <w:color w:val="010000"/>
          <w:sz w:val="20"/>
        </w:rPr>
        <w:t>,</w:t>
      </w:r>
      <w:r w:rsidRPr="00325B0A">
        <w:rPr>
          <w:rFonts w:ascii="Arial" w:hAnsi="Arial" w:cs="Arial"/>
          <w:color w:val="010000"/>
          <w:sz w:val="20"/>
        </w:rPr>
        <w:t xml:space="preserve"> and selling securities;</w:t>
      </w:r>
    </w:p>
    <w:p w14:paraId="0466E315" w14:textId="77777777" w:rsidR="009C6D26" w:rsidRPr="00325B0A" w:rsidRDefault="00D744A0" w:rsidP="0071527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25B0A">
        <w:rPr>
          <w:rFonts w:ascii="Arial" w:hAnsi="Arial" w:cs="Arial"/>
          <w:color w:val="010000"/>
          <w:sz w:val="20"/>
        </w:rPr>
        <w:t>Shareholder management and securities depository services;</w:t>
      </w:r>
    </w:p>
    <w:p w14:paraId="7A2249A8" w14:textId="77777777" w:rsidR="009C6D26" w:rsidRPr="00325B0A" w:rsidRDefault="00D744A0" w:rsidP="0071527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25B0A">
        <w:rPr>
          <w:rFonts w:ascii="Arial" w:hAnsi="Arial" w:cs="Arial"/>
          <w:color w:val="010000"/>
          <w:sz w:val="20"/>
        </w:rPr>
        <w:t>Consulting services on issuance, offering, listing of securities, mergers and acquisitions, corporate finance consulting;</w:t>
      </w:r>
    </w:p>
    <w:p w14:paraId="1070B89B" w14:textId="77777777" w:rsidR="009C6D26" w:rsidRPr="00325B0A" w:rsidRDefault="00D744A0" w:rsidP="0071527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25B0A">
        <w:rPr>
          <w:rFonts w:ascii="Arial" w:hAnsi="Arial" w:cs="Arial"/>
          <w:color w:val="010000"/>
          <w:sz w:val="20"/>
        </w:rPr>
        <w:t>Services of entrusted management of individual investors' securities trading accounts; distributing or acting as a securities distribution agent; share trading accounts management;</w:t>
      </w:r>
    </w:p>
    <w:p w14:paraId="4F66CE7A" w14:textId="5359C8AC" w:rsidR="009C6D26" w:rsidRPr="00325B0A" w:rsidRDefault="00D744A0" w:rsidP="0071527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25B0A">
        <w:rPr>
          <w:rFonts w:ascii="Arial" w:hAnsi="Arial" w:cs="Arial"/>
          <w:color w:val="010000"/>
          <w:sz w:val="20"/>
        </w:rPr>
        <w:t xml:space="preserve">Online share trading service; securities clearing and </w:t>
      </w:r>
      <w:r w:rsidR="00A25D3C" w:rsidRPr="00325B0A">
        <w:rPr>
          <w:rFonts w:ascii="Arial" w:hAnsi="Arial" w:cs="Arial"/>
          <w:color w:val="010000"/>
          <w:sz w:val="20"/>
        </w:rPr>
        <w:t>payment</w:t>
      </w:r>
      <w:r w:rsidRPr="00325B0A">
        <w:rPr>
          <w:rFonts w:ascii="Arial" w:hAnsi="Arial" w:cs="Arial"/>
          <w:color w:val="010000"/>
          <w:sz w:val="20"/>
        </w:rPr>
        <w:t>; services on the derivatives market;</w:t>
      </w:r>
    </w:p>
    <w:p w14:paraId="360BF2B1" w14:textId="534EA4DF" w:rsidR="009C6D26" w:rsidRPr="00325B0A" w:rsidRDefault="00D744A0" w:rsidP="0071527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25B0A">
        <w:rPr>
          <w:rFonts w:ascii="Arial" w:hAnsi="Arial" w:cs="Arial"/>
          <w:color w:val="010000"/>
          <w:sz w:val="20"/>
        </w:rPr>
        <w:t xml:space="preserve">Other products and services provided </w:t>
      </w:r>
      <w:r w:rsidR="00723782" w:rsidRPr="00325B0A">
        <w:rPr>
          <w:rFonts w:ascii="Arial" w:hAnsi="Arial" w:cs="Arial"/>
          <w:color w:val="010000"/>
          <w:sz w:val="20"/>
        </w:rPr>
        <w:t>to</w:t>
      </w:r>
      <w:r w:rsidRPr="00325B0A">
        <w:rPr>
          <w:rFonts w:ascii="Arial" w:hAnsi="Arial" w:cs="Arial"/>
          <w:color w:val="010000"/>
          <w:sz w:val="20"/>
        </w:rPr>
        <w:t xml:space="preserve"> MBS </w:t>
      </w:r>
      <w:r w:rsidR="00723782" w:rsidRPr="00325B0A">
        <w:rPr>
          <w:rFonts w:ascii="Arial" w:hAnsi="Arial" w:cs="Arial"/>
          <w:color w:val="010000"/>
          <w:sz w:val="20"/>
        </w:rPr>
        <w:t xml:space="preserve">that </w:t>
      </w:r>
      <w:r w:rsidRPr="00325B0A">
        <w:rPr>
          <w:rFonts w:ascii="Arial" w:hAnsi="Arial" w:cs="Arial"/>
          <w:color w:val="010000"/>
          <w:sz w:val="20"/>
        </w:rPr>
        <w:t>are consistent with MBS's field of operation and the provisions of law in each period;</w:t>
      </w:r>
    </w:p>
    <w:p w14:paraId="036A3803" w14:textId="3C3A26EC" w:rsidR="009C6D26" w:rsidRPr="00325B0A" w:rsidRDefault="00723782" w:rsidP="0071527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25B0A">
        <w:rPr>
          <w:rFonts w:ascii="Arial" w:hAnsi="Arial" w:cs="Arial"/>
          <w:color w:val="010000"/>
          <w:sz w:val="20"/>
        </w:rPr>
        <w:t>C</w:t>
      </w:r>
      <w:r w:rsidR="00D744A0" w:rsidRPr="00325B0A">
        <w:rPr>
          <w:rFonts w:ascii="Arial" w:hAnsi="Arial" w:cs="Arial"/>
          <w:color w:val="010000"/>
          <w:sz w:val="20"/>
        </w:rPr>
        <w:t>ontracts and transactions that related parties provide to MBS in each period complying with the parties’ activities and legal regulations;</w:t>
      </w:r>
    </w:p>
    <w:p w14:paraId="1CF3780D" w14:textId="2B7D4A20" w:rsidR="009C6D26" w:rsidRPr="00325B0A" w:rsidRDefault="00D744A0" w:rsidP="0071527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25B0A">
        <w:rPr>
          <w:rFonts w:ascii="Arial" w:hAnsi="Arial" w:cs="Arial"/>
          <w:color w:val="010000"/>
          <w:sz w:val="20"/>
        </w:rPr>
        <w:t xml:space="preserve">Other contracts and transactions between MBS and related parties </w:t>
      </w:r>
      <w:r w:rsidR="00715279">
        <w:rPr>
          <w:rFonts w:ascii="Arial" w:hAnsi="Arial" w:cs="Arial"/>
          <w:color w:val="010000"/>
          <w:sz w:val="20"/>
        </w:rPr>
        <w:t xml:space="preserve">are </w:t>
      </w:r>
      <w:r w:rsidRPr="00325B0A">
        <w:rPr>
          <w:rFonts w:ascii="Arial" w:hAnsi="Arial" w:cs="Arial"/>
          <w:color w:val="010000"/>
          <w:sz w:val="20"/>
        </w:rPr>
        <w:t>carried out in accordance with the parties' fields of operation and legal regulations in each period.</w:t>
      </w:r>
    </w:p>
    <w:p w14:paraId="43513D99" w14:textId="70AFE98E" w:rsidR="009C6D26" w:rsidRPr="00325B0A" w:rsidRDefault="00D744A0" w:rsidP="00715279">
      <w:pPr>
        <w:tabs>
          <w:tab w:val="left" w:pos="360"/>
        </w:tabs>
        <w:spacing w:after="120" w:line="360" w:lineRule="auto"/>
        <w:jc w:val="both"/>
        <w:rPr>
          <w:rFonts w:ascii="Arial" w:eastAsia="Arial" w:hAnsi="Arial" w:cs="Arial"/>
          <w:color w:val="010000"/>
          <w:sz w:val="20"/>
          <w:szCs w:val="20"/>
        </w:rPr>
      </w:pPr>
      <w:r w:rsidRPr="00325B0A">
        <w:rPr>
          <w:rFonts w:ascii="Arial" w:hAnsi="Arial" w:cs="Arial"/>
          <w:color w:val="010000"/>
          <w:sz w:val="20"/>
        </w:rPr>
        <w:t>Price, fee, benefit</w:t>
      </w:r>
      <w:r w:rsidR="00715279">
        <w:rPr>
          <w:rFonts w:ascii="Arial" w:hAnsi="Arial" w:cs="Arial"/>
          <w:color w:val="010000"/>
          <w:sz w:val="20"/>
        </w:rPr>
        <w:t>,</w:t>
      </w:r>
      <w:r w:rsidRPr="00325B0A">
        <w:rPr>
          <w:rFonts w:ascii="Arial" w:hAnsi="Arial" w:cs="Arial"/>
          <w:color w:val="010000"/>
          <w:sz w:val="20"/>
        </w:rPr>
        <w:t xml:space="preserve"> and </w:t>
      </w:r>
      <w:r w:rsidR="00715279">
        <w:rPr>
          <w:rFonts w:ascii="Arial" w:hAnsi="Arial" w:cs="Arial"/>
          <w:color w:val="010000"/>
          <w:sz w:val="20"/>
        </w:rPr>
        <w:t>cost-sharing</w:t>
      </w:r>
      <w:r w:rsidRPr="00325B0A">
        <w:rPr>
          <w:rFonts w:ascii="Arial" w:hAnsi="Arial" w:cs="Arial"/>
          <w:color w:val="010000"/>
          <w:sz w:val="20"/>
        </w:rPr>
        <w:t xml:space="preserve"> mechanism: According to approval by MBS competent authorities in each period.</w:t>
      </w:r>
    </w:p>
    <w:p w14:paraId="1EB4FD3C" w14:textId="45A485E7" w:rsidR="009C6D26" w:rsidRPr="00325B0A" w:rsidRDefault="00D744A0" w:rsidP="00715279">
      <w:pPr>
        <w:tabs>
          <w:tab w:val="left" w:pos="360"/>
        </w:tabs>
        <w:spacing w:after="120" w:line="360" w:lineRule="auto"/>
        <w:jc w:val="both"/>
        <w:rPr>
          <w:rFonts w:ascii="Arial" w:eastAsia="Arial" w:hAnsi="Arial" w:cs="Arial"/>
          <w:color w:val="010000"/>
          <w:sz w:val="20"/>
          <w:szCs w:val="20"/>
        </w:rPr>
      </w:pPr>
      <w:r w:rsidRPr="00325B0A">
        <w:rPr>
          <w:rFonts w:ascii="Arial" w:hAnsi="Arial" w:cs="Arial"/>
          <w:color w:val="010000"/>
          <w:sz w:val="20"/>
        </w:rPr>
        <w:t>The detailed content of all types of contracts and related transactions arising between MBS and related parties will be used according to the forms and regulations of MBS/related parties issued in each period for general application to all customers/partners who use products and services, transact or cooperate with MBS/related parties;</w:t>
      </w:r>
      <w:r w:rsidR="0020347A" w:rsidRPr="00325B0A">
        <w:rPr>
          <w:rFonts w:ascii="Arial" w:hAnsi="Arial" w:cs="Arial"/>
          <w:color w:val="010000"/>
          <w:sz w:val="20"/>
        </w:rPr>
        <w:t xml:space="preserve"> </w:t>
      </w:r>
      <w:r w:rsidRPr="00325B0A">
        <w:rPr>
          <w:rFonts w:ascii="Arial" w:hAnsi="Arial" w:cs="Arial"/>
          <w:color w:val="010000"/>
          <w:sz w:val="20"/>
        </w:rPr>
        <w:t>or contracts; transactions with content according to each time agreement between MBS and related parties.</w:t>
      </w:r>
      <w:r w:rsidR="0020347A" w:rsidRPr="00325B0A">
        <w:rPr>
          <w:rFonts w:ascii="Arial" w:hAnsi="Arial" w:cs="Arial"/>
          <w:color w:val="010000"/>
          <w:sz w:val="20"/>
        </w:rPr>
        <w:t xml:space="preserve"> MSB shall ensure the c</w:t>
      </w:r>
      <w:r w:rsidRPr="00325B0A">
        <w:rPr>
          <w:rFonts w:ascii="Arial" w:hAnsi="Arial" w:cs="Arial"/>
          <w:color w:val="010000"/>
          <w:sz w:val="20"/>
        </w:rPr>
        <w:t xml:space="preserve">ontracts/transactions have </w:t>
      </w:r>
      <w:r w:rsidR="0020347A" w:rsidRPr="00325B0A">
        <w:rPr>
          <w:rFonts w:ascii="Arial" w:hAnsi="Arial" w:cs="Arial"/>
          <w:color w:val="010000"/>
          <w:sz w:val="20"/>
        </w:rPr>
        <w:t xml:space="preserve">a </w:t>
      </w:r>
      <w:r w:rsidRPr="00325B0A">
        <w:rPr>
          <w:rFonts w:ascii="Arial" w:hAnsi="Arial" w:cs="Arial"/>
          <w:color w:val="010000"/>
          <w:sz w:val="20"/>
        </w:rPr>
        <w:t xml:space="preserve">strict, public, </w:t>
      </w:r>
      <w:r w:rsidRPr="00325B0A">
        <w:rPr>
          <w:rFonts w:ascii="Arial" w:hAnsi="Arial" w:cs="Arial"/>
          <w:color w:val="010000"/>
          <w:sz w:val="20"/>
        </w:rPr>
        <w:lastRenderedPageBreak/>
        <w:t>transparent implementation mechanism, preventing conflicts of interest, in accordance with</w:t>
      </w:r>
      <w:r w:rsidR="0020347A" w:rsidRPr="00325B0A">
        <w:rPr>
          <w:rFonts w:ascii="Arial" w:hAnsi="Arial" w:cs="Arial"/>
          <w:color w:val="010000"/>
          <w:sz w:val="20"/>
        </w:rPr>
        <w:t xml:space="preserve"> the</w:t>
      </w:r>
      <w:r w:rsidRPr="00325B0A">
        <w:rPr>
          <w:rFonts w:ascii="Arial" w:hAnsi="Arial" w:cs="Arial"/>
          <w:color w:val="010000"/>
          <w:sz w:val="20"/>
        </w:rPr>
        <w:t xml:space="preserve"> law, MBS’s and relevant parties’ regulations.</w:t>
      </w:r>
    </w:p>
    <w:p w14:paraId="2063BACB" w14:textId="582CBC61" w:rsidR="009C6D26" w:rsidRPr="00325B0A" w:rsidRDefault="00D744A0" w:rsidP="0071527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25B0A">
        <w:rPr>
          <w:rFonts w:ascii="Arial" w:hAnsi="Arial" w:cs="Arial"/>
          <w:color w:val="010000"/>
          <w:sz w:val="20"/>
        </w:rPr>
        <w:t xml:space="preserve">Approve the framework content of the Contract on product/service provision and cooperation between MBS and related parties in Appendix 1. During the process of negotiating and signing product/service supply contracts and cooperation between MBS and related parties, Contract name, scope of product/service supply, </w:t>
      </w:r>
      <w:r w:rsidR="0020347A" w:rsidRPr="00325B0A">
        <w:rPr>
          <w:rFonts w:ascii="Arial" w:hAnsi="Arial" w:cs="Arial"/>
          <w:color w:val="010000"/>
          <w:sz w:val="20"/>
        </w:rPr>
        <w:t xml:space="preserve">principles of </w:t>
      </w:r>
      <w:r w:rsidRPr="00325B0A">
        <w:rPr>
          <w:rFonts w:ascii="Arial" w:hAnsi="Arial" w:cs="Arial"/>
          <w:color w:val="010000"/>
          <w:sz w:val="20"/>
        </w:rPr>
        <w:t>implementation/price/fee/benefit sharing</w:t>
      </w:r>
      <w:r w:rsidR="0020347A" w:rsidRPr="00325B0A">
        <w:rPr>
          <w:rFonts w:ascii="Arial" w:hAnsi="Arial" w:cs="Arial"/>
          <w:color w:val="010000"/>
          <w:sz w:val="20"/>
        </w:rPr>
        <w:t>,</w:t>
      </w:r>
      <w:r w:rsidRPr="00325B0A">
        <w:rPr>
          <w:rFonts w:ascii="Arial" w:hAnsi="Arial" w:cs="Arial"/>
          <w:color w:val="010000"/>
          <w:sz w:val="20"/>
        </w:rPr>
        <w:t xml:space="preserve"> specific terms</w:t>
      </w:r>
      <w:r w:rsidR="0020347A" w:rsidRPr="00325B0A">
        <w:rPr>
          <w:rFonts w:ascii="Arial" w:hAnsi="Arial" w:cs="Arial"/>
          <w:color w:val="010000"/>
          <w:sz w:val="20"/>
        </w:rPr>
        <w:t>, and c</w:t>
      </w:r>
      <w:r w:rsidRPr="00325B0A">
        <w:rPr>
          <w:rFonts w:ascii="Arial" w:hAnsi="Arial" w:cs="Arial"/>
          <w:color w:val="010000"/>
          <w:sz w:val="20"/>
        </w:rPr>
        <w:t>ontent of the Contract can be amended and supplemented to suit the parties' agreement</w:t>
      </w:r>
      <w:r w:rsidR="0020347A" w:rsidRPr="00325B0A">
        <w:rPr>
          <w:rFonts w:ascii="Arial" w:hAnsi="Arial" w:cs="Arial"/>
          <w:color w:val="010000"/>
          <w:sz w:val="20"/>
        </w:rPr>
        <w:t>s</w:t>
      </w:r>
      <w:r w:rsidRPr="00325B0A">
        <w:rPr>
          <w:rFonts w:ascii="Arial" w:hAnsi="Arial" w:cs="Arial"/>
          <w:color w:val="010000"/>
          <w:sz w:val="20"/>
        </w:rPr>
        <w:t>, and must ensure fairness, equality, publicity and transparency, prevent</w:t>
      </w:r>
      <w:r w:rsidR="0020347A" w:rsidRPr="00325B0A">
        <w:rPr>
          <w:rFonts w:ascii="Arial" w:hAnsi="Arial" w:cs="Arial"/>
          <w:color w:val="010000"/>
          <w:sz w:val="20"/>
        </w:rPr>
        <w:t>ing</w:t>
      </w:r>
      <w:r w:rsidRPr="00325B0A">
        <w:rPr>
          <w:rFonts w:ascii="Arial" w:hAnsi="Arial" w:cs="Arial"/>
          <w:color w:val="010000"/>
          <w:sz w:val="20"/>
        </w:rPr>
        <w:t xml:space="preserve"> conflicts of interest and comply with the laws and internal regulations of each party.</w:t>
      </w:r>
    </w:p>
    <w:p w14:paraId="2D01C8FA" w14:textId="77777777" w:rsidR="009C6D26" w:rsidRPr="00325B0A" w:rsidRDefault="00D744A0" w:rsidP="00715279">
      <w:pPr>
        <w:tabs>
          <w:tab w:val="left" w:pos="360"/>
        </w:tabs>
        <w:spacing w:after="120" w:line="360" w:lineRule="auto"/>
        <w:jc w:val="both"/>
        <w:rPr>
          <w:rFonts w:ascii="Arial" w:eastAsia="Arial" w:hAnsi="Arial" w:cs="Arial"/>
          <w:color w:val="010000"/>
          <w:sz w:val="20"/>
          <w:szCs w:val="20"/>
        </w:rPr>
      </w:pPr>
      <w:r w:rsidRPr="00325B0A">
        <w:rPr>
          <w:rFonts w:ascii="Arial" w:hAnsi="Arial" w:cs="Arial"/>
          <w:color w:val="010000"/>
          <w:sz w:val="20"/>
        </w:rPr>
        <w:t>‎‎Article 2. The Board of Directors assigns/authorizes the General Manager/person authorized by the General Manager based on the actual situation and business needs of MBS to (</w:t>
      </w:r>
      <w:proofErr w:type="spellStart"/>
      <w:r w:rsidRPr="00325B0A">
        <w:rPr>
          <w:rFonts w:ascii="Arial" w:hAnsi="Arial" w:cs="Arial"/>
          <w:color w:val="010000"/>
          <w:sz w:val="20"/>
        </w:rPr>
        <w:t>i</w:t>
      </w:r>
      <w:proofErr w:type="spellEnd"/>
      <w:r w:rsidRPr="00325B0A">
        <w:rPr>
          <w:rFonts w:ascii="Arial" w:hAnsi="Arial" w:cs="Arial"/>
          <w:color w:val="010000"/>
          <w:sz w:val="20"/>
        </w:rPr>
        <w:t>) decide and approve in detail each Contract/Transaction and/ or (ii) sign, implement, adjust, amend, supplement conditions and terms; sign Contracts/Transactions with Related Parties (including cancellation, termination, liquidation,...) in accordance with Article 1 mentioned above. Contracts/transactions carried out between MBS and related parties in 2024 must be based on the principle of ensuring the benefits of MBS and shareholders, in accordance with the approval and direction of the Board of Directors, legal regulations and the limit framework below:</w:t>
      </w: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427"/>
        <w:gridCol w:w="8586"/>
      </w:tblGrid>
      <w:tr w:rsidR="009C6D26" w:rsidRPr="00325B0A" w14:paraId="5D2489FD" w14:textId="77777777" w:rsidTr="00D744A0">
        <w:tc>
          <w:tcPr>
            <w:tcW w:w="237" w:type="pct"/>
            <w:shd w:val="clear" w:color="auto" w:fill="auto"/>
            <w:tcMar>
              <w:top w:w="0" w:type="dxa"/>
              <w:left w:w="20" w:type="dxa"/>
              <w:bottom w:w="0" w:type="dxa"/>
              <w:right w:w="20" w:type="dxa"/>
            </w:tcMar>
            <w:vAlign w:val="center"/>
          </w:tcPr>
          <w:p w14:paraId="3887E062" w14:textId="77777777" w:rsidR="009C6D26" w:rsidRPr="00325B0A" w:rsidRDefault="00D744A0" w:rsidP="00715279">
            <w:pPr>
              <w:tabs>
                <w:tab w:val="left" w:pos="360"/>
              </w:tabs>
              <w:spacing w:after="120" w:line="360" w:lineRule="auto"/>
              <w:jc w:val="both"/>
              <w:rPr>
                <w:rFonts w:ascii="Arial" w:eastAsia="Arial" w:hAnsi="Arial" w:cs="Arial"/>
                <w:color w:val="010000"/>
                <w:sz w:val="20"/>
                <w:szCs w:val="20"/>
              </w:rPr>
            </w:pPr>
            <w:r w:rsidRPr="00325B0A">
              <w:rPr>
                <w:rFonts w:ascii="Arial" w:hAnsi="Arial" w:cs="Arial"/>
                <w:color w:val="010000"/>
                <w:sz w:val="20"/>
              </w:rPr>
              <w:t>1</w:t>
            </w:r>
          </w:p>
        </w:tc>
        <w:tc>
          <w:tcPr>
            <w:tcW w:w="4763" w:type="pct"/>
            <w:shd w:val="clear" w:color="auto" w:fill="auto"/>
            <w:tcMar>
              <w:top w:w="0" w:type="dxa"/>
              <w:left w:w="20" w:type="dxa"/>
              <w:bottom w:w="0" w:type="dxa"/>
              <w:right w:w="20" w:type="dxa"/>
            </w:tcMar>
            <w:vAlign w:val="center"/>
          </w:tcPr>
          <w:p w14:paraId="4FB7E6F8" w14:textId="1042EE59" w:rsidR="009C6D26" w:rsidRPr="00325B0A" w:rsidRDefault="00D744A0" w:rsidP="00715279">
            <w:pPr>
              <w:tabs>
                <w:tab w:val="left" w:pos="360"/>
              </w:tabs>
              <w:spacing w:after="120" w:line="360" w:lineRule="auto"/>
              <w:jc w:val="both"/>
              <w:rPr>
                <w:rFonts w:ascii="Arial" w:eastAsia="Arial" w:hAnsi="Arial" w:cs="Arial"/>
                <w:color w:val="010000"/>
                <w:sz w:val="20"/>
                <w:szCs w:val="20"/>
              </w:rPr>
            </w:pPr>
            <w:r w:rsidRPr="00325B0A">
              <w:rPr>
                <w:rFonts w:ascii="Arial" w:hAnsi="Arial" w:cs="Arial"/>
                <w:color w:val="010000"/>
                <w:sz w:val="20"/>
              </w:rPr>
              <w:t xml:space="preserve">Contracts, transactions with a value of less than 35% or transactions that result in the total value of transactions arising within 12 months from the date of the first transaction having a value of less than 35% of the total value of recorded assets on the most recent </w:t>
            </w:r>
            <w:r w:rsidR="0020347A" w:rsidRPr="00325B0A">
              <w:rPr>
                <w:rFonts w:ascii="Arial" w:hAnsi="Arial" w:cs="Arial"/>
                <w:color w:val="010000"/>
                <w:sz w:val="20"/>
              </w:rPr>
              <w:t>Financial Statements</w:t>
            </w:r>
            <w:r w:rsidRPr="00325B0A">
              <w:rPr>
                <w:rFonts w:ascii="Arial" w:hAnsi="Arial" w:cs="Arial"/>
                <w:color w:val="010000"/>
                <w:sz w:val="20"/>
              </w:rPr>
              <w:t>.</w:t>
            </w:r>
          </w:p>
        </w:tc>
      </w:tr>
      <w:tr w:rsidR="009C6D26" w:rsidRPr="00325B0A" w14:paraId="584A97C6" w14:textId="77777777" w:rsidTr="00D744A0">
        <w:tc>
          <w:tcPr>
            <w:tcW w:w="237" w:type="pct"/>
            <w:shd w:val="clear" w:color="auto" w:fill="auto"/>
            <w:tcMar>
              <w:top w:w="0" w:type="dxa"/>
              <w:left w:w="20" w:type="dxa"/>
              <w:bottom w:w="0" w:type="dxa"/>
              <w:right w:w="20" w:type="dxa"/>
            </w:tcMar>
            <w:vAlign w:val="center"/>
          </w:tcPr>
          <w:p w14:paraId="5DCE9D34" w14:textId="77777777" w:rsidR="009C6D26" w:rsidRPr="00325B0A" w:rsidRDefault="00D744A0" w:rsidP="00715279">
            <w:pPr>
              <w:tabs>
                <w:tab w:val="left" w:pos="360"/>
              </w:tabs>
              <w:spacing w:after="120" w:line="360" w:lineRule="auto"/>
              <w:jc w:val="both"/>
              <w:rPr>
                <w:rFonts w:ascii="Arial" w:eastAsia="Arial" w:hAnsi="Arial" w:cs="Arial"/>
                <w:color w:val="010000"/>
                <w:sz w:val="20"/>
                <w:szCs w:val="20"/>
              </w:rPr>
            </w:pPr>
            <w:r w:rsidRPr="00325B0A">
              <w:rPr>
                <w:rFonts w:ascii="Arial" w:hAnsi="Arial" w:cs="Arial"/>
                <w:color w:val="010000"/>
                <w:sz w:val="20"/>
              </w:rPr>
              <w:t>2</w:t>
            </w:r>
          </w:p>
        </w:tc>
        <w:tc>
          <w:tcPr>
            <w:tcW w:w="4763" w:type="pct"/>
            <w:shd w:val="clear" w:color="auto" w:fill="auto"/>
            <w:tcMar>
              <w:top w:w="0" w:type="dxa"/>
              <w:left w:w="20" w:type="dxa"/>
              <w:bottom w:w="0" w:type="dxa"/>
              <w:right w:w="20" w:type="dxa"/>
            </w:tcMar>
            <w:vAlign w:val="center"/>
          </w:tcPr>
          <w:p w14:paraId="5A71BC1D" w14:textId="403AFD03" w:rsidR="009C6D26" w:rsidRPr="00325B0A" w:rsidRDefault="00D744A0" w:rsidP="00715279">
            <w:pPr>
              <w:tabs>
                <w:tab w:val="left" w:pos="360"/>
              </w:tabs>
              <w:spacing w:after="120" w:line="360" w:lineRule="auto"/>
              <w:jc w:val="both"/>
              <w:rPr>
                <w:rFonts w:ascii="Arial" w:eastAsia="Arial" w:hAnsi="Arial" w:cs="Arial"/>
                <w:color w:val="010000"/>
                <w:sz w:val="20"/>
                <w:szCs w:val="20"/>
              </w:rPr>
            </w:pPr>
            <w:r w:rsidRPr="00325B0A">
              <w:rPr>
                <w:rFonts w:ascii="Arial" w:hAnsi="Arial" w:cs="Arial"/>
                <w:color w:val="010000"/>
                <w:sz w:val="20"/>
              </w:rPr>
              <w:t xml:space="preserve">Contracts and asset sale transactions with a value of less than 10% of the total asset value recorded on the most recent </w:t>
            </w:r>
            <w:r w:rsidR="0020347A" w:rsidRPr="00325B0A">
              <w:rPr>
                <w:rFonts w:ascii="Arial" w:hAnsi="Arial" w:cs="Arial"/>
                <w:color w:val="010000"/>
                <w:sz w:val="20"/>
              </w:rPr>
              <w:t xml:space="preserve">Financial Statements </w:t>
            </w:r>
            <w:r w:rsidRPr="00325B0A">
              <w:rPr>
                <w:rFonts w:ascii="Arial" w:hAnsi="Arial" w:cs="Arial"/>
                <w:color w:val="010000"/>
                <w:sz w:val="20"/>
              </w:rPr>
              <w:t>between MBS and shareholders owning 51% or more of the total voting shares or affiliated persons of such shareholder</w:t>
            </w:r>
            <w:r w:rsidR="001A71F5" w:rsidRPr="00325B0A">
              <w:rPr>
                <w:rFonts w:ascii="Arial" w:hAnsi="Arial" w:cs="Arial"/>
                <w:color w:val="010000"/>
                <w:sz w:val="20"/>
              </w:rPr>
              <w:t>s</w:t>
            </w:r>
            <w:r w:rsidRPr="00325B0A">
              <w:rPr>
                <w:rFonts w:ascii="Arial" w:hAnsi="Arial" w:cs="Arial"/>
                <w:color w:val="010000"/>
                <w:sz w:val="20"/>
              </w:rPr>
              <w:t>.</w:t>
            </w:r>
          </w:p>
        </w:tc>
      </w:tr>
    </w:tbl>
    <w:p w14:paraId="40AD6EB5" w14:textId="279FDAA8" w:rsidR="009C6D26" w:rsidRPr="00325B0A" w:rsidRDefault="00D744A0" w:rsidP="00715279">
      <w:pPr>
        <w:tabs>
          <w:tab w:val="left" w:pos="360"/>
        </w:tabs>
        <w:spacing w:after="120" w:line="360" w:lineRule="auto"/>
        <w:jc w:val="both"/>
        <w:rPr>
          <w:rFonts w:ascii="Arial" w:eastAsia="Arial" w:hAnsi="Arial" w:cs="Arial"/>
          <w:color w:val="010000"/>
          <w:sz w:val="20"/>
          <w:szCs w:val="20"/>
        </w:rPr>
      </w:pPr>
      <w:r w:rsidRPr="00325B0A">
        <w:rPr>
          <w:rFonts w:ascii="Arial" w:hAnsi="Arial" w:cs="Arial"/>
          <w:color w:val="010000"/>
          <w:sz w:val="20"/>
        </w:rPr>
        <w:t xml:space="preserve"> ‎‎Article 3. This Resolution takes effect from the date of its signing. Members of the Board of Directors, members of the Executive Board, Head of </w:t>
      </w:r>
      <w:r w:rsidR="001A71F5" w:rsidRPr="00325B0A">
        <w:rPr>
          <w:rFonts w:ascii="Arial" w:hAnsi="Arial" w:cs="Arial"/>
          <w:color w:val="010000"/>
          <w:sz w:val="20"/>
        </w:rPr>
        <w:t>units,</w:t>
      </w:r>
      <w:r w:rsidR="00BF13CF" w:rsidRPr="00325B0A">
        <w:rPr>
          <w:rFonts w:ascii="Arial" w:hAnsi="Arial" w:cs="Arial"/>
          <w:color w:val="010000"/>
          <w:sz w:val="20"/>
        </w:rPr>
        <w:t xml:space="preserve"> </w:t>
      </w:r>
      <w:r w:rsidR="00715279">
        <w:rPr>
          <w:rFonts w:ascii="Arial" w:hAnsi="Arial" w:cs="Arial"/>
          <w:color w:val="010000"/>
          <w:sz w:val="20"/>
        </w:rPr>
        <w:t xml:space="preserve">and </w:t>
      </w:r>
      <w:bookmarkStart w:id="0" w:name="_GoBack"/>
      <w:bookmarkEnd w:id="0"/>
      <w:r w:rsidR="00BF13CF" w:rsidRPr="00325B0A">
        <w:rPr>
          <w:rFonts w:ascii="Arial" w:hAnsi="Arial" w:cs="Arial"/>
          <w:color w:val="010000"/>
          <w:sz w:val="20"/>
        </w:rPr>
        <w:t>relevant</w:t>
      </w:r>
      <w:r w:rsidR="001A71F5" w:rsidRPr="00325B0A">
        <w:rPr>
          <w:rFonts w:ascii="Arial" w:hAnsi="Arial" w:cs="Arial"/>
          <w:color w:val="010000"/>
          <w:sz w:val="20"/>
        </w:rPr>
        <w:t xml:space="preserve"> </w:t>
      </w:r>
      <w:r w:rsidRPr="00325B0A">
        <w:rPr>
          <w:rFonts w:ascii="Arial" w:hAnsi="Arial" w:cs="Arial"/>
          <w:color w:val="010000"/>
          <w:sz w:val="20"/>
        </w:rPr>
        <w:t>individuals of MBS are responsible for the implementation of this Resolution.</w:t>
      </w:r>
    </w:p>
    <w:p w14:paraId="587CDF2F" w14:textId="77777777" w:rsidR="009C6D26" w:rsidRPr="00325B0A" w:rsidRDefault="00D744A0" w:rsidP="00715279">
      <w:pPr>
        <w:tabs>
          <w:tab w:val="left" w:pos="360"/>
        </w:tabs>
        <w:spacing w:after="120" w:line="360" w:lineRule="auto"/>
        <w:jc w:val="both"/>
        <w:rPr>
          <w:rFonts w:ascii="Arial" w:eastAsia="Arial" w:hAnsi="Arial" w:cs="Arial"/>
          <w:color w:val="010000"/>
          <w:sz w:val="20"/>
          <w:szCs w:val="20"/>
        </w:rPr>
      </w:pPr>
      <w:r w:rsidRPr="00325B0A">
        <w:rPr>
          <w:rFonts w:ascii="Arial" w:hAnsi="Arial" w:cs="Arial"/>
          <w:color w:val="010000"/>
          <w:sz w:val="20"/>
        </w:rPr>
        <w:t> </w:t>
      </w:r>
    </w:p>
    <w:p w14:paraId="498AE836" w14:textId="77777777" w:rsidR="009C6D26" w:rsidRPr="00325B0A" w:rsidRDefault="00D744A0" w:rsidP="00715279">
      <w:pPr>
        <w:tabs>
          <w:tab w:val="left" w:pos="360"/>
        </w:tabs>
        <w:spacing w:after="120" w:line="360" w:lineRule="auto"/>
        <w:jc w:val="both"/>
        <w:rPr>
          <w:rFonts w:ascii="Arial" w:eastAsia="Arial" w:hAnsi="Arial" w:cs="Arial"/>
          <w:color w:val="010000"/>
          <w:sz w:val="20"/>
          <w:szCs w:val="20"/>
        </w:rPr>
      </w:pPr>
      <w:r w:rsidRPr="00325B0A">
        <w:rPr>
          <w:rFonts w:ascii="Arial" w:hAnsi="Arial" w:cs="Arial"/>
          <w:color w:val="010000"/>
          <w:sz w:val="20"/>
        </w:rPr>
        <w:t> </w:t>
      </w:r>
    </w:p>
    <w:sectPr w:rsidR="009C6D26" w:rsidRPr="00325B0A" w:rsidSect="00D744A0">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42543"/>
    <w:multiLevelType w:val="multilevel"/>
    <w:tmpl w:val="6A4EAEE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C720B3"/>
    <w:multiLevelType w:val="multilevel"/>
    <w:tmpl w:val="FD6E323E"/>
    <w:lvl w:ilvl="0">
      <w:start w:val="1"/>
      <w:numFmt w:val="bullet"/>
      <w:lvlText w:val="o"/>
      <w:lvlJc w:val="left"/>
      <w:pPr>
        <w:ind w:left="775" w:hanging="360"/>
      </w:pPr>
      <w:rPr>
        <w:rFonts w:ascii="Courier New" w:eastAsia="Courier New" w:hAnsi="Courier New" w:cs="Courier New"/>
        <w:b w:val="0"/>
        <w:i w:val="0"/>
        <w:sz w:val="20"/>
      </w:rPr>
    </w:lvl>
    <w:lvl w:ilvl="1">
      <w:start w:val="1"/>
      <w:numFmt w:val="bullet"/>
      <w:lvlText w:val="o"/>
      <w:lvlJc w:val="left"/>
      <w:pPr>
        <w:ind w:left="1495" w:hanging="360"/>
      </w:pPr>
      <w:rPr>
        <w:rFonts w:ascii="Courier New" w:eastAsia="Courier New" w:hAnsi="Courier New" w:cs="Courier New"/>
        <w:b w:val="0"/>
        <w:i w:val="0"/>
        <w:sz w:val="20"/>
      </w:rPr>
    </w:lvl>
    <w:lvl w:ilvl="2">
      <w:start w:val="1"/>
      <w:numFmt w:val="bullet"/>
      <w:lvlText w:val="▪"/>
      <w:lvlJc w:val="left"/>
      <w:pPr>
        <w:ind w:left="2215" w:hanging="360"/>
      </w:pPr>
      <w:rPr>
        <w:rFonts w:ascii="Noto Sans Symbols" w:eastAsia="Noto Sans Symbols" w:hAnsi="Noto Sans Symbols" w:cs="Noto Sans Symbols"/>
        <w:b w:val="0"/>
        <w:i w:val="0"/>
        <w:sz w:val="20"/>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26"/>
    <w:rsid w:val="00037225"/>
    <w:rsid w:val="001A71F5"/>
    <w:rsid w:val="0020347A"/>
    <w:rsid w:val="00325B0A"/>
    <w:rsid w:val="005759B0"/>
    <w:rsid w:val="00671DA7"/>
    <w:rsid w:val="00715279"/>
    <w:rsid w:val="00723782"/>
    <w:rsid w:val="00927211"/>
    <w:rsid w:val="009C6D26"/>
    <w:rsid w:val="00A25D3C"/>
    <w:rsid w:val="00BF13CF"/>
    <w:rsid w:val="00CD72D1"/>
    <w:rsid w:val="00D74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10829"/>
  <w15:docId w15:val="{1EFDD38B-C789-4DC4-A4BE-16F1F519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eMDwVpPchQjlw+1H+kaa9XThdA==">CgMxLjA4AHIhMXZBcnpRaFNNOV82YTdKTXJ3d2lKTGF6dHkyXzVvSF93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696</Words>
  <Characters>4158</Characters>
  <Application>Microsoft Office Word</Application>
  <DocSecurity>0</DocSecurity>
  <Lines>64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10</cp:revision>
  <dcterms:created xsi:type="dcterms:W3CDTF">2024-01-10T04:47:00Z</dcterms:created>
  <dcterms:modified xsi:type="dcterms:W3CDTF">2024-01-11T07:48:00Z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2dbd66f2d59fdf71d1c998c610df5fb86f67b0ba2221ec869bb91af1ad02227b</vt:lpwstr>
  </property>
</Properties>
</file>