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507B0" w:rsidRPr="00AA5D04" w:rsidRDefault="00BC1F0A" w:rsidP="000C732C">
      <w:pPr>
        <w:pBdr>
          <w:top w:val="nil"/>
          <w:left w:val="nil"/>
          <w:bottom w:val="nil"/>
          <w:right w:val="nil"/>
          <w:between w:val="nil"/>
        </w:pBdr>
        <w:tabs>
          <w:tab w:val="left" w:pos="3846"/>
        </w:tabs>
        <w:spacing w:after="120" w:line="360" w:lineRule="auto"/>
        <w:jc w:val="both"/>
        <w:rPr>
          <w:rFonts w:ascii="Arial" w:eastAsia="Arial" w:hAnsi="Arial" w:cs="Arial"/>
          <w:b/>
          <w:color w:val="010000"/>
          <w:sz w:val="20"/>
          <w:szCs w:val="20"/>
        </w:rPr>
      </w:pPr>
      <w:r w:rsidRPr="00AA5D04">
        <w:rPr>
          <w:rFonts w:ascii="Arial" w:hAnsi="Arial" w:cs="Arial"/>
          <w:b/>
          <w:color w:val="010000"/>
          <w:sz w:val="20"/>
        </w:rPr>
        <w:t>HTP: Board Resolution</w:t>
      </w:r>
    </w:p>
    <w:p w14:paraId="00000002" w14:textId="58E5A444" w:rsidR="00B507B0" w:rsidRPr="00AA5D04" w:rsidRDefault="00BC1F0A" w:rsidP="000C732C">
      <w:pPr>
        <w:pBdr>
          <w:top w:val="nil"/>
          <w:left w:val="nil"/>
          <w:bottom w:val="nil"/>
          <w:right w:val="nil"/>
          <w:between w:val="nil"/>
        </w:pBdr>
        <w:tabs>
          <w:tab w:val="left" w:pos="3846"/>
        </w:tabs>
        <w:spacing w:after="120" w:line="360" w:lineRule="auto"/>
        <w:jc w:val="both"/>
        <w:rPr>
          <w:rFonts w:ascii="Arial" w:eastAsia="Arial" w:hAnsi="Arial" w:cs="Arial"/>
          <w:color w:val="010000"/>
          <w:sz w:val="20"/>
          <w:szCs w:val="20"/>
        </w:rPr>
      </w:pPr>
      <w:r w:rsidRPr="00AA5D04">
        <w:rPr>
          <w:rFonts w:ascii="Arial" w:hAnsi="Arial" w:cs="Arial"/>
          <w:color w:val="010000"/>
          <w:sz w:val="20"/>
        </w:rPr>
        <w:t xml:space="preserve">On January 09, 2024, </w:t>
      </w:r>
      <w:proofErr w:type="spellStart"/>
      <w:r w:rsidRPr="00AA5D04">
        <w:rPr>
          <w:rFonts w:ascii="Arial" w:hAnsi="Arial" w:cs="Arial"/>
          <w:color w:val="010000"/>
          <w:sz w:val="20"/>
        </w:rPr>
        <w:t>Hoa</w:t>
      </w:r>
      <w:r w:rsidR="00094855" w:rsidRPr="00AA5D04">
        <w:rPr>
          <w:rFonts w:ascii="Arial" w:hAnsi="Arial" w:cs="Arial"/>
          <w:color w:val="010000"/>
          <w:sz w:val="20"/>
        </w:rPr>
        <w:t>p</w:t>
      </w:r>
      <w:r w:rsidRPr="00AA5D04">
        <w:rPr>
          <w:rFonts w:ascii="Arial" w:hAnsi="Arial" w:cs="Arial"/>
          <w:color w:val="010000"/>
          <w:sz w:val="20"/>
        </w:rPr>
        <w:t>hat</w:t>
      </w:r>
      <w:proofErr w:type="spellEnd"/>
      <w:r w:rsidRPr="00AA5D04">
        <w:rPr>
          <w:rFonts w:ascii="Arial" w:hAnsi="Arial" w:cs="Arial"/>
          <w:color w:val="010000"/>
          <w:sz w:val="20"/>
        </w:rPr>
        <w:t xml:space="preserve"> Textbook Printing Joint Stock Company announced Resolution No. 0901/2024/NQ-HDQT on canceling the plan to organize the Extraordinary General Meeting of Shareholders 2023 as follows:</w:t>
      </w:r>
    </w:p>
    <w:p w14:paraId="00000003" w14:textId="77777777" w:rsidR="00B507B0" w:rsidRPr="00AA5D04" w:rsidRDefault="00BC1F0A" w:rsidP="000C732C">
      <w:pPr>
        <w:pBdr>
          <w:top w:val="nil"/>
          <w:left w:val="nil"/>
          <w:bottom w:val="nil"/>
          <w:right w:val="nil"/>
          <w:between w:val="nil"/>
        </w:pBdr>
        <w:tabs>
          <w:tab w:val="left" w:pos="3846"/>
        </w:tabs>
        <w:spacing w:after="120" w:line="360" w:lineRule="auto"/>
        <w:jc w:val="both"/>
        <w:rPr>
          <w:rFonts w:ascii="Arial" w:eastAsia="Arial" w:hAnsi="Arial" w:cs="Arial"/>
          <w:color w:val="010000"/>
          <w:sz w:val="20"/>
          <w:szCs w:val="20"/>
        </w:rPr>
      </w:pPr>
      <w:r w:rsidRPr="00AA5D04">
        <w:rPr>
          <w:rFonts w:ascii="Arial" w:hAnsi="Arial" w:cs="Arial"/>
          <w:color w:val="010000"/>
          <w:sz w:val="20"/>
        </w:rPr>
        <w:t xml:space="preserve">Article 1: Approve canceling the record date for organizing the Extraordinary General Meeting of Shareholders 2023 (December 2023) as per Board Resolution No. 0111/2023/NQ-HDQT dated November 01, 2023. </w:t>
      </w:r>
    </w:p>
    <w:p w14:paraId="00000004" w14:textId="00BF464E" w:rsidR="00B507B0" w:rsidRPr="00AA5D04" w:rsidRDefault="00BC1F0A" w:rsidP="000C732C">
      <w:pPr>
        <w:pBdr>
          <w:top w:val="nil"/>
          <w:left w:val="nil"/>
          <w:bottom w:val="nil"/>
          <w:right w:val="nil"/>
          <w:between w:val="nil"/>
        </w:pBdr>
        <w:tabs>
          <w:tab w:val="left" w:pos="3846"/>
        </w:tabs>
        <w:spacing w:after="120" w:line="360" w:lineRule="auto"/>
        <w:jc w:val="both"/>
        <w:rPr>
          <w:rFonts w:ascii="Arial" w:eastAsia="Arial" w:hAnsi="Arial" w:cs="Arial"/>
          <w:color w:val="010000"/>
          <w:sz w:val="20"/>
          <w:szCs w:val="20"/>
        </w:rPr>
      </w:pPr>
      <w:r w:rsidRPr="00AA5D04">
        <w:rPr>
          <w:rFonts w:ascii="Arial" w:hAnsi="Arial" w:cs="Arial"/>
          <w:color w:val="010000"/>
          <w:sz w:val="20"/>
        </w:rPr>
        <w:t xml:space="preserve">Article 2: Approve the decision not to organize the Extraordinary General Meeting of Shareholders in 2023 as in the plan stated in Board Resolution No. 0111/2023/NQ-HDQT dated November 1, 2023. </w:t>
      </w:r>
    </w:p>
    <w:p w14:paraId="00000005" w14:textId="77777777" w:rsidR="00B507B0" w:rsidRPr="00AA5D04" w:rsidRDefault="00BC1F0A" w:rsidP="000C732C">
      <w:pPr>
        <w:pBdr>
          <w:top w:val="nil"/>
          <w:left w:val="nil"/>
          <w:bottom w:val="nil"/>
          <w:right w:val="nil"/>
          <w:between w:val="nil"/>
        </w:pBdr>
        <w:tabs>
          <w:tab w:val="left" w:pos="3846"/>
        </w:tabs>
        <w:spacing w:after="120" w:line="360" w:lineRule="auto"/>
        <w:jc w:val="both"/>
        <w:rPr>
          <w:rFonts w:ascii="Arial" w:eastAsia="Arial" w:hAnsi="Arial" w:cs="Arial"/>
          <w:color w:val="010000"/>
          <w:sz w:val="20"/>
          <w:szCs w:val="20"/>
        </w:rPr>
      </w:pPr>
      <w:r w:rsidRPr="00AA5D04">
        <w:rPr>
          <w:rFonts w:ascii="Arial" w:hAnsi="Arial" w:cs="Arial"/>
          <w:color w:val="010000"/>
          <w:sz w:val="20"/>
        </w:rPr>
        <w:t xml:space="preserve">Article 3: This Resolution takes effect from the date of its signing. Assign the Company’s Chair of the Board of Directors to decide on related matters and organize the implementation of this Resolution. </w:t>
      </w:r>
      <w:bookmarkStart w:id="0" w:name="_GoBack"/>
      <w:bookmarkEnd w:id="0"/>
    </w:p>
    <w:sectPr w:rsidR="00B507B0" w:rsidRPr="00AA5D04" w:rsidSect="006A20F3">
      <w:headerReference w:type="even" r:id="rId7"/>
      <w:headerReference w:type="default" r:id="rId8"/>
      <w:footerReference w:type="even" r:id="rId9"/>
      <w:footerReference w:type="default" r:id="rId10"/>
      <w:headerReference w:type="first" r:id="rId11"/>
      <w:footerReference w:type="first" r:id="rId12"/>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70952" w14:textId="77777777" w:rsidR="00AA1B9A" w:rsidRDefault="00AA1B9A">
      <w:r>
        <w:separator/>
      </w:r>
    </w:p>
  </w:endnote>
  <w:endnote w:type="continuationSeparator" w:id="0">
    <w:p w14:paraId="258E1747" w14:textId="77777777" w:rsidR="00AA1B9A" w:rsidRDefault="00AA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9" w14:textId="77777777" w:rsidR="00B507B0" w:rsidRDefault="00B507B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B" w14:textId="77777777" w:rsidR="00B507B0" w:rsidRDefault="00B507B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A" w14:textId="77777777" w:rsidR="00B507B0" w:rsidRDefault="00B507B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01019" w14:textId="77777777" w:rsidR="00AA1B9A" w:rsidRDefault="00AA1B9A">
      <w:r>
        <w:separator/>
      </w:r>
    </w:p>
  </w:footnote>
  <w:footnote w:type="continuationSeparator" w:id="0">
    <w:p w14:paraId="2B72B3EF" w14:textId="77777777" w:rsidR="00AA1B9A" w:rsidRDefault="00AA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7" w14:textId="77777777" w:rsidR="00B507B0" w:rsidRDefault="00B507B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6" w14:textId="77777777" w:rsidR="00B507B0" w:rsidRDefault="00B507B0">
    <w:pPr>
      <w:pBdr>
        <w:top w:val="nil"/>
        <w:left w:val="nil"/>
        <w:bottom w:val="nil"/>
        <w:right w:val="nil"/>
        <w:between w:val="nil"/>
      </w:pBdr>
      <w:tabs>
        <w:tab w:val="center" w:pos="4680"/>
        <w:tab w:val="right" w:pos="9360"/>
      </w:tabs>
      <w:spacing w:after="120" w:line="360" w:lineRule="auto"/>
      <w:rPr>
        <w:rFonts w:ascii="Arial" w:eastAsia="Arial" w:hAnsi="Arial" w:cs="Arial"/>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8" w14:textId="77777777" w:rsidR="00B507B0" w:rsidRDefault="00B507B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B0"/>
    <w:rsid w:val="00094855"/>
    <w:rsid w:val="000C732C"/>
    <w:rsid w:val="006A20F3"/>
    <w:rsid w:val="006C661E"/>
    <w:rsid w:val="008D0856"/>
    <w:rsid w:val="00AA1B9A"/>
    <w:rsid w:val="00AA5D04"/>
    <w:rsid w:val="00B507B0"/>
    <w:rsid w:val="00BC1F0A"/>
    <w:rsid w:val="00DA4359"/>
    <w:rsid w:val="00E4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37B0F"/>
  <w15:docId w15:val="{51FDA176-887B-41F6-839F-5C68D332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r39WWyLNXtERT9K/A1GiM3nmQ==">CgMxLjA4AHIhMTcyMjJNMGZsRUxGZS1BM24wV2dIUDIwV2Y2R0N5cFJT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710</Characters>
  <Application>Microsoft Office Word</Application>
  <DocSecurity>0</DocSecurity>
  <Lines>11</Lines>
  <Paragraphs>5</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2024-01-11T04:30:00Z</dcterms:created>
  <dcterms:modified xsi:type="dcterms:W3CDTF">2024-01-12T04:05:00Z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880d4da24c371d9a9ac0ac815e63063bfc98465d356cecaae87f94b43d165aad</vt:lpwstr>
  </property>
</Properties>
</file>