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A685C" w:rsidRPr="004C6AEE" w:rsidRDefault="000060B4" w:rsidP="000060B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4C6AEE">
        <w:rPr>
          <w:rFonts w:ascii="Arial" w:hAnsi="Arial" w:cs="Arial"/>
          <w:b/>
          <w:color w:val="010000"/>
          <w:sz w:val="20"/>
        </w:rPr>
        <w:t>SGP</w:t>
      </w:r>
      <w:proofErr w:type="spellEnd"/>
      <w:r w:rsidRPr="004C6AEE">
        <w:rPr>
          <w:rFonts w:ascii="Arial" w:hAnsi="Arial" w:cs="Arial"/>
          <w:b/>
          <w:color w:val="010000"/>
          <w:sz w:val="20"/>
        </w:rPr>
        <w:t>: Board Resolution</w:t>
      </w:r>
    </w:p>
    <w:p w14:paraId="00000002" w14:textId="77777777" w:rsidR="008A685C" w:rsidRPr="004C6AEE" w:rsidRDefault="000060B4" w:rsidP="000060B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C6AEE">
        <w:rPr>
          <w:rFonts w:ascii="Arial" w:hAnsi="Arial" w:cs="Arial"/>
          <w:color w:val="010000"/>
          <w:sz w:val="20"/>
        </w:rPr>
        <w:t>On January 09, 2024, Saigon Port Joint Stock Company announced Resolution No. 10/NQ-</w:t>
      </w:r>
      <w:proofErr w:type="spellStart"/>
      <w:r w:rsidRPr="004C6AEE">
        <w:rPr>
          <w:rFonts w:ascii="Arial" w:hAnsi="Arial" w:cs="Arial"/>
          <w:color w:val="010000"/>
          <w:sz w:val="20"/>
        </w:rPr>
        <w:t>CSG</w:t>
      </w:r>
      <w:proofErr w:type="spellEnd"/>
      <w:r w:rsidRPr="004C6AEE">
        <w:rPr>
          <w:rFonts w:ascii="Arial" w:hAnsi="Arial" w:cs="Arial"/>
          <w:color w:val="010000"/>
          <w:sz w:val="20"/>
        </w:rPr>
        <w:t xml:space="preserve"> on signing the appendix to extend the contracts for providing 24/7 repair and maintenance services for vehicles and equipment of Saigon Port Joint Stock Company Branch - Tan </w:t>
      </w:r>
      <w:proofErr w:type="spellStart"/>
      <w:r w:rsidRPr="004C6AEE">
        <w:rPr>
          <w:rFonts w:ascii="Arial" w:hAnsi="Arial" w:cs="Arial"/>
          <w:color w:val="010000"/>
          <w:sz w:val="20"/>
        </w:rPr>
        <w:t>Thuan</w:t>
      </w:r>
      <w:proofErr w:type="spellEnd"/>
      <w:r w:rsidRPr="004C6AEE">
        <w:rPr>
          <w:rFonts w:ascii="Arial" w:hAnsi="Arial" w:cs="Arial"/>
          <w:color w:val="010000"/>
          <w:sz w:val="20"/>
        </w:rPr>
        <w:t xml:space="preserve"> Port as follows:</w:t>
      </w:r>
    </w:p>
    <w:p w14:paraId="00000003" w14:textId="143356E3" w:rsidR="008A685C" w:rsidRPr="004C6AEE" w:rsidRDefault="000060B4" w:rsidP="000060B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C6AEE">
        <w:rPr>
          <w:rFonts w:ascii="Arial" w:hAnsi="Arial" w:cs="Arial"/>
          <w:color w:val="010000"/>
          <w:sz w:val="20"/>
        </w:rPr>
        <w:t xml:space="preserve">‎‎Article 1. Agree </w:t>
      </w:r>
      <w:r w:rsidR="004C6AEE" w:rsidRPr="004C6AEE">
        <w:rPr>
          <w:rFonts w:ascii="Arial" w:hAnsi="Arial" w:cs="Arial"/>
          <w:color w:val="010000"/>
          <w:sz w:val="20"/>
        </w:rPr>
        <w:t>to allow</w:t>
      </w:r>
      <w:r w:rsidRPr="004C6AEE">
        <w:rPr>
          <w:rFonts w:ascii="Arial" w:hAnsi="Arial" w:cs="Arial"/>
          <w:color w:val="010000"/>
          <w:sz w:val="20"/>
        </w:rPr>
        <w:t xml:space="preserve"> Saigon Port Joint Stock Company to sign the appendix to extend the contracts for providing 24/7 repair and maintenance services for vehicles and equipment of Saigon Port Joint Stock Company Branch - Tan </w:t>
      </w:r>
      <w:proofErr w:type="spellStart"/>
      <w:r w:rsidRPr="004C6AEE">
        <w:rPr>
          <w:rFonts w:ascii="Arial" w:hAnsi="Arial" w:cs="Arial"/>
          <w:color w:val="010000"/>
          <w:sz w:val="20"/>
        </w:rPr>
        <w:t>Thuan</w:t>
      </w:r>
      <w:proofErr w:type="spellEnd"/>
      <w:r w:rsidRPr="004C6AEE">
        <w:rPr>
          <w:rFonts w:ascii="Arial" w:hAnsi="Arial" w:cs="Arial"/>
          <w:color w:val="010000"/>
          <w:sz w:val="20"/>
        </w:rPr>
        <w:t xml:space="preserve"> Port</w:t>
      </w:r>
      <w:r w:rsidR="004C6AEE">
        <w:rPr>
          <w:rFonts w:ascii="Arial" w:hAnsi="Arial" w:cs="Arial"/>
          <w:color w:val="010000"/>
          <w:sz w:val="20"/>
        </w:rPr>
        <w:t>, including Contracts</w:t>
      </w:r>
      <w:r w:rsidRPr="004C6AEE">
        <w:rPr>
          <w:rFonts w:ascii="Arial" w:hAnsi="Arial" w:cs="Arial"/>
          <w:color w:val="010000"/>
          <w:sz w:val="20"/>
        </w:rPr>
        <w:t xml:space="preserve"> No. 02/</w:t>
      </w:r>
      <w:proofErr w:type="spellStart"/>
      <w:r w:rsidRPr="004C6AEE">
        <w:rPr>
          <w:rFonts w:ascii="Arial" w:hAnsi="Arial" w:cs="Arial"/>
          <w:color w:val="010000"/>
          <w:sz w:val="20"/>
        </w:rPr>
        <w:t>KTD-CSG.2023</w:t>
      </w:r>
      <w:proofErr w:type="spellEnd"/>
      <w:r w:rsidRPr="004C6AEE">
        <w:rPr>
          <w:rFonts w:ascii="Arial" w:hAnsi="Arial" w:cs="Arial"/>
          <w:color w:val="010000"/>
          <w:sz w:val="20"/>
        </w:rPr>
        <w:t xml:space="preserve"> dated March 02, 2023; No. 03/</w:t>
      </w:r>
      <w:proofErr w:type="spellStart"/>
      <w:r w:rsidRPr="004C6AEE">
        <w:rPr>
          <w:rFonts w:ascii="Arial" w:hAnsi="Arial" w:cs="Arial"/>
          <w:color w:val="010000"/>
          <w:sz w:val="20"/>
        </w:rPr>
        <w:t>KTD-CSG.2023</w:t>
      </w:r>
      <w:proofErr w:type="spellEnd"/>
      <w:r w:rsidRPr="004C6AEE">
        <w:rPr>
          <w:rFonts w:ascii="Arial" w:hAnsi="Arial" w:cs="Arial"/>
          <w:color w:val="010000"/>
          <w:sz w:val="20"/>
        </w:rPr>
        <w:t xml:space="preserve"> dated March 02, 2023; No. 04/</w:t>
      </w:r>
      <w:proofErr w:type="spellStart"/>
      <w:r w:rsidRPr="004C6AEE">
        <w:rPr>
          <w:rFonts w:ascii="Arial" w:hAnsi="Arial" w:cs="Arial"/>
          <w:color w:val="010000"/>
          <w:sz w:val="20"/>
        </w:rPr>
        <w:t>KTD-CSG</w:t>
      </w:r>
      <w:proofErr w:type="spellEnd"/>
      <w:r w:rsidRPr="004C6AEE">
        <w:rPr>
          <w:rFonts w:ascii="Arial" w:hAnsi="Arial" w:cs="Arial"/>
          <w:color w:val="010000"/>
          <w:sz w:val="20"/>
        </w:rPr>
        <w:t xml:space="preserve"> dated March 02, 2023; No. 05/</w:t>
      </w:r>
      <w:proofErr w:type="spellStart"/>
      <w:r w:rsidRPr="004C6AEE">
        <w:rPr>
          <w:rFonts w:ascii="Arial" w:hAnsi="Arial" w:cs="Arial"/>
          <w:color w:val="010000"/>
          <w:sz w:val="20"/>
        </w:rPr>
        <w:t>KTD</w:t>
      </w:r>
      <w:proofErr w:type="spellEnd"/>
      <w:r w:rsidRPr="004C6AEE">
        <w:rPr>
          <w:rFonts w:ascii="Arial" w:hAnsi="Arial" w:cs="Arial"/>
          <w:color w:val="010000"/>
          <w:sz w:val="20"/>
        </w:rPr>
        <w:t xml:space="preserve">- </w:t>
      </w:r>
      <w:proofErr w:type="spellStart"/>
      <w:r w:rsidRPr="004C6AEE">
        <w:rPr>
          <w:rFonts w:ascii="Arial" w:hAnsi="Arial" w:cs="Arial"/>
          <w:color w:val="010000"/>
          <w:sz w:val="20"/>
        </w:rPr>
        <w:t>CSG.2023</w:t>
      </w:r>
      <w:proofErr w:type="spellEnd"/>
      <w:r w:rsidRPr="004C6AEE">
        <w:rPr>
          <w:rFonts w:ascii="Arial" w:hAnsi="Arial" w:cs="Arial"/>
          <w:color w:val="010000"/>
          <w:sz w:val="20"/>
        </w:rPr>
        <w:t xml:space="preserve"> dated March 02, 2023 and No. 20/</w:t>
      </w:r>
      <w:proofErr w:type="spellStart"/>
      <w:r w:rsidRPr="004C6AEE">
        <w:rPr>
          <w:rFonts w:ascii="Arial" w:hAnsi="Arial" w:cs="Arial"/>
          <w:color w:val="010000"/>
          <w:sz w:val="20"/>
        </w:rPr>
        <w:t>KTD-CSG.2023</w:t>
      </w:r>
      <w:proofErr w:type="spellEnd"/>
      <w:r w:rsidRPr="004C6AEE">
        <w:rPr>
          <w:rFonts w:ascii="Arial" w:hAnsi="Arial" w:cs="Arial"/>
          <w:color w:val="010000"/>
          <w:sz w:val="20"/>
        </w:rPr>
        <w:t xml:space="preserve"> dated March 02, 2023 for another 01 year</w:t>
      </w:r>
      <w:r w:rsidR="004C6AEE" w:rsidRPr="004C6AEE">
        <w:rPr>
          <w:rFonts w:ascii="Arial" w:hAnsi="Arial" w:cs="Arial"/>
          <w:color w:val="010000"/>
          <w:sz w:val="20"/>
        </w:rPr>
        <w:t>. The extension is valid</w:t>
      </w:r>
      <w:r w:rsidRPr="004C6AEE">
        <w:rPr>
          <w:rFonts w:ascii="Arial" w:hAnsi="Arial" w:cs="Arial"/>
          <w:color w:val="010000"/>
          <w:sz w:val="20"/>
        </w:rPr>
        <w:t xml:space="preserve"> from January 01, 2024 to December 31, 2024 according to the proposal of the General Manager of Saigon Port Joint Stock Company in Proposal No. 1129/</w:t>
      </w:r>
      <w:proofErr w:type="spellStart"/>
      <w:r w:rsidRPr="004C6AEE">
        <w:rPr>
          <w:rFonts w:ascii="Arial" w:hAnsi="Arial" w:cs="Arial"/>
          <w:color w:val="010000"/>
          <w:sz w:val="20"/>
        </w:rPr>
        <w:t>TTr-CSG</w:t>
      </w:r>
      <w:proofErr w:type="spellEnd"/>
      <w:r w:rsidRPr="004C6AEE">
        <w:rPr>
          <w:rFonts w:ascii="Arial" w:hAnsi="Arial" w:cs="Arial"/>
          <w:color w:val="010000"/>
          <w:sz w:val="20"/>
        </w:rPr>
        <w:t xml:space="preserve"> dated December 28, 2023 to serve the production and business activities of Saigon Port Joint Stock Company in 2024.</w:t>
      </w:r>
    </w:p>
    <w:p w14:paraId="00000004" w14:textId="54DABAB5" w:rsidR="008A685C" w:rsidRPr="004C6AEE" w:rsidRDefault="000060B4" w:rsidP="000060B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C6AEE">
        <w:rPr>
          <w:rFonts w:ascii="Arial" w:hAnsi="Arial" w:cs="Arial"/>
          <w:color w:val="010000"/>
          <w:sz w:val="20"/>
        </w:rPr>
        <w:t xml:space="preserve">‎‎Article 2. Assign the General Manager of Saigon Port Joint Stock Company to implement the negotiation, signing </w:t>
      </w:r>
      <w:r w:rsidR="004C6AEE" w:rsidRPr="004C6AEE">
        <w:rPr>
          <w:rFonts w:ascii="Arial" w:hAnsi="Arial" w:cs="Arial"/>
          <w:color w:val="010000"/>
          <w:sz w:val="20"/>
        </w:rPr>
        <w:t xml:space="preserve">for </w:t>
      </w:r>
      <w:r w:rsidR="004C6AEE">
        <w:rPr>
          <w:rFonts w:ascii="Arial" w:hAnsi="Arial" w:cs="Arial"/>
          <w:color w:val="010000"/>
          <w:sz w:val="20"/>
        </w:rPr>
        <w:t xml:space="preserve">the </w:t>
      </w:r>
      <w:r w:rsidRPr="004C6AEE">
        <w:rPr>
          <w:rFonts w:ascii="Arial" w:hAnsi="Arial" w:cs="Arial"/>
          <w:color w:val="010000"/>
          <w:sz w:val="20"/>
        </w:rPr>
        <w:t>extension of the appendix of the contracts mentioned in Article 1 to ensure efficiency and cost savings.</w:t>
      </w:r>
    </w:p>
    <w:p w14:paraId="00000005" w14:textId="77777777" w:rsidR="008A685C" w:rsidRPr="004C6AEE" w:rsidRDefault="000060B4" w:rsidP="000060B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4C6AEE">
        <w:rPr>
          <w:rFonts w:ascii="Arial" w:hAnsi="Arial" w:cs="Arial"/>
          <w:color w:val="010000"/>
          <w:sz w:val="20"/>
        </w:rPr>
        <w:t>‎‎Article 3. Assign the General Manager of Saigon Port Joint Stock Company to implement this Resolution in accordance with the Company’s Charter and relevant current regulations</w:t>
      </w:r>
      <w:proofErr w:type="gramStart"/>
      <w:r w:rsidRPr="004C6AEE">
        <w:rPr>
          <w:rFonts w:ascii="Arial" w:hAnsi="Arial" w:cs="Arial"/>
          <w:color w:val="010000"/>
          <w:sz w:val="20"/>
        </w:rPr>
        <w:t>./</w:t>
      </w:r>
      <w:proofErr w:type="gramEnd"/>
      <w:r w:rsidRPr="004C6AEE">
        <w:rPr>
          <w:rFonts w:ascii="Arial" w:hAnsi="Arial" w:cs="Arial"/>
          <w:color w:val="010000"/>
          <w:sz w:val="20"/>
        </w:rPr>
        <w:t>.</w:t>
      </w:r>
    </w:p>
    <w:sectPr w:rsidR="008A685C" w:rsidRPr="004C6AEE" w:rsidSect="000060B4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5C"/>
    <w:rsid w:val="000060B4"/>
    <w:rsid w:val="004C6AEE"/>
    <w:rsid w:val="006A4C76"/>
    <w:rsid w:val="006E1D81"/>
    <w:rsid w:val="008A685C"/>
    <w:rsid w:val="00E2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EF019C"/>
  <w15:docId w15:val="{D02EA472-DFEF-4870-99D7-391A9288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cHwDr3cUtbqIef10S9j/yPkHmw==">CgMxLjAyCGguZ2pkZ3hzOAByITFGNl9rc1hHclJ1a0hlZk5YWWtxQmp5anluWUx2Y01xcw==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2024-01-12T07:13:00Z</dcterms:created>
  <dcterms:modified xsi:type="dcterms:W3CDTF">2024-01-12T07:13:00Z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4f5af4a6c1c451b584791edba25920eac3183d67e2199d9d1e24ba37eb457be1</vt:lpwstr>
  </property>
</Properties>
</file>