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667" w14:textId="7777777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155CE">
        <w:rPr>
          <w:rFonts w:ascii="Arial" w:hAnsi="Arial" w:cs="Arial"/>
          <w:b/>
          <w:color w:val="010000"/>
          <w:sz w:val="20"/>
        </w:rPr>
        <w:t>SJE: Board Decision</w:t>
      </w:r>
    </w:p>
    <w:p w14:paraId="2ECD4A2E" w14:textId="08CB4BF1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On January 09, 2024, Song Da No. 11 JSC announced Decision No. 04/2024/Q</w:t>
      </w:r>
      <w:r w:rsidR="00285F84" w:rsidRPr="00E155CE">
        <w:rPr>
          <w:rFonts w:ascii="Arial" w:hAnsi="Arial" w:cs="Arial"/>
          <w:color w:val="010000"/>
          <w:sz w:val="20"/>
        </w:rPr>
        <w:t>D</w:t>
      </w:r>
      <w:r w:rsidRPr="00E155CE">
        <w:rPr>
          <w:rFonts w:ascii="Arial" w:hAnsi="Arial" w:cs="Arial"/>
          <w:color w:val="010000"/>
          <w:sz w:val="20"/>
        </w:rPr>
        <w:t xml:space="preserve">-HDQT on establishing Song </w:t>
      </w:r>
      <w:proofErr w:type="gramStart"/>
      <w:r w:rsidRPr="00E155CE">
        <w:rPr>
          <w:rFonts w:ascii="Arial" w:hAnsi="Arial" w:cs="Arial"/>
          <w:color w:val="010000"/>
          <w:sz w:val="20"/>
        </w:rPr>
        <w:t>Da</w:t>
      </w:r>
      <w:proofErr w:type="gramEnd"/>
      <w:r w:rsidRPr="00E155CE">
        <w:rPr>
          <w:rFonts w:ascii="Arial" w:hAnsi="Arial" w:cs="Arial"/>
          <w:color w:val="010000"/>
          <w:sz w:val="20"/>
        </w:rPr>
        <w:t xml:space="preserve"> No. 11 JSC’s branch in Hai </w:t>
      </w:r>
      <w:proofErr w:type="spellStart"/>
      <w:r w:rsidRPr="00E155CE">
        <w:rPr>
          <w:rFonts w:ascii="Arial" w:hAnsi="Arial" w:cs="Arial"/>
          <w:color w:val="010000"/>
          <w:sz w:val="20"/>
        </w:rPr>
        <w:t>Phon</w:t>
      </w:r>
      <w:bookmarkStart w:id="0" w:name="_GoBack"/>
      <w:bookmarkEnd w:id="0"/>
      <w:r w:rsidRPr="00E155CE">
        <w:rPr>
          <w:rFonts w:ascii="Arial" w:hAnsi="Arial" w:cs="Arial"/>
          <w:color w:val="010000"/>
          <w:sz w:val="20"/>
        </w:rPr>
        <w:t>g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as follows:</w:t>
      </w:r>
    </w:p>
    <w:p w14:paraId="14A39B9C" w14:textId="4D6E09D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‎‎Article 1. Establish </w:t>
      </w:r>
      <w:r w:rsidR="00E155CE">
        <w:rPr>
          <w:rFonts w:ascii="Arial" w:hAnsi="Arial" w:cs="Arial"/>
          <w:color w:val="010000"/>
          <w:sz w:val="20"/>
        </w:rPr>
        <w:t xml:space="preserve">the </w:t>
      </w:r>
      <w:r w:rsidRPr="00E155CE">
        <w:rPr>
          <w:rFonts w:ascii="Arial" w:hAnsi="Arial" w:cs="Arial"/>
          <w:color w:val="010000"/>
          <w:sz w:val="20"/>
        </w:rPr>
        <w:t xml:space="preserve">Branch of Song </w:t>
      </w:r>
      <w:proofErr w:type="gramStart"/>
      <w:r w:rsidRPr="00E155CE">
        <w:rPr>
          <w:rFonts w:ascii="Arial" w:hAnsi="Arial" w:cs="Arial"/>
          <w:color w:val="010000"/>
          <w:sz w:val="20"/>
        </w:rPr>
        <w:t>Da</w:t>
      </w:r>
      <w:proofErr w:type="gramEnd"/>
      <w:r w:rsidRPr="00E155CE">
        <w:rPr>
          <w:rFonts w:ascii="Arial" w:hAnsi="Arial" w:cs="Arial"/>
          <w:color w:val="010000"/>
          <w:sz w:val="20"/>
        </w:rPr>
        <w:t xml:space="preserve"> No. 11 JSC as follows:</w:t>
      </w:r>
    </w:p>
    <w:p w14:paraId="63955B6E" w14:textId="77777777" w:rsidR="0031399C" w:rsidRPr="00E155CE" w:rsidRDefault="007C1426" w:rsidP="00B8631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Branch name:</w:t>
      </w:r>
    </w:p>
    <w:p w14:paraId="73E167CB" w14:textId="3F8F50A9" w:rsidR="0031399C" w:rsidRPr="00E155CE" w:rsidRDefault="007C1426" w:rsidP="00B86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Branch name in Vietnamese: CHI NHÁNH C</w:t>
      </w:r>
      <w:r w:rsidR="00285F84" w:rsidRPr="00E155CE">
        <w:rPr>
          <w:rFonts w:ascii="Arial" w:hAnsi="Arial" w:cs="Arial"/>
          <w:color w:val="010000"/>
          <w:sz w:val="20"/>
        </w:rPr>
        <w:t>Ô</w:t>
      </w:r>
      <w:r w:rsidRPr="00E155CE">
        <w:rPr>
          <w:rFonts w:ascii="Arial" w:hAnsi="Arial" w:cs="Arial"/>
          <w:color w:val="010000"/>
          <w:sz w:val="20"/>
        </w:rPr>
        <w:t>NG TY CỔ PHẦN S</w:t>
      </w:r>
      <w:r w:rsidR="00285F84" w:rsidRPr="00E155CE">
        <w:rPr>
          <w:rFonts w:ascii="Arial" w:hAnsi="Arial" w:cs="Arial"/>
          <w:color w:val="010000"/>
          <w:sz w:val="20"/>
        </w:rPr>
        <w:t>Ô</w:t>
      </w:r>
      <w:r w:rsidRPr="00E155CE">
        <w:rPr>
          <w:rFonts w:ascii="Arial" w:hAnsi="Arial" w:cs="Arial"/>
          <w:color w:val="010000"/>
          <w:sz w:val="20"/>
        </w:rPr>
        <w:t xml:space="preserve">NG </w:t>
      </w:r>
      <w:r w:rsidR="00285F84" w:rsidRPr="00E155CE">
        <w:rPr>
          <w:rFonts w:ascii="Arial" w:hAnsi="Arial" w:cs="Arial"/>
          <w:color w:val="010000"/>
          <w:sz w:val="20"/>
        </w:rPr>
        <w:t>Đ</w:t>
      </w:r>
      <w:r w:rsidRPr="00E155CE">
        <w:rPr>
          <w:rFonts w:ascii="Arial" w:hAnsi="Arial" w:cs="Arial"/>
          <w:color w:val="010000"/>
          <w:sz w:val="20"/>
        </w:rPr>
        <w:t>À 11 TẠI HẢI PHÒNG.</w:t>
      </w:r>
    </w:p>
    <w:p w14:paraId="2957D8F9" w14:textId="77777777" w:rsidR="0031399C" w:rsidRPr="00E155CE" w:rsidRDefault="007C1426" w:rsidP="00B86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Branch name in foreign language: BRANCH OF SONG DA 11 JOINT STOCK COMPANY IN HAI PHONG</w:t>
      </w:r>
    </w:p>
    <w:p w14:paraId="2A2B969C" w14:textId="7777777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Abbreviated name:</w:t>
      </w:r>
    </w:p>
    <w:p w14:paraId="653DA374" w14:textId="77777777" w:rsidR="0031399C" w:rsidRPr="00E155CE" w:rsidRDefault="007C1426" w:rsidP="00B863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09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Branch address: No. 10 Ho Xuan Huong, Minh </w:t>
      </w:r>
      <w:proofErr w:type="spellStart"/>
      <w:r w:rsidRPr="00E155CE">
        <w:rPr>
          <w:rFonts w:ascii="Arial" w:hAnsi="Arial" w:cs="Arial"/>
          <w:color w:val="010000"/>
          <w:sz w:val="20"/>
        </w:rPr>
        <w:t>Khai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Ward, Hong Bang District, Hai </w:t>
      </w:r>
      <w:proofErr w:type="spellStart"/>
      <w:r w:rsidRPr="00E155CE">
        <w:rPr>
          <w:rFonts w:ascii="Arial" w:hAnsi="Arial" w:cs="Arial"/>
          <w:color w:val="010000"/>
          <w:sz w:val="20"/>
        </w:rPr>
        <w:t>Phong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City, Vietnam</w:t>
      </w:r>
    </w:p>
    <w:p w14:paraId="08B48F9B" w14:textId="2B45EB51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0"/>
          <w:tab w:val="left" w:leader="dot" w:pos="2694"/>
          <w:tab w:val="left" w:leader="dot" w:pos="8364"/>
          <w:tab w:val="left" w:leader="dot" w:pos="8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Tel:</w:t>
      </w:r>
      <w:r w:rsidRPr="00E155CE">
        <w:rPr>
          <w:rFonts w:ascii="Arial" w:hAnsi="Arial" w:cs="Arial"/>
          <w:color w:val="010000"/>
          <w:sz w:val="20"/>
        </w:rPr>
        <w:tab/>
      </w:r>
      <w:r w:rsidR="00285F84" w:rsidRPr="00E155CE">
        <w:rPr>
          <w:rFonts w:ascii="Arial" w:hAnsi="Arial" w:cs="Arial"/>
          <w:color w:val="010000"/>
          <w:sz w:val="20"/>
        </w:rPr>
        <w:tab/>
      </w:r>
      <w:r w:rsidRPr="00E155CE">
        <w:rPr>
          <w:rFonts w:ascii="Arial" w:hAnsi="Arial" w:cs="Arial"/>
          <w:color w:val="010000"/>
          <w:sz w:val="20"/>
        </w:rPr>
        <w:t xml:space="preserve">Fax: </w:t>
      </w:r>
      <w:r w:rsidRPr="00E155CE">
        <w:rPr>
          <w:rFonts w:ascii="Arial" w:hAnsi="Arial" w:cs="Arial"/>
          <w:color w:val="010000"/>
          <w:sz w:val="20"/>
        </w:rPr>
        <w:tab/>
      </w:r>
    </w:p>
    <w:p w14:paraId="11F5E775" w14:textId="29FDCA5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67"/>
          <w:tab w:val="left" w:leader="dot" w:pos="2694"/>
          <w:tab w:val="left" w:leader="dot" w:pos="83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Email:</w:t>
      </w:r>
      <w:r w:rsidR="00285F84" w:rsidRPr="00E155CE">
        <w:rPr>
          <w:rFonts w:ascii="Arial" w:hAnsi="Arial" w:cs="Arial"/>
          <w:color w:val="010000"/>
          <w:sz w:val="20"/>
        </w:rPr>
        <w:tab/>
      </w:r>
      <w:r w:rsidRPr="00E155CE">
        <w:rPr>
          <w:rFonts w:ascii="Arial" w:hAnsi="Arial" w:cs="Arial"/>
          <w:color w:val="010000"/>
          <w:sz w:val="20"/>
        </w:rPr>
        <w:tab/>
        <w:t>Website:</w:t>
      </w:r>
      <w:r w:rsidRPr="00E155CE">
        <w:rPr>
          <w:rFonts w:ascii="Arial" w:hAnsi="Arial" w:cs="Arial"/>
          <w:color w:val="010000"/>
          <w:sz w:val="20"/>
        </w:rPr>
        <w:tab/>
      </w:r>
      <w:r w:rsidRPr="00E155CE">
        <w:rPr>
          <w:rFonts w:ascii="Arial" w:hAnsi="Arial" w:cs="Arial"/>
          <w:color w:val="010000"/>
          <w:sz w:val="20"/>
        </w:rPr>
        <w:tab/>
      </w:r>
    </w:p>
    <w:p w14:paraId="21BD252F" w14:textId="0C396FEF" w:rsidR="0031399C" w:rsidRPr="00E155CE" w:rsidRDefault="00285F84" w:rsidP="00B863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right" w:pos="4378"/>
          <w:tab w:val="left" w:pos="4560"/>
          <w:tab w:val="left" w:pos="712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B</w:t>
      </w:r>
      <w:r w:rsidR="007C1426" w:rsidRPr="00E155CE">
        <w:rPr>
          <w:rFonts w:ascii="Arial" w:hAnsi="Arial" w:cs="Arial"/>
          <w:color w:val="010000"/>
          <w:sz w:val="20"/>
        </w:rPr>
        <w:t>usiness lines, contents of activities:</w:t>
      </w:r>
    </w:p>
    <w:p w14:paraId="70483FF5" w14:textId="75A157FF" w:rsidR="0031399C" w:rsidRPr="00E155CE" w:rsidRDefault="007C1426" w:rsidP="00B86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5928"/>
          <w:tab w:val="left" w:pos="7104"/>
          <w:tab w:val="left" w:pos="714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Business line: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659"/>
        <w:gridCol w:w="5554"/>
        <w:gridCol w:w="925"/>
        <w:gridCol w:w="1881"/>
      </w:tblGrid>
      <w:tr w:rsidR="00EF202A" w:rsidRPr="00E155CE" w14:paraId="74098434" w14:textId="77777777" w:rsidTr="00285F8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4325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B993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Name of Business lines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248A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Business line code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AB90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Main business line</w:t>
            </w:r>
          </w:p>
        </w:tc>
      </w:tr>
      <w:tr w:rsidR="00EF202A" w:rsidRPr="00E155CE" w14:paraId="22A6390C" w14:textId="77777777" w:rsidTr="00285F8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1BB5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D13E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electricity works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2800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4221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776D1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</w:tr>
      <w:tr w:rsidR="00EF202A" w:rsidRPr="00E155CE" w14:paraId="29BF63AA" w14:textId="77777777" w:rsidTr="00285F8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7446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8AC8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Mining of stone, sand, gravel and clay.</w:t>
            </w:r>
          </w:p>
          <w:p w14:paraId="753F102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Stone, sand, gravel and clay mining for constructing roads and construction work;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B9DF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0810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78829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C560A59" w14:textId="77777777" w:rsidTr="00285F8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F314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20CF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Manufacture of other products from wood, bamboo, straw, and plaiting materials</w:t>
            </w:r>
          </w:p>
          <w:p w14:paraId="24E844F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Produce materials for electricity generation: Wood pellets.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A540D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1629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769E4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05FADD6D" w14:textId="77777777" w:rsidTr="00285F8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7CCD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A9CD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coke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FAF2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1910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07810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5E385E68" w14:textId="77777777" w:rsidTr="00285F84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D496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3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5039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Manufacture of concrete and products from concrete, cement and plaster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7097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2395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35673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21D308CF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38A937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66476A2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Manufacture of other uncategorized products made from non-metallic minerals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CC16AE2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2399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32E49D4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1252CFC7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805A8E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C2E274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iron, steel, cast iron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1A665F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2410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A2F9B8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6E4CF160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DF9C72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25A166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 xml:space="preserve">Casting Iron, steel 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51A7B8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2431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402E661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1E2F828F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18D4DD6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9.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93F414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Non-ferrous metal casting</w:t>
            </w:r>
          </w:p>
          <w:p w14:paraId="4AB8918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(Excluding gold bar production)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5B45D4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2432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36B808E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20D6A0C0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1FB0598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10.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B685981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metal components</w:t>
            </w:r>
          </w:p>
          <w:p w14:paraId="7D3E773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606F57A9" w14:textId="77777777" w:rsidR="00EF202A" w:rsidRPr="00E155CE" w:rsidRDefault="00EF202A" w:rsidP="00B863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metal frames or ribs for construction and their components (towers, columns, suspension bridges...);</w:t>
            </w:r>
          </w:p>
          <w:p w14:paraId="2A82C58A" w14:textId="77777777" w:rsidR="00EF202A" w:rsidRPr="00E155CE" w:rsidRDefault="00EF202A" w:rsidP="00B863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industrial metal frames (frames for steam irons, lifting and hand-held equipment...);</w:t>
            </w:r>
          </w:p>
          <w:p w14:paraId="75E0FC1F" w14:textId="77777777" w:rsidR="00EF202A" w:rsidRPr="00E155CE" w:rsidRDefault="00EF202A" w:rsidP="00B863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prefab metal houses such as: Mobile houses and detachable parts...</w:t>
            </w:r>
          </w:p>
          <w:p w14:paraId="53352BEB" w14:textId="77777777" w:rsidR="00EF202A" w:rsidRPr="00E155CE" w:rsidRDefault="00EF202A" w:rsidP="00B863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metal doors, windows and their frames, shutters, gates;</w:t>
            </w:r>
          </w:p>
          <w:p w14:paraId="39E2BD8C" w14:textId="77777777" w:rsidR="00EF202A" w:rsidRPr="00E155CE" w:rsidRDefault="00EF202A" w:rsidP="00B863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Metal room dividers.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A8E824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2511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82865CF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57A6EE66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4E1A47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 xml:space="preserve">11. 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F6F445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Metal forging, stamping, pressing and rolling; metal powder refining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A9DB90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2591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FCF8825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12899B75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A149BB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43A795F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Mechanical engineering processing; treating and coating metal</w:t>
            </w:r>
          </w:p>
          <w:p w14:paraId="0F30618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Manufacture and trade metal and mechanical products;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E1A07C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2592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7A93CAD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08CE9600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41D8C7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CA30E4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Production of other uncategorized metallic products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66740C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2599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22C4E8F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4E8B9CA2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785D2D8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14.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9A78DD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Manufacture of motors, generators, electric transformers, electric distribution and control equipment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BF98B8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2710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F6AC81B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0D4C44FA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D04D11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CD70C5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Manufacture of electrical wiring equipment of all kinds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101586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2733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BA8FF06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2506D59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1FEE7D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6B115AC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Generation of electricity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3D4EF92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3511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AF77500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6FF8335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27FBBF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95B856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Power transmission and distribution</w:t>
            </w:r>
          </w:p>
          <w:p w14:paraId="171A2FA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Operational management of electricity and water distribution for projects; Operational management of small and medium hydroelectric power plants, water plants in industrial and urban areas; Operational management of electricity sales business; Generation and trading of commercial electricity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2A365C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3512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1842EAD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7B9282DE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359525D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4B95F8D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Water exploitation, treatment and supply</w:t>
            </w:r>
          </w:p>
          <w:p w14:paraId="26936CA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Filtration of water for industry and domestic use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0BD1B7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3600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1D460CD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45A460AB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EB387B1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19.</w:t>
            </w:r>
          </w:p>
          <w:p w14:paraId="086973A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5087C702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Construction of residential houses</w:t>
            </w:r>
          </w:p>
          <w:p w14:paraId="03EA67A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Details: Construction of houses of all kinds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2982A6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4101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2A02B28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60369D7F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E1D505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20.</w:t>
            </w:r>
          </w:p>
          <w:p w14:paraId="55A1149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1F9FDB0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non-residential houses</w:t>
            </w:r>
          </w:p>
          <w:p w14:paraId="52A2137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Construction of factories for industrial production, installation and assemble of prefabricated construction components at the construction site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ED10B4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4102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4AB71B9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440A0D5F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A45026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21.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47B020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railway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E0914F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D7531F2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443CE828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0AFC41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20354C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road work</w:t>
            </w:r>
          </w:p>
          <w:p w14:paraId="54D7C0F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741199F1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highways, motorways, streets, pedestrian paths, and other types of roads;</w:t>
            </w:r>
          </w:p>
          <w:p w14:paraId="624BB2D4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Work on streets, roads, highways, bridges, and underground tunnels such as:</w:t>
            </w:r>
          </w:p>
          <w:p w14:paraId="0D1847A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+ Road surface construction: asphalt paving, concrete paving...</w:t>
            </w:r>
          </w:p>
          <w:p w14:paraId="7781CD4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+ Road painting and other painting activities,</w:t>
            </w:r>
          </w:p>
          <w:p w14:paraId="49ADD192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+ Installation of road barriers, traffic signs and the like,</w:t>
            </w:r>
          </w:p>
          <w:p w14:paraId="2C4DBCB6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Bridge construction (excluding railway bridges);</w:t>
            </w:r>
          </w:p>
          <w:p w14:paraId="3D4D5075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road tunnels;</w:t>
            </w:r>
          </w:p>
          <w:p w14:paraId="5A147723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roads for subways,</w:t>
            </w:r>
          </w:p>
          <w:p w14:paraId="5E2B635D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airport runways and aircraft aprons.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18FC4F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4212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384444C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76FFF1F5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FA32A7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61A1BCB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waterway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4D1F1C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4291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53540B3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18E3AC93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3F2498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24.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0FB8DE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water supply and drainage work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D7F597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4222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9980AD0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662C6FAF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7160432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4FD923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telecommunication constructions and communication constructions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EDE96C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4223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C4A36FE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5708106D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1C57C5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040FC4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other public utilities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81B6A1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4229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EC0D715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619BFA86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B6B109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5687FB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mineral mining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4F984D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4292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36A5718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05852429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7E6D97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E31B4ED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processing and manufacturing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3F6A3E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4293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7FA39B8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73049DC8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FC8E3F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29.</w:t>
            </w:r>
          </w:p>
          <w:p w14:paraId="38DED8A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582AF2B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other civil engineering work.</w:t>
            </w:r>
          </w:p>
          <w:p w14:paraId="02ADFAC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677947ED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non-residential industrial works such as:</w:t>
            </w:r>
          </w:p>
          <w:p w14:paraId="32C9477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+ Oil refinery, + Chemical factories</w:t>
            </w:r>
          </w:p>
          <w:p w14:paraId="6EC65339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 xml:space="preserve">Construction of port works such as: + Waterway, port and </w:t>
            </w: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works on rivers, tourism ports, outfall, etc. + Dam and dike</w:t>
            </w:r>
          </w:p>
          <w:p w14:paraId="4973B31C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Tunnel construction</w:t>
            </w:r>
          </w:p>
          <w:p w14:paraId="76AB0752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Other non-residential constructions such as Construction of outdoor sports facilities;</w:t>
            </w:r>
          </w:p>
          <w:p w14:paraId="1A44BFF0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 of power line and substation;</w:t>
            </w:r>
          </w:p>
          <w:p w14:paraId="5A842A6F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of traffic, agriculture and rural development, and technical infrastructure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B5CD2C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4299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30E9F5D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2B5DCEFC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1325EA2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 xml:space="preserve">30. 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095CF8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Demolition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E47990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4311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BC68EB7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0052F23B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8DA5E7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 xml:space="preserve">31. </w:t>
            </w:r>
          </w:p>
          <w:p w14:paraId="7C6772B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27A8D51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Site preparation</w:t>
            </w:r>
          </w:p>
          <w:p w14:paraId="13046C1D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(Excluding bomb and mine clearance; blasting services)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BB45F51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4312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1B9648B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CB19B84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9236AB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EC1F1E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Installation of electrical systems</w:t>
            </w:r>
          </w:p>
          <w:p w14:paraId="616A2A0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Installation of mechanical electrical refrigeration and lighting systems of high-rise buildings, urban and industrial areas;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0DC7BC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4321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5850F87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7F3795C8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4A7D8E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63876A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Installation of water supply, drainage, heating and air conditioning systems</w:t>
            </w:r>
          </w:p>
          <w:p w14:paraId="2F2D882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Installation of ventilation, refrigeration or air conditioning equipment; Installation of water supply and drainage piping systems in homes or at other constructions, including expansion, alteration, maintenance and repair;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0CC96E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4322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3C532B8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62EC9551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127A164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34.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70B4E4E0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Installation of other construction systems;</w:t>
            </w:r>
          </w:p>
          <w:p w14:paraId="66BD4BB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Construction, testing, calibration, maintenance and assembly of: Industrial electrical panel cabinets for lines, power plants, substations, and technology lines with voltage levels up to 500KV;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70EFD3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4329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5149D8A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A27893B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29292AA1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B55330A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other machinery, equipment and spare parts</w:t>
            </w:r>
          </w:p>
          <w:p w14:paraId="7E93C43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05DBA463" w14:textId="77777777" w:rsidR="00EF202A" w:rsidRPr="00E155CE" w:rsidRDefault="00EF202A" w:rsidP="00B863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machinery, equipment and spare parts for mining and building.</w:t>
            </w:r>
          </w:p>
          <w:p w14:paraId="563E302C" w14:textId="77777777" w:rsidR="00EF202A" w:rsidRPr="00E155CE" w:rsidRDefault="00EF202A" w:rsidP="00B863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machinery, electrical equipment, electrical materials (electric generator, electric motor, electrical wire and other devices in an electric circuit).</w:t>
            </w:r>
          </w:p>
          <w:p w14:paraId="2ACAE965" w14:textId="77777777" w:rsidR="00EF202A" w:rsidRPr="00E155CE" w:rsidRDefault="00EF202A" w:rsidP="00B863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 xml:space="preserve">Trading of materials and accessories for the electrical </w:t>
            </w: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industry: Electric cables and ceramic insulators of all kinds.</w:t>
            </w:r>
          </w:p>
          <w:p w14:paraId="4568804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Sales of electrical equipment with voltage levels of 110Kv, 220Kv, and 500Kv; 22.35Kv Electrical equipment, low voltage electrical equipment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50D697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4659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E952132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76DA7086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19C85EE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36.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6ED557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solid, liquid, gas fuels and related products</w:t>
            </w:r>
          </w:p>
          <w:p w14:paraId="49F409F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322E7BB5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coal and other solid fuels.</w:t>
            </w:r>
          </w:p>
          <w:p w14:paraId="3C4C8CB8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crude oil</w:t>
            </w:r>
          </w:p>
          <w:p w14:paraId="5FBF5100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petroleum and related products</w:t>
            </w:r>
          </w:p>
          <w:p w14:paraId="499344E4" w14:textId="77777777" w:rsidR="00EF202A" w:rsidRPr="00E155CE" w:rsidRDefault="00EF202A" w:rsidP="00B86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gas and related products.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1C6BB2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4661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0062587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7AE2A6D0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51BC5A2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37.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579A28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metals and ore.</w:t>
            </w:r>
          </w:p>
          <w:p w14:paraId="265DFF1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Trade steel columns, shaped columns, single columns, centrifugal columns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F102FE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4662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B0BB31A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85BFE4A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64266682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38.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3037674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Wholesale of materials, other installation equipment in construction</w:t>
            </w:r>
            <w:r w:rsidRPr="00E155CE">
              <w:rPr>
                <w:rFonts w:ascii="Arial" w:hAnsi="Arial" w:cs="Arial"/>
                <w:color w:val="010000"/>
                <w:sz w:val="20"/>
              </w:rPr>
              <w:br/>
              <w:t>Details: Supply, purchase, sell and install fire protection equipment and other fire protection systems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8814D9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4663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38B0C19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4B8B8699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C37233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39.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A4FCA81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Other road passenger transport</w:t>
            </w:r>
          </w:p>
          <w:p w14:paraId="52188D8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Transport and tourism services; road freight transport;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2FB607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4932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0B1AECB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5FC326CE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2B7882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40.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5EF219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Warehouses and goods storage</w:t>
            </w:r>
          </w:p>
          <w:p w14:paraId="11E7E35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08093968" w14:textId="77777777" w:rsidR="00EF202A" w:rsidRPr="00E155CE" w:rsidRDefault="00EF202A" w:rsidP="00B863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Warehouses and commodity storage in bonded warehouses</w:t>
            </w:r>
          </w:p>
          <w:p w14:paraId="64EBF21E" w14:textId="77777777" w:rsidR="00EF202A" w:rsidRPr="00E155CE" w:rsidRDefault="00EF202A" w:rsidP="00B863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Warehouses and goods storage in cold storage; warehouses and goods storage in other warehouses;</w:t>
            </w:r>
          </w:p>
          <w:p w14:paraId="4AB45099" w14:textId="77777777" w:rsidR="00EF202A" w:rsidRPr="00E155CE" w:rsidRDefault="00EF202A" w:rsidP="00B863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Business of warehouses used for container storage (Enterprises can only do business according to the provisions of law)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284E669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5210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F88020B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6D1B2343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5CB4904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41.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160F5BF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Goods loading</w:t>
            </w:r>
          </w:p>
          <w:p w14:paraId="6647F5B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Loading, leveling, and transportation of coal, dirt and rock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1AA1EE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5224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6718C2B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48E822E4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4524B2C8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42.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2BEB7CC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Other supporting services related to transport</w:t>
            </w:r>
            <w:r w:rsidRPr="00E155CE">
              <w:rPr>
                <w:rFonts w:ascii="Arial" w:hAnsi="Arial" w:cs="Arial"/>
                <w:color w:val="010000"/>
                <w:sz w:val="20"/>
              </w:rPr>
              <w:br/>
              <w:t xml:space="preserve">Details: Business, direct import and export, entrusted import and export of all kinds: supplies, equipment, vehicles, raw </w:t>
            </w: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materials, iron and steel, petroleum, consumer goods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41F654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5229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37DB727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BE79C28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C8F68D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43.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74B68634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Trading of real estate, land use rights belonging to owners, land users or renters</w:t>
            </w:r>
          </w:p>
          <w:p w14:paraId="1947614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 Real estate business activities:</w:t>
            </w:r>
          </w:p>
          <w:p w14:paraId="626B489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- Management and operation services of infrastructure, urban areas and high-rise buildings;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8CCAF5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6810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F70227A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274AF8C3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F5E6B7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44.</w:t>
            </w:r>
          </w:p>
          <w:p w14:paraId="244EAD1F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9" w:type="pct"/>
            <w:shd w:val="clear" w:color="auto" w:fill="auto"/>
            <w:vAlign w:val="center"/>
          </w:tcPr>
          <w:p w14:paraId="79544AC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Architectural activities and related technical consultancy:</w:t>
            </w:r>
          </w:p>
          <w:p w14:paraId="31C5062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6E894ABF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architectural design;</w:t>
            </w:r>
          </w:p>
          <w:p w14:paraId="24058004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structural design;</w:t>
            </w:r>
          </w:p>
          <w:p w14:paraId="020CF266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Construction’s mechanical - electrical design;</w:t>
            </w:r>
          </w:p>
          <w:p w14:paraId="45BBD778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Water supply and drainage design;</w:t>
            </w:r>
          </w:p>
          <w:p w14:paraId="5245FB13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Ventilation - heat supply and dissipation design;</w:t>
            </w:r>
          </w:p>
          <w:p w14:paraId="61BDE8A2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Construction’s Fire safety and explosion prevention design;</w:t>
            </w:r>
          </w:p>
          <w:p w14:paraId="4D927BCC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survey, topographic survey, geological survey;</w:t>
            </w:r>
          </w:p>
          <w:p w14:paraId="07A41F00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Make construction planning;</w:t>
            </w:r>
          </w:p>
          <w:p w14:paraId="3E45E6F7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Design and design verification of construction;</w:t>
            </w:r>
          </w:p>
          <w:p w14:paraId="1ABA72C4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Establishment and verification of construction investment project;</w:t>
            </w:r>
          </w:p>
          <w:p w14:paraId="7DD1854B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Consultancy of project management, Management of construction investment costs</w:t>
            </w:r>
          </w:p>
          <w:p w14:paraId="69F38202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Project construction;</w:t>
            </w:r>
          </w:p>
          <w:p w14:paraId="3DCF78FE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Supervision of construction;</w:t>
            </w:r>
          </w:p>
          <w:p w14:paraId="5B618230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Construction inspection</w:t>
            </w:r>
          </w:p>
          <w:p w14:paraId="46CC4414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Consultation on construction supervision of electrical works (including hydro-electric plants, thermal power plants, transmission lines and substations)</w:t>
            </w:r>
          </w:p>
          <w:p w14:paraId="255C8889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Designing and supervision of construction and management of irrigation works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9EEBE5E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7110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0A0ABF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68D7F055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02360D3C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45.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6EA679B5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Technical inspection and analysis</w:t>
            </w:r>
          </w:p>
          <w:p w14:paraId="0397F677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Details: Periodic maintenance and upkeep of power plants and substations, handling of unusual incidents for electrical works; Specialized consultation on electrical, electronic and automation system design;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7D6F863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7120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D03E0E9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202A" w:rsidRPr="00E155CE" w14:paraId="334D931F" w14:textId="77777777" w:rsidTr="00285F84">
        <w:tblPrEx>
          <w:tblLook w:val="04A0" w:firstRow="1" w:lastRow="0" w:firstColumn="1" w:lastColumn="0" w:noHBand="0" w:noVBand="1"/>
        </w:tblPrEx>
        <w:tc>
          <w:tcPr>
            <w:tcW w:w="365" w:type="pct"/>
            <w:shd w:val="clear" w:color="auto" w:fill="auto"/>
            <w:vAlign w:val="center"/>
          </w:tcPr>
          <w:p w14:paraId="3F2BD4B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lastRenderedPageBreak/>
              <w:t>46.</w:t>
            </w:r>
          </w:p>
        </w:tc>
        <w:tc>
          <w:tcPr>
            <w:tcW w:w="3079" w:type="pct"/>
            <w:shd w:val="clear" w:color="auto" w:fill="auto"/>
            <w:vAlign w:val="center"/>
          </w:tcPr>
          <w:p w14:paraId="0F8CDA5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Other uncategorized business support services</w:t>
            </w:r>
          </w:p>
          <w:p w14:paraId="29A0C4E6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Details:</w:t>
            </w:r>
          </w:p>
          <w:p w14:paraId="17AE731D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Import and export of products of the Company (products allowed by the State)</w:t>
            </w:r>
          </w:p>
          <w:p w14:paraId="1A82E4EC" w14:textId="77777777" w:rsidR="00EF202A" w:rsidRPr="00E155CE" w:rsidRDefault="00EF202A" w:rsidP="00B863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Import and export of materials and equipment, motor vehicles, motor spare parts for construction and construction technology;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A94ECDB" w14:textId="77777777" w:rsidR="00EF202A" w:rsidRPr="00E155CE" w:rsidRDefault="00EF202A" w:rsidP="00B8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55CE">
              <w:rPr>
                <w:rFonts w:ascii="Arial" w:hAnsi="Arial" w:cs="Arial"/>
                <w:color w:val="010000"/>
                <w:sz w:val="20"/>
              </w:rPr>
              <w:t>8299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E4F4D19" w14:textId="77777777" w:rsidR="00EF202A" w:rsidRPr="00E155CE" w:rsidRDefault="00EF202A" w:rsidP="00B8631F">
            <w:pP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871B9C7" w14:textId="77777777" w:rsidR="0031399C" w:rsidRPr="00E155CE" w:rsidRDefault="007C1426" w:rsidP="00B86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Operating content:</w:t>
      </w:r>
    </w:p>
    <w:p w14:paraId="2EF95001" w14:textId="2E7679E9" w:rsidR="0031399C" w:rsidRPr="00E155CE" w:rsidRDefault="00285F84" w:rsidP="00B863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The </w:t>
      </w:r>
      <w:r w:rsidR="007C1426" w:rsidRPr="00E155CE">
        <w:rPr>
          <w:rFonts w:ascii="Arial" w:hAnsi="Arial" w:cs="Arial"/>
          <w:color w:val="010000"/>
          <w:sz w:val="20"/>
        </w:rPr>
        <w:t xml:space="preserve">Branch is a subsidiary of Song </w:t>
      </w:r>
      <w:proofErr w:type="gramStart"/>
      <w:r w:rsidR="007C1426" w:rsidRPr="00E155CE">
        <w:rPr>
          <w:rFonts w:ascii="Arial" w:hAnsi="Arial" w:cs="Arial"/>
          <w:color w:val="010000"/>
          <w:sz w:val="20"/>
        </w:rPr>
        <w:t>Da</w:t>
      </w:r>
      <w:proofErr w:type="gramEnd"/>
      <w:r w:rsidR="007C1426" w:rsidRPr="00E155CE">
        <w:rPr>
          <w:rFonts w:ascii="Arial" w:hAnsi="Arial" w:cs="Arial"/>
          <w:color w:val="010000"/>
          <w:sz w:val="20"/>
        </w:rPr>
        <w:t xml:space="preserve"> No. 11 JSC, </w:t>
      </w:r>
      <w:r w:rsidRPr="00E155CE">
        <w:rPr>
          <w:rFonts w:ascii="Arial" w:hAnsi="Arial" w:cs="Arial"/>
          <w:color w:val="010000"/>
          <w:sz w:val="20"/>
        </w:rPr>
        <w:t xml:space="preserve">with the task of </w:t>
      </w:r>
      <w:r w:rsidR="007C1426" w:rsidRPr="00E155CE">
        <w:rPr>
          <w:rFonts w:ascii="Arial" w:hAnsi="Arial" w:cs="Arial"/>
          <w:color w:val="010000"/>
          <w:sz w:val="20"/>
        </w:rPr>
        <w:t>performing all or part of the functions of Song Da No. 11 JSC</w:t>
      </w:r>
      <w:r w:rsidRPr="00E155CE">
        <w:rPr>
          <w:rFonts w:ascii="Arial" w:hAnsi="Arial" w:cs="Arial"/>
          <w:color w:val="010000"/>
          <w:sz w:val="20"/>
        </w:rPr>
        <w:t>. The b</w:t>
      </w:r>
      <w:r w:rsidR="007C1426" w:rsidRPr="00E155CE">
        <w:rPr>
          <w:rFonts w:ascii="Arial" w:hAnsi="Arial" w:cs="Arial"/>
          <w:color w:val="010000"/>
          <w:sz w:val="20"/>
        </w:rPr>
        <w:t xml:space="preserve">usiness lines of the Branch have to align with </w:t>
      </w:r>
      <w:r w:rsidRPr="00E155CE">
        <w:rPr>
          <w:rFonts w:ascii="Arial" w:hAnsi="Arial" w:cs="Arial"/>
          <w:color w:val="010000"/>
          <w:sz w:val="20"/>
        </w:rPr>
        <w:t xml:space="preserve">the </w:t>
      </w:r>
      <w:r w:rsidR="007C1426" w:rsidRPr="00E155CE">
        <w:rPr>
          <w:rFonts w:ascii="Arial" w:hAnsi="Arial" w:cs="Arial"/>
          <w:color w:val="010000"/>
          <w:sz w:val="20"/>
        </w:rPr>
        <w:t xml:space="preserve">business lines of Song </w:t>
      </w:r>
      <w:proofErr w:type="gramStart"/>
      <w:r w:rsidR="007C1426" w:rsidRPr="00E155CE">
        <w:rPr>
          <w:rFonts w:ascii="Arial" w:hAnsi="Arial" w:cs="Arial"/>
          <w:color w:val="010000"/>
          <w:sz w:val="20"/>
        </w:rPr>
        <w:t>Da</w:t>
      </w:r>
      <w:proofErr w:type="gramEnd"/>
      <w:r w:rsidR="007C1426" w:rsidRPr="00E155CE">
        <w:rPr>
          <w:rFonts w:ascii="Arial" w:hAnsi="Arial" w:cs="Arial"/>
          <w:color w:val="010000"/>
          <w:sz w:val="20"/>
        </w:rPr>
        <w:t xml:space="preserve"> No. 11 JSC; </w:t>
      </w:r>
    </w:p>
    <w:p w14:paraId="2D7F0B1C" w14:textId="0A535C49" w:rsidR="0031399C" w:rsidRPr="00E155CE" w:rsidRDefault="00E155CE" w:rsidP="00B8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The Branch is p</w:t>
      </w:r>
      <w:r w:rsidR="007C1426" w:rsidRPr="00E155CE">
        <w:rPr>
          <w:rFonts w:ascii="Arial" w:hAnsi="Arial" w:cs="Arial"/>
          <w:color w:val="010000"/>
          <w:sz w:val="20"/>
        </w:rPr>
        <w:t xml:space="preserve">ermitted to operate </w:t>
      </w:r>
      <w:r w:rsidRPr="00E155CE">
        <w:rPr>
          <w:rFonts w:ascii="Arial" w:hAnsi="Arial" w:cs="Arial"/>
          <w:color w:val="010000"/>
          <w:sz w:val="20"/>
        </w:rPr>
        <w:t xml:space="preserve">after being </w:t>
      </w:r>
      <w:r w:rsidR="007C1426" w:rsidRPr="00E155CE">
        <w:rPr>
          <w:rFonts w:ascii="Arial" w:hAnsi="Arial" w:cs="Arial"/>
          <w:color w:val="010000"/>
          <w:sz w:val="20"/>
        </w:rPr>
        <w:t xml:space="preserve">granted </w:t>
      </w:r>
      <w:r w:rsidRPr="00E155CE">
        <w:rPr>
          <w:rFonts w:ascii="Arial" w:hAnsi="Arial" w:cs="Arial"/>
          <w:color w:val="010000"/>
          <w:sz w:val="20"/>
        </w:rPr>
        <w:t xml:space="preserve">a </w:t>
      </w:r>
      <w:r w:rsidR="007C1426" w:rsidRPr="00E155CE">
        <w:rPr>
          <w:rFonts w:ascii="Arial" w:hAnsi="Arial" w:cs="Arial"/>
          <w:color w:val="010000"/>
          <w:sz w:val="20"/>
        </w:rPr>
        <w:t xml:space="preserve">Business Registration Certificate by the Department of Planning and Investment of Hai </w:t>
      </w:r>
      <w:proofErr w:type="spellStart"/>
      <w:r w:rsidR="007C1426" w:rsidRPr="00E155CE">
        <w:rPr>
          <w:rFonts w:ascii="Arial" w:hAnsi="Arial" w:cs="Arial"/>
          <w:color w:val="010000"/>
          <w:sz w:val="20"/>
        </w:rPr>
        <w:t>Phong</w:t>
      </w:r>
      <w:proofErr w:type="spellEnd"/>
      <w:r w:rsidR="007C1426" w:rsidRPr="00E155CE">
        <w:rPr>
          <w:rFonts w:ascii="Arial" w:hAnsi="Arial" w:cs="Arial"/>
          <w:color w:val="010000"/>
          <w:sz w:val="20"/>
        </w:rPr>
        <w:t xml:space="preserve"> </w:t>
      </w:r>
      <w:r w:rsidRPr="00E155CE">
        <w:rPr>
          <w:rFonts w:ascii="Arial" w:hAnsi="Arial" w:cs="Arial"/>
          <w:color w:val="010000"/>
          <w:sz w:val="20"/>
        </w:rPr>
        <w:t>City</w:t>
      </w:r>
      <w:r w:rsidR="007C1426" w:rsidRPr="00E155CE">
        <w:rPr>
          <w:rFonts w:ascii="Arial" w:hAnsi="Arial" w:cs="Arial"/>
          <w:color w:val="010000"/>
          <w:sz w:val="20"/>
        </w:rPr>
        <w:t>;</w:t>
      </w:r>
    </w:p>
    <w:p w14:paraId="7DD9F55A" w14:textId="0527997B" w:rsidR="0031399C" w:rsidRPr="00E155CE" w:rsidRDefault="00E155CE" w:rsidP="00B8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The Branch implements </w:t>
      </w:r>
      <w:r w:rsidR="007C1426" w:rsidRPr="00E155CE">
        <w:rPr>
          <w:rFonts w:ascii="Arial" w:hAnsi="Arial" w:cs="Arial"/>
          <w:color w:val="010000"/>
          <w:sz w:val="20"/>
        </w:rPr>
        <w:t>the regime</w:t>
      </w:r>
      <w:r w:rsidRPr="00E155CE">
        <w:rPr>
          <w:rFonts w:ascii="Arial" w:hAnsi="Arial" w:cs="Arial"/>
          <w:color w:val="010000"/>
          <w:sz w:val="20"/>
        </w:rPr>
        <w:t xml:space="preserve"> of economic accounting</w:t>
      </w:r>
      <w:r w:rsidR="007C1426" w:rsidRPr="00E155CE">
        <w:rPr>
          <w:rFonts w:ascii="Arial" w:hAnsi="Arial" w:cs="Arial"/>
          <w:color w:val="010000"/>
          <w:sz w:val="20"/>
        </w:rPr>
        <w:t xml:space="preserve"> depending on Song </w:t>
      </w:r>
      <w:proofErr w:type="gramStart"/>
      <w:r w:rsidR="007C1426" w:rsidRPr="00E155CE">
        <w:rPr>
          <w:rFonts w:ascii="Arial" w:hAnsi="Arial" w:cs="Arial"/>
          <w:color w:val="010000"/>
          <w:sz w:val="20"/>
        </w:rPr>
        <w:t>Da</w:t>
      </w:r>
      <w:proofErr w:type="gramEnd"/>
      <w:r w:rsidR="007C1426" w:rsidRPr="00E155CE">
        <w:rPr>
          <w:rFonts w:ascii="Arial" w:hAnsi="Arial" w:cs="Arial"/>
          <w:color w:val="010000"/>
          <w:sz w:val="20"/>
        </w:rPr>
        <w:t xml:space="preserve"> No. 11 JSC.</w:t>
      </w:r>
    </w:p>
    <w:p w14:paraId="2DA68923" w14:textId="53369B7E" w:rsidR="0031399C" w:rsidRPr="00E155CE" w:rsidRDefault="00E155CE" w:rsidP="00B8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The Branch has </w:t>
      </w:r>
      <w:r w:rsidR="007C1426" w:rsidRPr="00E155CE">
        <w:rPr>
          <w:rFonts w:ascii="Arial" w:hAnsi="Arial" w:cs="Arial"/>
          <w:color w:val="010000"/>
          <w:sz w:val="20"/>
        </w:rPr>
        <w:t>its own seal</w:t>
      </w:r>
      <w:r w:rsidRPr="00E155CE">
        <w:rPr>
          <w:rFonts w:ascii="Arial" w:hAnsi="Arial" w:cs="Arial"/>
          <w:color w:val="010000"/>
          <w:sz w:val="20"/>
        </w:rPr>
        <w:t xml:space="preserve"> and is</w:t>
      </w:r>
      <w:r w:rsidR="007C1426" w:rsidRPr="00E155CE">
        <w:rPr>
          <w:rFonts w:ascii="Arial" w:hAnsi="Arial" w:cs="Arial"/>
          <w:color w:val="010000"/>
          <w:sz w:val="20"/>
        </w:rPr>
        <w:t xml:space="preserve"> allowed to open a bank account in accordance with the provisions of law.</w:t>
      </w:r>
    </w:p>
    <w:p w14:paraId="68E7DEE7" w14:textId="067E856D" w:rsidR="0031399C" w:rsidRPr="00E155CE" w:rsidRDefault="00E155CE" w:rsidP="00B8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The Branch organizes </w:t>
      </w:r>
      <w:r w:rsidR="007C1426" w:rsidRPr="00E155CE">
        <w:rPr>
          <w:rFonts w:ascii="Arial" w:hAnsi="Arial" w:cs="Arial"/>
          <w:color w:val="010000"/>
          <w:sz w:val="20"/>
        </w:rPr>
        <w:t xml:space="preserve">and </w:t>
      </w:r>
      <w:r w:rsidRPr="00E155CE">
        <w:rPr>
          <w:rFonts w:ascii="Arial" w:hAnsi="Arial" w:cs="Arial"/>
          <w:color w:val="010000"/>
          <w:sz w:val="20"/>
        </w:rPr>
        <w:t>operates</w:t>
      </w:r>
      <w:r w:rsidR="007C1426" w:rsidRPr="00E155CE">
        <w:rPr>
          <w:rFonts w:ascii="Arial" w:hAnsi="Arial" w:cs="Arial"/>
          <w:color w:val="010000"/>
          <w:sz w:val="20"/>
        </w:rPr>
        <w:t xml:space="preserve"> according to the Charter of Song </w:t>
      </w:r>
      <w:proofErr w:type="gramStart"/>
      <w:r w:rsidR="007C1426" w:rsidRPr="00E155CE">
        <w:rPr>
          <w:rFonts w:ascii="Arial" w:hAnsi="Arial" w:cs="Arial"/>
          <w:color w:val="010000"/>
          <w:sz w:val="20"/>
        </w:rPr>
        <w:t>Da</w:t>
      </w:r>
      <w:proofErr w:type="gramEnd"/>
      <w:r w:rsidR="007C1426" w:rsidRPr="00E155CE">
        <w:rPr>
          <w:rFonts w:ascii="Arial" w:hAnsi="Arial" w:cs="Arial"/>
          <w:color w:val="010000"/>
          <w:sz w:val="20"/>
        </w:rPr>
        <w:t xml:space="preserve"> No. 11 JSC, </w:t>
      </w:r>
      <w:r w:rsidRPr="00E155CE">
        <w:rPr>
          <w:rFonts w:ascii="Arial" w:hAnsi="Arial" w:cs="Arial"/>
          <w:color w:val="010000"/>
          <w:sz w:val="20"/>
        </w:rPr>
        <w:t xml:space="preserve">the </w:t>
      </w:r>
      <w:r w:rsidR="007C1426" w:rsidRPr="00E155CE">
        <w:rPr>
          <w:rFonts w:ascii="Arial" w:hAnsi="Arial" w:cs="Arial"/>
          <w:color w:val="010000"/>
          <w:sz w:val="20"/>
        </w:rPr>
        <w:t xml:space="preserve">organizational regulations and </w:t>
      </w:r>
      <w:r w:rsidRPr="00E155CE">
        <w:rPr>
          <w:rFonts w:ascii="Arial" w:hAnsi="Arial" w:cs="Arial"/>
          <w:color w:val="010000"/>
          <w:sz w:val="20"/>
        </w:rPr>
        <w:t xml:space="preserve">the </w:t>
      </w:r>
      <w:r w:rsidR="007C1426" w:rsidRPr="00E155CE">
        <w:rPr>
          <w:rFonts w:ascii="Arial" w:hAnsi="Arial" w:cs="Arial"/>
          <w:color w:val="010000"/>
          <w:sz w:val="20"/>
        </w:rPr>
        <w:t>Law on Enterprises.</w:t>
      </w:r>
    </w:p>
    <w:p w14:paraId="225F1FEF" w14:textId="77DA2554" w:rsidR="0031399C" w:rsidRPr="00E155CE" w:rsidRDefault="007C1426" w:rsidP="00B863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Appoint Mr. Vu Duc Thanh as </w:t>
      </w:r>
      <w:r w:rsidR="00E155CE" w:rsidRPr="00E155CE">
        <w:rPr>
          <w:rFonts w:ascii="Arial" w:hAnsi="Arial" w:cs="Arial"/>
          <w:color w:val="010000"/>
          <w:sz w:val="20"/>
        </w:rPr>
        <w:t xml:space="preserve">the </w:t>
      </w:r>
      <w:r w:rsidRPr="00E155CE">
        <w:rPr>
          <w:rFonts w:ascii="Arial" w:hAnsi="Arial" w:cs="Arial"/>
          <w:color w:val="010000"/>
          <w:sz w:val="20"/>
        </w:rPr>
        <w:t xml:space="preserve">Manager of the Branch of Song </w:t>
      </w:r>
      <w:proofErr w:type="gramStart"/>
      <w:r w:rsidRPr="00E155CE">
        <w:rPr>
          <w:rFonts w:ascii="Arial" w:hAnsi="Arial" w:cs="Arial"/>
          <w:color w:val="010000"/>
          <w:sz w:val="20"/>
        </w:rPr>
        <w:t>Da</w:t>
      </w:r>
      <w:proofErr w:type="gramEnd"/>
      <w:r w:rsidRPr="00E155CE">
        <w:rPr>
          <w:rFonts w:ascii="Arial" w:hAnsi="Arial" w:cs="Arial"/>
          <w:color w:val="010000"/>
          <w:sz w:val="20"/>
        </w:rPr>
        <w:t xml:space="preserve"> No. 11 JSC in Hai </w:t>
      </w:r>
      <w:proofErr w:type="spellStart"/>
      <w:r w:rsidRPr="00E155CE">
        <w:rPr>
          <w:rFonts w:ascii="Arial" w:hAnsi="Arial" w:cs="Arial"/>
          <w:color w:val="010000"/>
          <w:sz w:val="20"/>
        </w:rPr>
        <w:t>Phong</w:t>
      </w:r>
      <w:proofErr w:type="spellEnd"/>
      <w:r w:rsidRPr="00E155CE">
        <w:rPr>
          <w:rFonts w:ascii="Arial" w:hAnsi="Arial" w:cs="Arial"/>
          <w:color w:val="010000"/>
          <w:sz w:val="20"/>
        </w:rPr>
        <w:t>, from January 09, 2024.</w:t>
      </w:r>
    </w:p>
    <w:p w14:paraId="3658C966" w14:textId="06D707CC" w:rsidR="0031399C" w:rsidRPr="00E155CE" w:rsidRDefault="007C1426" w:rsidP="00B86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Information about </w:t>
      </w:r>
      <w:r w:rsidR="00E155CE" w:rsidRPr="00E155CE">
        <w:rPr>
          <w:rFonts w:ascii="Arial" w:hAnsi="Arial" w:cs="Arial"/>
          <w:color w:val="010000"/>
          <w:sz w:val="20"/>
        </w:rPr>
        <w:t xml:space="preserve">the </w:t>
      </w:r>
      <w:r w:rsidRPr="00E155CE">
        <w:rPr>
          <w:rFonts w:ascii="Arial" w:hAnsi="Arial" w:cs="Arial"/>
          <w:color w:val="010000"/>
          <w:sz w:val="20"/>
        </w:rPr>
        <w:t>Branch Manager</w:t>
      </w:r>
    </w:p>
    <w:p w14:paraId="07332307" w14:textId="7777777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Full name: VU DUC THANH </w:t>
      </w:r>
    </w:p>
    <w:p w14:paraId="4FD37645" w14:textId="0B54C9D0" w:rsidR="0031399C" w:rsidRPr="00E155CE" w:rsidRDefault="00E155CE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Gender</w:t>
      </w:r>
      <w:r w:rsidR="007C1426" w:rsidRPr="00E155CE">
        <w:rPr>
          <w:rFonts w:ascii="Arial" w:hAnsi="Arial" w:cs="Arial"/>
          <w:color w:val="010000"/>
          <w:sz w:val="20"/>
        </w:rPr>
        <w:t>: Male</w:t>
      </w:r>
    </w:p>
    <w:p w14:paraId="7E6D0DC7" w14:textId="1B3D277C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6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Date of birth: May 20, 1973 </w:t>
      </w:r>
    </w:p>
    <w:p w14:paraId="38B68DE5" w14:textId="6BF16793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6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Ethnic</w:t>
      </w:r>
      <w:r w:rsidR="00E155CE" w:rsidRPr="00E155CE">
        <w:rPr>
          <w:rFonts w:ascii="Arial" w:hAnsi="Arial" w:cs="Arial"/>
          <w:color w:val="010000"/>
          <w:sz w:val="20"/>
        </w:rPr>
        <w:t>ity</w:t>
      </w:r>
      <w:r w:rsidRPr="00E155CE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Pr="00E155CE">
        <w:rPr>
          <w:rFonts w:ascii="Arial" w:hAnsi="Arial" w:cs="Arial"/>
          <w:color w:val="010000"/>
          <w:sz w:val="20"/>
        </w:rPr>
        <w:t>Kinh</w:t>
      </w:r>
      <w:proofErr w:type="spellEnd"/>
      <w:r w:rsidRPr="00E155CE">
        <w:rPr>
          <w:rFonts w:ascii="Arial" w:hAnsi="Arial" w:cs="Arial"/>
          <w:color w:val="010000"/>
          <w:sz w:val="20"/>
        </w:rPr>
        <w:tab/>
      </w:r>
    </w:p>
    <w:p w14:paraId="4E6E54BF" w14:textId="7777777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68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Nationality: Vietnamese</w:t>
      </w:r>
    </w:p>
    <w:p w14:paraId="79B5F2F5" w14:textId="3FB06D91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Type of legal </w:t>
      </w:r>
      <w:r w:rsidR="00E155CE" w:rsidRPr="00E155CE">
        <w:rPr>
          <w:rFonts w:ascii="Arial" w:hAnsi="Arial" w:cs="Arial"/>
          <w:color w:val="010000"/>
          <w:sz w:val="20"/>
        </w:rPr>
        <w:t xml:space="preserve">documents </w:t>
      </w:r>
      <w:r w:rsidRPr="00E155CE">
        <w:rPr>
          <w:rFonts w:ascii="Arial" w:hAnsi="Arial" w:cs="Arial"/>
          <w:color w:val="010000"/>
          <w:sz w:val="20"/>
        </w:rPr>
        <w:t>of the individual: Citizen Identity Card</w:t>
      </w:r>
    </w:p>
    <w:p w14:paraId="54369D75" w14:textId="28FB5267" w:rsidR="0031399C" w:rsidRPr="00E155CE" w:rsidRDefault="00E155CE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The individual’s </w:t>
      </w:r>
      <w:r w:rsidR="007C1426" w:rsidRPr="00E155CE">
        <w:rPr>
          <w:rFonts w:ascii="Arial" w:hAnsi="Arial" w:cs="Arial"/>
          <w:color w:val="010000"/>
          <w:sz w:val="20"/>
        </w:rPr>
        <w:t>legal document</w:t>
      </w:r>
      <w:r w:rsidRPr="00E155CE">
        <w:rPr>
          <w:rFonts w:ascii="Arial" w:hAnsi="Arial" w:cs="Arial"/>
          <w:color w:val="010000"/>
          <w:sz w:val="20"/>
        </w:rPr>
        <w:t xml:space="preserve"> number:</w:t>
      </w:r>
      <w:r w:rsidR="007C1426" w:rsidRPr="00E155CE">
        <w:rPr>
          <w:rFonts w:ascii="Arial" w:hAnsi="Arial" w:cs="Arial"/>
          <w:color w:val="010000"/>
          <w:sz w:val="20"/>
        </w:rPr>
        <w:t xml:space="preserve"> 031073004861</w:t>
      </w:r>
    </w:p>
    <w:p w14:paraId="4E438677" w14:textId="68CC39FD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Date of issue: </w:t>
      </w:r>
      <w:r w:rsidR="00E155CE" w:rsidRPr="00E155CE">
        <w:rPr>
          <w:rFonts w:ascii="Arial" w:hAnsi="Arial" w:cs="Arial"/>
          <w:color w:val="010000"/>
          <w:sz w:val="20"/>
        </w:rPr>
        <w:t xml:space="preserve">May </w:t>
      </w:r>
      <w:r w:rsidRPr="00E155CE">
        <w:rPr>
          <w:rFonts w:ascii="Arial" w:hAnsi="Arial" w:cs="Arial"/>
          <w:color w:val="010000"/>
          <w:sz w:val="20"/>
        </w:rPr>
        <w:t>25</w:t>
      </w:r>
      <w:r w:rsidR="00E155CE" w:rsidRPr="00E155CE">
        <w:rPr>
          <w:rFonts w:ascii="Arial" w:hAnsi="Arial" w:cs="Arial"/>
          <w:color w:val="010000"/>
          <w:sz w:val="20"/>
        </w:rPr>
        <w:t xml:space="preserve">, </w:t>
      </w:r>
      <w:r w:rsidRPr="00E155CE">
        <w:rPr>
          <w:rFonts w:ascii="Arial" w:hAnsi="Arial" w:cs="Arial"/>
          <w:color w:val="010000"/>
          <w:sz w:val="20"/>
        </w:rPr>
        <w:t xml:space="preserve">2023 </w:t>
      </w:r>
    </w:p>
    <w:p w14:paraId="0F8A71D4" w14:textId="0156E78F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lastRenderedPageBreak/>
        <w:t xml:space="preserve">Place of issue: </w:t>
      </w:r>
      <w:r w:rsidR="00E155CE" w:rsidRPr="00E155CE">
        <w:rPr>
          <w:rFonts w:ascii="Arial" w:hAnsi="Arial" w:cs="Arial"/>
          <w:color w:val="010000"/>
          <w:sz w:val="20"/>
        </w:rPr>
        <w:t xml:space="preserve">Police </w:t>
      </w:r>
      <w:r w:rsidRPr="00E155CE">
        <w:rPr>
          <w:rFonts w:ascii="Arial" w:hAnsi="Arial" w:cs="Arial"/>
          <w:color w:val="010000"/>
          <w:sz w:val="20"/>
        </w:rPr>
        <w:t xml:space="preserve">Department </w:t>
      </w:r>
      <w:r w:rsidR="00E155CE" w:rsidRPr="00E155CE">
        <w:rPr>
          <w:rFonts w:ascii="Arial" w:hAnsi="Arial" w:cs="Arial"/>
          <w:color w:val="010000"/>
          <w:sz w:val="20"/>
        </w:rPr>
        <w:t xml:space="preserve">for </w:t>
      </w:r>
      <w:r w:rsidRPr="00E155CE">
        <w:rPr>
          <w:rFonts w:ascii="Arial" w:hAnsi="Arial" w:cs="Arial"/>
          <w:color w:val="010000"/>
          <w:sz w:val="20"/>
        </w:rPr>
        <w:t>Administrative Management of Social Order</w:t>
      </w:r>
    </w:p>
    <w:p w14:paraId="4D3D8963" w14:textId="7777777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Expiry date (if any):</w:t>
      </w:r>
    </w:p>
    <w:p w14:paraId="4CCC7DB8" w14:textId="77777777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Permanent address: No. 11 - An Da, </w:t>
      </w:r>
      <w:proofErr w:type="spellStart"/>
      <w:r w:rsidRPr="00E155CE">
        <w:rPr>
          <w:rFonts w:ascii="Arial" w:hAnsi="Arial" w:cs="Arial"/>
          <w:color w:val="010000"/>
          <w:sz w:val="20"/>
        </w:rPr>
        <w:t>Lach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Tray Ward, Ngo </w:t>
      </w:r>
      <w:proofErr w:type="spellStart"/>
      <w:r w:rsidRPr="00E155CE">
        <w:rPr>
          <w:rFonts w:ascii="Arial" w:hAnsi="Arial" w:cs="Arial"/>
          <w:color w:val="010000"/>
          <w:sz w:val="20"/>
        </w:rPr>
        <w:t>Quyen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District, Hai </w:t>
      </w:r>
      <w:proofErr w:type="spellStart"/>
      <w:r w:rsidRPr="00E155CE">
        <w:rPr>
          <w:rFonts w:ascii="Arial" w:hAnsi="Arial" w:cs="Arial"/>
          <w:color w:val="010000"/>
          <w:sz w:val="20"/>
        </w:rPr>
        <w:t>Phong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City.</w:t>
      </w:r>
    </w:p>
    <w:p w14:paraId="5BFFE51E" w14:textId="4C7DE586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>Contact address: No. 116 GH3 ICC Urban Area</w:t>
      </w:r>
      <w:r w:rsidR="00E155CE" w:rsidRPr="00E155CE">
        <w:rPr>
          <w:rFonts w:ascii="Arial" w:hAnsi="Arial" w:cs="Arial"/>
          <w:color w:val="010000"/>
          <w:sz w:val="20"/>
        </w:rPr>
        <w:t>,</w:t>
      </w:r>
      <w:r w:rsidRPr="00E155C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155CE">
        <w:rPr>
          <w:rFonts w:ascii="Arial" w:hAnsi="Arial" w:cs="Arial"/>
          <w:color w:val="010000"/>
          <w:sz w:val="20"/>
        </w:rPr>
        <w:t>Lach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Tray Street connecting Lotus Lake </w:t>
      </w:r>
      <w:r w:rsidR="00E155CE" w:rsidRPr="00E155CE">
        <w:rPr>
          <w:rFonts w:ascii="Arial" w:hAnsi="Arial" w:cs="Arial"/>
          <w:color w:val="010000"/>
          <w:sz w:val="20"/>
        </w:rPr>
        <w:t>-</w:t>
      </w:r>
      <w:r w:rsidRPr="00E155CE">
        <w:rPr>
          <w:rFonts w:ascii="Arial" w:hAnsi="Arial" w:cs="Arial"/>
          <w:color w:val="010000"/>
          <w:sz w:val="20"/>
        </w:rPr>
        <w:t xml:space="preserve"> Rao </w:t>
      </w:r>
      <w:r w:rsidR="00E155CE" w:rsidRPr="00E155CE">
        <w:rPr>
          <w:rFonts w:ascii="Arial" w:hAnsi="Arial" w:cs="Arial"/>
          <w:color w:val="010000"/>
          <w:sz w:val="20"/>
        </w:rPr>
        <w:t xml:space="preserve">Bridge </w:t>
      </w:r>
      <w:r w:rsidRPr="00E155CE">
        <w:rPr>
          <w:rFonts w:ascii="Arial" w:hAnsi="Arial" w:cs="Arial"/>
          <w:color w:val="010000"/>
          <w:sz w:val="20"/>
        </w:rPr>
        <w:t xml:space="preserve">2, Dong Hai Ward, Le Chan District, Hai </w:t>
      </w:r>
      <w:proofErr w:type="spellStart"/>
      <w:r w:rsidRPr="00E155CE">
        <w:rPr>
          <w:rFonts w:ascii="Arial" w:hAnsi="Arial" w:cs="Arial"/>
          <w:color w:val="010000"/>
          <w:sz w:val="20"/>
        </w:rPr>
        <w:t>Phong</w:t>
      </w:r>
      <w:proofErr w:type="spellEnd"/>
      <w:r w:rsidRPr="00E155CE">
        <w:rPr>
          <w:rFonts w:ascii="Arial" w:hAnsi="Arial" w:cs="Arial"/>
          <w:color w:val="010000"/>
          <w:sz w:val="20"/>
        </w:rPr>
        <w:t xml:space="preserve"> City</w:t>
      </w:r>
    </w:p>
    <w:p w14:paraId="0305919C" w14:textId="414D9856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Article 2: The Board of Directors </w:t>
      </w:r>
      <w:r w:rsidR="00E155CE" w:rsidRPr="00E155CE">
        <w:rPr>
          <w:rFonts w:ascii="Arial" w:hAnsi="Arial" w:cs="Arial"/>
          <w:color w:val="010000"/>
          <w:sz w:val="20"/>
        </w:rPr>
        <w:t>assigns</w:t>
      </w:r>
      <w:r w:rsidRPr="00E155CE">
        <w:rPr>
          <w:rFonts w:ascii="Arial" w:hAnsi="Arial" w:cs="Arial"/>
          <w:color w:val="010000"/>
          <w:sz w:val="20"/>
        </w:rPr>
        <w:t xml:space="preserve"> </w:t>
      </w:r>
      <w:r w:rsidR="00E155CE" w:rsidRPr="00E155CE">
        <w:rPr>
          <w:rFonts w:ascii="Arial" w:hAnsi="Arial" w:cs="Arial"/>
          <w:color w:val="010000"/>
          <w:sz w:val="20"/>
        </w:rPr>
        <w:t xml:space="preserve">the </w:t>
      </w:r>
      <w:r w:rsidRPr="00E155CE">
        <w:rPr>
          <w:rFonts w:ascii="Arial" w:hAnsi="Arial" w:cs="Arial"/>
          <w:color w:val="010000"/>
          <w:sz w:val="20"/>
        </w:rPr>
        <w:t xml:space="preserve">General Manager of the </w:t>
      </w:r>
      <w:r w:rsidR="00E155CE" w:rsidRPr="00E155CE">
        <w:rPr>
          <w:rFonts w:ascii="Arial" w:hAnsi="Arial" w:cs="Arial"/>
          <w:color w:val="010000"/>
          <w:sz w:val="20"/>
        </w:rPr>
        <w:t xml:space="preserve">Company </w:t>
      </w:r>
      <w:r w:rsidRPr="00E155CE">
        <w:rPr>
          <w:rFonts w:ascii="Arial" w:hAnsi="Arial" w:cs="Arial"/>
          <w:color w:val="010000"/>
          <w:sz w:val="20"/>
        </w:rPr>
        <w:t xml:space="preserve">to direct the implementation of legal procedures to establish the Branch of Song </w:t>
      </w:r>
      <w:proofErr w:type="gramStart"/>
      <w:r w:rsidRPr="00E155CE">
        <w:rPr>
          <w:rFonts w:ascii="Arial" w:hAnsi="Arial" w:cs="Arial"/>
          <w:color w:val="010000"/>
          <w:sz w:val="20"/>
        </w:rPr>
        <w:t>Da</w:t>
      </w:r>
      <w:proofErr w:type="gramEnd"/>
      <w:r w:rsidRPr="00E155CE">
        <w:rPr>
          <w:rFonts w:ascii="Arial" w:hAnsi="Arial" w:cs="Arial"/>
          <w:color w:val="010000"/>
          <w:sz w:val="20"/>
        </w:rPr>
        <w:t xml:space="preserve"> No. 11 JSC in accordance with current provisions of law and </w:t>
      </w:r>
      <w:r w:rsidR="00E155CE" w:rsidRPr="00E155CE">
        <w:rPr>
          <w:rFonts w:ascii="Arial" w:hAnsi="Arial" w:cs="Arial"/>
          <w:color w:val="010000"/>
          <w:sz w:val="20"/>
        </w:rPr>
        <w:t xml:space="preserve">the Company’s </w:t>
      </w:r>
      <w:r w:rsidRPr="00E155CE">
        <w:rPr>
          <w:rFonts w:ascii="Arial" w:hAnsi="Arial" w:cs="Arial"/>
          <w:color w:val="010000"/>
          <w:sz w:val="20"/>
        </w:rPr>
        <w:t>charters.</w:t>
      </w:r>
    </w:p>
    <w:p w14:paraId="07AFBBC2" w14:textId="381D0C4F" w:rsidR="0031399C" w:rsidRPr="00E155CE" w:rsidRDefault="007C1426" w:rsidP="00B863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55CE">
        <w:rPr>
          <w:rFonts w:ascii="Arial" w:hAnsi="Arial" w:cs="Arial"/>
          <w:color w:val="010000"/>
          <w:sz w:val="20"/>
        </w:rPr>
        <w:t xml:space="preserve">Article 3: This Decision takes effect from the date of its signing. The Board of Management, Heads </w:t>
      </w:r>
      <w:proofErr w:type="gramStart"/>
      <w:r w:rsidRPr="00E155CE">
        <w:rPr>
          <w:rFonts w:ascii="Arial" w:hAnsi="Arial" w:cs="Arial"/>
          <w:color w:val="010000"/>
          <w:sz w:val="20"/>
        </w:rPr>
        <w:t xml:space="preserve">of </w:t>
      </w:r>
      <w:r w:rsidR="00E155CE">
        <w:rPr>
          <w:rFonts w:ascii="Arial" w:hAnsi="Arial" w:cs="Arial"/>
          <w:color w:val="010000"/>
          <w:sz w:val="20"/>
        </w:rPr>
        <w:t xml:space="preserve"> Functional</w:t>
      </w:r>
      <w:proofErr w:type="gramEnd"/>
      <w:r w:rsidR="00E155CE">
        <w:rPr>
          <w:rFonts w:ascii="Arial" w:hAnsi="Arial" w:cs="Arial"/>
          <w:color w:val="010000"/>
          <w:sz w:val="20"/>
        </w:rPr>
        <w:t xml:space="preserve"> </w:t>
      </w:r>
      <w:r w:rsidRPr="00E155CE">
        <w:rPr>
          <w:rFonts w:ascii="Arial" w:hAnsi="Arial" w:cs="Arial"/>
          <w:color w:val="010000"/>
          <w:sz w:val="20"/>
        </w:rPr>
        <w:t xml:space="preserve">Departments of the Company, and relevant individuals are responsible for the implementation </w:t>
      </w:r>
      <w:r w:rsidR="00E155CE">
        <w:rPr>
          <w:rFonts w:ascii="Arial" w:hAnsi="Arial" w:cs="Arial"/>
          <w:color w:val="010000"/>
          <w:sz w:val="20"/>
        </w:rPr>
        <w:t xml:space="preserve">based on </w:t>
      </w:r>
      <w:r w:rsidRPr="00E155CE">
        <w:rPr>
          <w:rFonts w:ascii="Arial" w:hAnsi="Arial" w:cs="Arial"/>
          <w:color w:val="010000"/>
          <w:sz w:val="20"/>
        </w:rPr>
        <w:t>this Decision.</w:t>
      </w:r>
    </w:p>
    <w:sectPr w:rsidR="0031399C" w:rsidRPr="00E155CE" w:rsidSect="00285F8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5B1"/>
    <w:multiLevelType w:val="multilevel"/>
    <w:tmpl w:val="2EB65E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53D8F"/>
    <w:multiLevelType w:val="multilevel"/>
    <w:tmpl w:val="42064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1C1F05"/>
    <w:multiLevelType w:val="multilevel"/>
    <w:tmpl w:val="D8E2E9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970C20"/>
    <w:multiLevelType w:val="multilevel"/>
    <w:tmpl w:val="EFC8610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565A85"/>
    <w:multiLevelType w:val="multilevel"/>
    <w:tmpl w:val="319809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4117DA"/>
    <w:multiLevelType w:val="multilevel"/>
    <w:tmpl w:val="83F01D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F2297A"/>
    <w:multiLevelType w:val="multilevel"/>
    <w:tmpl w:val="E208D9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C54797F"/>
    <w:multiLevelType w:val="multilevel"/>
    <w:tmpl w:val="A0E884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color w:val="252525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4F0626"/>
    <w:multiLevelType w:val="multilevel"/>
    <w:tmpl w:val="1826B9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BA62BF"/>
    <w:multiLevelType w:val="multilevel"/>
    <w:tmpl w:val="34B44B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AC87831"/>
    <w:multiLevelType w:val="multilevel"/>
    <w:tmpl w:val="3AFE9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367760"/>
    <w:multiLevelType w:val="multilevel"/>
    <w:tmpl w:val="49387F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E0319B"/>
    <w:multiLevelType w:val="multilevel"/>
    <w:tmpl w:val="CA2A665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25252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555411"/>
    <w:multiLevelType w:val="multilevel"/>
    <w:tmpl w:val="35208B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252525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7633"/>
    <w:multiLevelType w:val="multilevel"/>
    <w:tmpl w:val="CAF812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6FC79CA"/>
    <w:multiLevelType w:val="multilevel"/>
    <w:tmpl w:val="598E01E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9C"/>
    <w:rsid w:val="001014D4"/>
    <w:rsid w:val="001C28EC"/>
    <w:rsid w:val="00285F84"/>
    <w:rsid w:val="0031399C"/>
    <w:rsid w:val="007C1426"/>
    <w:rsid w:val="00B6269F"/>
    <w:rsid w:val="00B8631F"/>
    <w:rsid w:val="00E155CE"/>
    <w:rsid w:val="00E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9137"/>
  <w15:docId w15:val="{38CADDCC-E6C5-4709-B150-4839FCB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L6YXZFVXzT/cr757GrebQ+70Eg==">CgMxLjA4AHIhMS05bkZrRnVKeVVRZUNtNEE4OVpNTjlOUXpQcXBLajBF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2024-01-11T04:44:00Z</dcterms:created>
  <dcterms:modified xsi:type="dcterms:W3CDTF">2024-01-12T04:32:00Z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b4d73bc6480dda328c63096cc998cbf746b4e03333d369df2ce3abe43b2e5970</vt:lpwstr>
  </property>
</Properties>
</file>