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4E3E53">
        <w:rPr>
          <w:rFonts w:ascii="Arial" w:hAnsi="Arial" w:cs="Arial"/>
          <w:b/>
          <w:color w:val="010000"/>
          <w:sz w:val="20"/>
        </w:rPr>
        <w:t xml:space="preserve">BOT: Board Resolution </w:t>
      </w:r>
    </w:p>
    <w:p w14:paraId="00000002" w14:textId="77777777"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E3E53">
        <w:rPr>
          <w:rFonts w:ascii="Arial" w:hAnsi="Arial" w:cs="Arial"/>
          <w:color w:val="010000"/>
          <w:sz w:val="20"/>
        </w:rPr>
        <w:t xml:space="preserve">On January 11, 2024, Thai Ha Bridge BOT Joint Stock Company announced Resolution No. 1101-2024/NQ-HDQT-BOT as follows: </w:t>
      </w:r>
    </w:p>
    <w:p w14:paraId="00000003" w14:textId="589B3F9A"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E3E53">
        <w:rPr>
          <w:rFonts w:ascii="Arial" w:hAnsi="Arial" w:cs="Arial"/>
          <w:color w:val="010000"/>
          <w:sz w:val="20"/>
        </w:rPr>
        <w:t xml:space="preserve">Article 1: </w:t>
      </w:r>
      <w:r w:rsidR="004E3E53" w:rsidRPr="004E3E53">
        <w:rPr>
          <w:rFonts w:ascii="Arial" w:hAnsi="Arial" w:cs="Arial"/>
          <w:color w:val="010000"/>
          <w:sz w:val="20"/>
        </w:rPr>
        <w:t xml:space="preserve">Approve </w:t>
      </w:r>
      <w:r w:rsidRPr="004E3E53">
        <w:rPr>
          <w:rFonts w:ascii="Arial" w:hAnsi="Arial" w:cs="Arial"/>
          <w:color w:val="010000"/>
          <w:sz w:val="20"/>
        </w:rPr>
        <w:t>the signing of the contract to purchase the medical equipment production line with the following contents:</w:t>
      </w:r>
    </w:p>
    <w:p w14:paraId="00000004" w14:textId="77777777" w:rsidR="00450466" w:rsidRPr="004E3E53" w:rsidRDefault="00FC58F6" w:rsidP="00FC58F6">
      <w:pPr>
        <w:numPr>
          <w:ilvl w:val="0"/>
          <w:numId w:val="1"/>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4E3E53">
        <w:rPr>
          <w:rFonts w:ascii="Arial" w:hAnsi="Arial" w:cs="Arial"/>
          <w:color w:val="010000"/>
          <w:sz w:val="20"/>
        </w:rPr>
        <w:t>Supplier: CHENGDU HEDA AUTOMATION EQUIPMENT CO., LTD</w:t>
      </w:r>
    </w:p>
    <w:p w14:paraId="00000005" w14:textId="77777777" w:rsidR="00450466" w:rsidRPr="004E3E53" w:rsidRDefault="00FC58F6" w:rsidP="00FC58F6">
      <w:pPr>
        <w:numPr>
          <w:ilvl w:val="0"/>
          <w:numId w:val="1"/>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4E3E53">
        <w:rPr>
          <w:rFonts w:ascii="Arial" w:hAnsi="Arial" w:cs="Arial"/>
          <w:color w:val="010000"/>
          <w:sz w:val="20"/>
        </w:rPr>
        <w:t>Contract contents: Provide medical equipment lines - Dialysis filter assembly lines</w:t>
      </w:r>
    </w:p>
    <w:p w14:paraId="00000006" w14:textId="3BE3C6DF" w:rsidR="00450466" w:rsidRPr="004E3E53" w:rsidRDefault="00FC58F6" w:rsidP="00FC58F6">
      <w:pPr>
        <w:numPr>
          <w:ilvl w:val="0"/>
          <w:numId w:val="1"/>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4E3E53">
        <w:rPr>
          <w:rFonts w:ascii="Arial" w:hAnsi="Arial" w:cs="Arial"/>
          <w:color w:val="010000"/>
          <w:sz w:val="20"/>
        </w:rPr>
        <w:t xml:space="preserve">Contract value: Expected </w:t>
      </w:r>
      <w:r w:rsidR="004E3E53" w:rsidRPr="004E3E53">
        <w:rPr>
          <w:rFonts w:ascii="Arial" w:hAnsi="Arial" w:cs="Arial"/>
          <w:color w:val="010000"/>
          <w:sz w:val="20"/>
        </w:rPr>
        <w:t xml:space="preserve">to be </w:t>
      </w:r>
      <w:r w:rsidRPr="004E3E53">
        <w:rPr>
          <w:rFonts w:ascii="Arial" w:hAnsi="Arial" w:cs="Arial"/>
          <w:color w:val="010000"/>
          <w:sz w:val="20"/>
        </w:rPr>
        <w:t>VND 25 billion</w:t>
      </w:r>
    </w:p>
    <w:p w14:paraId="00000007" w14:textId="77777777"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E3E53">
        <w:rPr>
          <w:rFonts w:ascii="Arial" w:hAnsi="Arial" w:cs="Arial"/>
          <w:color w:val="010000"/>
          <w:sz w:val="20"/>
        </w:rPr>
        <w:t>Article 2: Assign the Chair of the Board of Directors of the company to carry out the negotiation and contracts signing to ensure compliance with the company's plan and in accordance with the law.</w:t>
      </w:r>
    </w:p>
    <w:p w14:paraId="00000008" w14:textId="77777777"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E3E53">
        <w:rPr>
          <w:rFonts w:ascii="Arial" w:hAnsi="Arial" w:cs="Arial"/>
          <w:color w:val="010000"/>
          <w:sz w:val="20"/>
        </w:rPr>
        <w:t>Article 3: Terms of enforcement</w:t>
      </w:r>
    </w:p>
    <w:p w14:paraId="00000009" w14:textId="77777777"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E3E53">
        <w:rPr>
          <w:rFonts w:ascii="Arial" w:hAnsi="Arial" w:cs="Arial"/>
          <w:color w:val="010000"/>
          <w:sz w:val="20"/>
        </w:rPr>
        <w:t>This Resolution takes effect from the date of its signing.</w:t>
      </w:r>
    </w:p>
    <w:p w14:paraId="0000000A" w14:textId="2C512404" w:rsidR="00450466" w:rsidRPr="004E3E53" w:rsidRDefault="00FC58F6" w:rsidP="00FC58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E3E53">
        <w:rPr>
          <w:rFonts w:ascii="Arial" w:hAnsi="Arial" w:cs="Arial"/>
          <w:color w:val="010000"/>
          <w:sz w:val="20"/>
        </w:rPr>
        <w:t>Members of the Board of Directors,</w:t>
      </w:r>
      <w:r w:rsidR="004E3E53" w:rsidRPr="004E3E53">
        <w:rPr>
          <w:rFonts w:ascii="Arial" w:hAnsi="Arial" w:cs="Arial"/>
          <w:color w:val="010000"/>
          <w:sz w:val="20"/>
        </w:rPr>
        <w:t xml:space="preserve"> </w:t>
      </w:r>
      <w:r w:rsidRPr="004E3E53">
        <w:rPr>
          <w:rFonts w:ascii="Arial" w:hAnsi="Arial" w:cs="Arial"/>
          <w:color w:val="010000"/>
          <w:sz w:val="20"/>
        </w:rPr>
        <w:t>the Board of Management, the Supervisory Board and related departments and individuals are responsible for implementing this Resolution in accordance with the provisions of Law and the Company's Charter.</w:t>
      </w:r>
    </w:p>
    <w:sectPr w:rsidR="00450466" w:rsidRPr="004E3E53" w:rsidSect="00FC58F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7DD7"/>
    <w:multiLevelType w:val="multilevel"/>
    <w:tmpl w:val="53707D0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66"/>
    <w:rsid w:val="000347F7"/>
    <w:rsid w:val="00450466"/>
    <w:rsid w:val="004E3E53"/>
    <w:rsid w:val="00D437C7"/>
    <w:rsid w:val="00FC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71876"/>
  <w15:docId w15:val="{15075D23-94F4-44C7-BDD2-F84C02DD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euZ4N/Uvp4LneJoRHxUDOppA/g==">CgMxLjA4AHIhMVBXMjVsRWI0QXhFak5ucXI5UmNOa3NpWTI0ZWRQN0Ju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829</Characters>
  <Application>Microsoft Office Word</Application>
  <DocSecurity>0</DocSecurity>
  <Lines>15</Lines>
  <Paragraphs>11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2024-01-15T07:16:00Z</dcterms:created>
  <dcterms:modified xsi:type="dcterms:W3CDTF">2024-01-16T02:13:00Z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4b1c73394ed32ae9d0ec3299844475e5742eeb108d60f7076cd0490a53d68afe</vt:lpwstr>
  </property>
</Properties>
</file>