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27F43" w14:textId="77777777" w:rsidR="005567C7" w:rsidRPr="00FE17C0" w:rsidRDefault="002C284F" w:rsidP="00EE037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E17C0">
        <w:rPr>
          <w:rFonts w:ascii="Arial" w:hAnsi="Arial" w:cs="Arial"/>
          <w:b/>
          <w:color w:val="010000"/>
          <w:sz w:val="20"/>
        </w:rPr>
        <w:t>HSP: Annual Corporate Governance Report 2023</w:t>
      </w:r>
    </w:p>
    <w:p w14:paraId="0E28D6DA" w14:textId="41976D43" w:rsidR="005567C7" w:rsidRPr="00FE17C0" w:rsidRDefault="002C284F" w:rsidP="00EE037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On January 08, 2024, Hanoi Synthetic Paint Joint Stock Company announced Report No. 02/2024/HDQT-SDB </w:t>
      </w:r>
      <w:r w:rsidR="00751A98" w:rsidRPr="00FE17C0">
        <w:rPr>
          <w:rFonts w:ascii="Arial" w:hAnsi="Arial" w:cs="Arial"/>
          <w:color w:val="010000"/>
          <w:sz w:val="20"/>
        </w:rPr>
        <w:t xml:space="preserve">on Corporate Governance in 2023 </w:t>
      </w:r>
      <w:r w:rsidRPr="00FE17C0">
        <w:rPr>
          <w:rFonts w:ascii="Arial" w:hAnsi="Arial" w:cs="Arial"/>
          <w:color w:val="010000"/>
          <w:sz w:val="20"/>
        </w:rPr>
        <w:t xml:space="preserve">as follows: </w:t>
      </w:r>
    </w:p>
    <w:p w14:paraId="7DEC21C7" w14:textId="4D001622" w:rsidR="00751A98" w:rsidRPr="00FE17C0" w:rsidRDefault="00BE314F" w:rsidP="00EE037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Name</w:t>
      </w:r>
      <w:r w:rsidR="002C284F" w:rsidRPr="00FE17C0">
        <w:rPr>
          <w:rFonts w:ascii="Arial" w:hAnsi="Arial" w:cs="Arial"/>
          <w:color w:val="010000"/>
          <w:sz w:val="20"/>
        </w:rPr>
        <w:t>: Hanoi Synthetic Paint Joint Stock Company</w:t>
      </w:r>
    </w:p>
    <w:p w14:paraId="28415A84" w14:textId="295D5E01" w:rsidR="005567C7" w:rsidRPr="00FE17C0" w:rsidRDefault="002C284F" w:rsidP="00EE037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Address: Thanh </w:t>
      </w:r>
      <w:proofErr w:type="spellStart"/>
      <w:r w:rsidRPr="00FE17C0">
        <w:rPr>
          <w:rFonts w:ascii="Arial" w:hAnsi="Arial" w:cs="Arial"/>
          <w:color w:val="010000"/>
          <w:sz w:val="20"/>
        </w:rPr>
        <w:t>Liet</w:t>
      </w:r>
      <w:proofErr w:type="spellEnd"/>
      <w:r w:rsidRPr="00FE17C0">
        <w:rPr>
          <w:rFonts w:ascii="Arial" w:hAnsi="Arial" w:cs="Arial"/>
          <w:color w:val="010000"/>
          <w:sz w:val="20"/>
        </w:rPr>
        <w:t xml:space="preserve"> Commune, Thanh Tri District, Hanoi City</w:t>
      </w:r>
    </w:p>
    <w:p w14:paraId="6E3A3CB6" w14:textId="5C1C67F1" w:rsidR="005567C7" w:rsidRPr="00FE17C0" w:rsidRDefault="002C284F" w:rsidP="00EE0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0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Tel: 024.3688008</w:t>
      </w:r>
      <w:r w:rsidRPr="00FE17C0">
        <w:rPr>
          <w:rFonts w:ascii="Arial" w:hAnsi="Arial" w:cs="Arial"/>
          <w:color w:val="010000"/>
          <w:sz w:val="20"/>
        </w:rPr>
        <w:tab/>
        <w:t>Fax: 024.36880087</w:t>
      </w:r>
    </w:p>
    <w:p w14:paraId="4B380C40" w14:textId="5B79AE31" w:rsidR="005567C7" w:rsidRPr="00FE17C0" w:rsidRDefault="002C284F" w:rsidP="00EE0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Email: </w:t>
      </w:r>
      <w:hyperlink r:id="rId6">
        <w:r w:rsidRPr="00FE17C0">
          <w:rPr>
            <w:rFonts w:ascii="Arial" w:hAnsi="Arial" w:cs="Arial"/>
            <w:color w:val="010000"/>
            <w:sz w:val="20"/>
          </w:rPr>
          <w:t>mail@sondaibang.com</w:t>
        </w:r>
      </w:hyperlink>
      <w:r w:rsidRPr="00FE17C0">
        <w:rPr>
          <w:rFonts w:ascii="Arial" w:hAnsi="Arial" w:cs="Arial"/>
          <w:color w:val="010000"/>
          <w:sz w:val="20"/>
        </w:rPr>
        <w:t>.vn</w:t>
      </w:r>
    </w:p>
    <w:p w14:paraId="403AD016" w14:textId="77777777" w:rsidR="005567C7" w:rsidRPr="00FE17C0" w:rsidRDefault="002C284F" w:rsidP="00EE0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Charter capital: VND 120,270,860,000</w:t>
      </w:r>
    </w:p>
    <w:p w14:paraId="2B4DB7DB" w14:textId="6E0DEA3A" w:rsidR="005567C7" w:rsidRPr="00FE17C0" w:rsidRDefault="002C284F" w:rsidP="00EE0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Securities code: HSP</w:t>
      </w:r>
    </w:p>
    <w:p w14:paraId="5F931A8F" w14:textId="77777777" w:rsidR="005567C7" w:rsidRPr="00FE17C0" w:rsidRDefault="002C284F" w:rsidP="00EE0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Corporate governance model:</w:t>
      </w:r>
    </w:p>
    <w:p w14:paraId="296EBD29" w14:textId="29C1CACF" w:rsidR="005567C7" w:rsidRPr="00FE17C0" w:rsidRDefault="002C284F" w:rsidP="00EE03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The </w:t>
      </w:r>
      <w:r w:rsidR="00EE0372">
        <w:rPr>
          <w:rFonts w:ascii="Arial" w:hAnsi="Arial" w:cs="Arial"/>
          <w:color w:val="010000"/>
          <w:sz w:val="20"/>
        </w:rPr>
        <w:t>General Meeting</w:t>
      </w:r>
    </w:p>
    <w:p w14:paraId="185BA63D" w14:textId="48CC7173" w:rsidR="005567C7" w:rsidRPr="00FE17C0" w:rsidRDefault="002C284F" w:rsidP="00EE03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The Board of Directors</w:t>
      </w:r>
    </w:p>
    <w:p w14:paraId="0F052B8F" w14:textId="66292E01" w:rsidR="005567C7" w:rsidRPr="00FE17C0" w:rsidRDefault="002C284F" w:rsidP="00EE03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The Supervisory Board</w:t>
      </w:r>
    </w:p>
    <w:p w14:paraId="5464C5AB" w14:textId="2B737F60" w:rsidR="005567C7" w:rsidRPr="00FE17C0" w:rsidRDefault="002C284F" w:rsidP="00EE03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The </w:t>
      </w:r>
      <w:r w:rsidR="00EE0372">
        <w:rPr>
          <w:rFonts w:ascii="Arial" w:hAnsi="Arial" w:cs="Arial"/>
          <w:color w:val="010000"/>
          <w:sz w:val="20"/>
        </w:rPr>
        <w:t>Managing Director</w:t>
      </w:r>
    </w:p>
    <w:p w14:paraId="39001E38" w14:textId="55CC4767" w:rsidR="005567C7" w:rsidRPr="00FE17C0" w:rsidRDefault="00BE314F" w:rsidP="00EE0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I</w:t>
      </w:r>
      <w:r w:rsidR="00EE0372">
        <w:rPr>
          <w:rFonts w:ascii="Arial" w:hAnsi="Arial" w:cs="Arial"/>
          <w:color w:val="010000"/>
          <w:sz w:val="20"/>
        </w:rPr>
        <w:t>nternal audit</w:t>
      </w:r>
      <w:r w:rsidR="002C284F" w:rsidRPr="00FE17C0">
        <w:rPr>
          <w:rFonts w:ascii="Arial" w:hAnsi="Arial" w:cs="Arial"/>
          <w:color w:val="010000"/>
          <w:sz w:val="20"/>
        </w:rPr>
        <w:t>: Unimplemented.</w:t>
      </w:r>
    </w:p>
    <w:p w14:paraId="54940FCD" w14:textId="0ADB56EB" w:rsidR="005567C7" w:rsidRPr="00FE17C0" w:rsidRDefault="002C284F" w:rsidP="00EE0372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Activities of the </w:t>
      </w:r>
      <w:r w:rsidR="00EE0372">
        <w:rPr>
          <w:rFonts w:ascii="Arial" w:hAnsi="Arial" w:cs="Arial"/>
          <w:color w:val="010000"/>
          <w:sz w:val="20"/>
        </w:rPr>
        <w:t>General Meeting</w:t>
      </w:r>
      <w:r w:rsidRPr="00FE17C0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2"/>
        <w:gridCol w:w="2172"/>
        <w:gridCol w:w="1732"/>
        <w:gridCol w:w="4533"/>
      </w:tblGrid>
      <w:tr w:rsidR="005567C7" w:rsidRPr="00FE17C0" w14:paraId="0F5EE1F8" w14:textId="77777777" w:rsidTr="00751A98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F13EC" w14:textId="77777777" w:rsidR="005567C7" w:rsidRPr="00FE17C0" w:rsidRDefault="002C284F" w:rsidP="00EE0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C2684" w14:textId="34A5BC47" w:rsidR="005567C7" w:rsidRPr="00FE17C0" w:rsidRDefault="00EE0372" w:rsidP="00EE0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General Mandate/Decision</w:t>
            </w: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E715E" w14:textId="77777777" w:rsidR="005567C7" w:rsidRPr="00FE17C0" w:rsidRDefault="002C284F" w:rsidP="00EE0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FEDB4" w14:textId="77777777" w:rsidR="005567C7" w:rsidRPr="00FE17C0" w:rsidRDefault="002C284F" w:rsidP="00EE0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567C7" w:rsidRPr="00FE17C0" w14:paraId="7192E713" w14:textId="77777777" w:rsidTr="00751A98">
        <w:tc>
          <w:tcPr>
            <w:tcW w:w="323" w:type="pct"/>
            <w:shd w:val="clear" w:color="auto" w:fill="auto"/>
            <w:tcMar>
              <w:top w:w="0" w:type="dxa"/>
              <w:bottom w:w="0" w:type="dxa"/>
            </w:tcMar>
          </w:tcPr>
          <w:p w14:paraId="460F96D3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</w:tcPr>
          <w:p w14:paraId="5F19EB2D" w14:textId="718DE72F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Annual General Mandate 2023 No. 60/2023/NQ-DHDCD-STH</w:t>
            </w:r>
          </w:p>
          <w:p w14:paraId="006004FA" w14:textId="77777777" w:rsidR="005567C7" w:rsidRPr="00FE17C0" w:rsidRDefault="005567C7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auto"/>
            <w:tcMar>
              <w:top w:w="0" w:type="dxa"/>
              <w:bottom w:w="0" w:type="dxa"/>
            </w:tcMar>
          </w:tcPr>
          <w:p w14:paraId="7EABA64F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25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82D73" w14:textId="203E53D1" w:rsidR="005567C7" w:rsidRPr="00FE17C0" w:rsidRDefault="00751A98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C</w:t>
            </w:r>
            <w:r w:rsidR="002C284F" w:rsidRPr="00FE17C0">
              <w:rPr>
                <w:rFonts w:ascii="Arial" w:hAnsi="Arial" w:cs="Arial"/>
                <w:color w:val="010000"/>
                <w:sz w:val="20"/>
              </w:rPr>
              <w:t>ontents approved at the Meeting:</w:t>
            </w:r>
          </w:p>
          <w:p w14:paraId="2C94434F" w14:textId="04DC2389" w:rsidR="005567C7" w:rsidRPr="00FE17C0" w:rsidRDefault="002C284F" w:rsidP="002C28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Approve the Report of 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>t</w:t>
            </w:r>
            <w:r w:rsidRPr="00FE17C0">
              <w:rPr>
                <w:rFonts w:ascii="Arial" w:hAnsi="Arial" w:cs="Arial"/>
                <w:color w:val="010000"/>
                <w:sz w:val="20"/>
              </w:rPr>
              <w:t>he Board of Directors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4EE6FFD2" w14:textId="0C4BE0DE" w:rsidR="005567C7" w:rsidRPr="00FE17C0" w:rsidRDefault="002C284F" w:rsidP="002C28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Summary of production and business activities of 2022, plan for 2023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0EF0F821" w14:textId="15A1C959" w:rsidR="005567C7" w:rsidRPr="00FE17C0" w:rsidRDefault="002C284F" w:rsidP="002C28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Audited </w:t>
            </w:r>
            <w:r w:rsidR="00BE314F" w:rsidRPr="00FE17C0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FE17C0">
              <w:rPr>
                <w:rFonts w:ascii="Arial" w:hAnsi="Arial" w:cs="Arial"/>
                <w:color w:val="010000"/>
                <w:sz w:val="20"/>
              </w:rPr>
              <w:t xml:space="preserve"> 2022.</w:t>
            </w:r>
          </w:p>
          <w:p w14:paraId="4D6BBF7D" w14:textId="55FE4A90" w:rsidR="005567C7" w:rsidRPr="00FE17C0" w:rsidRDefault="002C284F" w:rsidP="002C28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Profit distribution plan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399DEC69" w14:textId="77777777" w:rsidR="005567C7" w:rsidRPr="00FE17C0" w:rsidRDefault="002C284F" w:rsidP="002C28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Report of the Supervisory Board.</w:t>
            </w:r>
          </w:p>
          <w:p w14:paraId="7A83555A" w14:textId="34C7B3DB" w:rsidR="005567C7" w:rsidRPr="00FE17C0" w:rsidRDefault="002C284F" w:rsidP="002C28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Authorize the Board of Directors to select an audit company for the </w:t>
            </w:r>
            <w:r w:rsidR="00BE314F" w:rsidRPr="00FE17C0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FE17C0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799462BE" w14:textId="77777777" w:rsidR="00751A98" w:rsidRPr="00FE17C0" w:rsidRDefault="002C284F" w:rsidP="002C28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Remuneration of 2022 and the remuneration plan for 2023.</w:t>
            </w:r>
          </w:p>
          <w:p w14:paraId="73DB94E3" w14:textId="2B5E9C7F" w:rsidR="005567C7" w:rsidRPr="00FE17C0" w:rsidRDefault="002C284F" w:rsidP="002C28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Dismiss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 xml:space="preserve">Ms. Nguyen Thi Hong </w:t>
            </w:r>
            <w:proofErr w:type="spellStart"/>
            <w:r w:rsidRPr="00FE17C0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  <w:r w:rsidRPr="00FE17C0">
              <w:rPr>
                <w:rFonts w:ascii="Arial" w:hAnsi="Arial" w:cs="Arial"/>
                <w:color w:val="010000"/>
                <w:sz w:val="20"/>
              </w:rPr>
              <w:t xml:space="preserve"> - 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>M</w:t>
            </w:r>
            <w:r w:rsidRPr="00FE17C0">
              <w:rPr>
                <w:rFonts w:ascii="Arial" w:hAnsi="Arial" w:cs="Arial"/>
                <w:color w:val="010000"/>
                <w:sz w:val="20"/>
              </w:rPr>
              <w:t>ember of the Supervisory Board in the term of 2021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-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lastRenderedPageBreak/>
              <w:t>2026.</w:t>
            </w:r>
          </w:p>
          <w:p w14:paraId="49EBAE84" w14:textId="55D5A1E7" w:rsidR="005567C7" w:rsidRPr="00FE17C0" w:rsidRDefault="002C284F" w:rsidP="002C28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Elect Mr. Vuong Tuan Anh as member of the Supervisory Board in the term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of</w:t>
            </w:r>
            <w:r w:rsidRPr="00FE17C0">
              <w:rPr>
                <w:rFonts w:ascii="Arial" w:hAnsi="Arial" w:cs="Arial"/>
                <w:color w:val="010000"/>
                <w:sz w:val="20"/>
              </w:rPr>
              <w:t xml:space="preserve"> 2021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-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2026.</w:t>
            </w:r>
          </w:p>
        </w:tc>
      </w:tr>
    </w:tbl>
    <w:p w14:paraId="2BB7BE09" w14:textId="7FB10BD5" w:rsidR="005567C7" w:rsidRPr="00FE17C0" w:rsidRDefault="002C284F" w:rsidP="002C284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lastRenderedPageBreak/>
        <w:t>Activities of the Board of Directors</w:t>
      </w:r>
      <w:r w:rsidR="00751A98" w:rsidRPr="00FE17C0">
        <w:rPr>
          <w:rFonts w:ascii="Arial" w:hAnsi="Arial" w:cs="Arial"/>
          <w:color w:val="010000"/>
          <w:sz w:val="20"/>
        </w:rPr>
        <w:t>:</w:t>
      </w:r>
    </w:p>
    <w:p w14:paraId="43023C1B" w14:textId="77777777" w:rsidR="005567C7" w:rsidRPr="00FE17C0" w:rsidRDefault="002C284F" w:rsidP="002C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517"/>
        <w:gridCol w:w="2524"/>
        <w:gridCol w:w="2096"/>
        <w:gridCol w:w="1696"/>
        <w:gridCol w:w="2186"/>
      </w:tblGrid>
      <w:tr w:rsidR="005567C7" w:rsidRPr="00FE17C0" w14:paraId="455DD82F" w14:textId="77777777" w:rsidTr="00751A98"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8B3AC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A19B7B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D6C142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15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0D952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5567C7" w:rsidRPr="00FE17C0" w14:paraId="1594DCD5" w14:textId="77777777" w:rsidTr="00751A98"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3B6229" w14:textId="77777777" w:rsidR="005567C7" w:rsidRPr="00FE17C0" w:rsidRDefault="005567C7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9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185A0" w14:textId="77777777" w:rsidR="005567C7" w:rsidRPr="00FE17C0" w:rsidRDefault="005567C7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E036F1" w14:textId="77777777" w:rsidR="005567C7" w:rsidRPr="00FE17C0" w:rsidRDefault="005567C7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8CA5D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833B8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5567C7" w:rsidRPr="00FE17C0" w14:paraId="30FEC86F" w14:textId="77777777" w:rsidTr="00751A98">
        <w:tc>
          <w:tcPr>
            <w:tcW w:w="2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899B2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5CF721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FE17C0">
              <w:rPr>
                <w:rFonts w:ascii="Arial" w:hAnsi="Arial" w:cs="Arial"/>
                <w:color w:val="010000"/>
                <w:sz w:val="20"/>
              </w:rPr>
              <w:t>Thien</w:t>
            </w:r>
            <w:proofErr w:type="spellEnd"/>
            <w:r w:rsidRPr="00FE17C0">
              <w:rPr>
                <w:rFonts w:ascii="Arial" w:hAnsi="Arial" w:cs="Arial"/>
                <w:color w:val="010000"/>
                <w:sz w:val="20"/>
              </w:rPr>
              <w:t xml:space="preserve"> Ai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16453" w14:textId="5F95D195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Chair of the Board of Directors in the term of 2021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-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2026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2903F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2006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9472A4" w14:textId="77777777" w:rsidR="005567C7" w:rsidRPr="00FE17C0" w:rsidRDefault="005567C7" w:rsidP="002C2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67C7" w:rsidRPr="00FE17C0" w14:paraId="3792C590" w14:textId="77777777" w:rsidTr="00751A98">
        <w:tc>
          <w:tcPr>
            <w:tcW w:w="2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C0F69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7F4C1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Mr. Nguyen Ngoc Anh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5F842" w14:textId="103CB5E6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Vice Chair of the Board of Directors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i</w:t>
            </w:r>
            <w:r w:rsidRPr="00FE17C0">
              <w:rPr>
                <w:rFonts w:ascii="Arial" w:hAnsi="Arial" w:cs="Arial"/>
                <w:color w:val="010000"/>
                <w:sz w:val="20"/>
              </w:rPr>
              <w:t>n the term of 2021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-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2026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1B1C6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2013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1DE2CF" w14:textId="77777777" w:rsidR="005567C7" w:rsidRPr="00FE17C0" w:rsidRDefault="005567C7" w:rsidP="002C2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67C7" w:rsidRPr="00FE17C0" w14:paraId="1107D030" w14:textId="77777777" w:rsidTr="00751A98">
        <w:tc>
          <w:tcPr>
            <w:tcW w:w="2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1FF28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64CD8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Mr. Nguyen Xuan Cuong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EAD7F" w14:textId="2EE57D03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Member of 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>t</w:t>
            </w:r>
            <w:r w:rsidRPr="00FE17C0">
              <w:rPr>
                <w:rFonts w:ascii="Arial" w:hAnsi="Arial" w:cs="Arial"/>
                <w:color w:val="010000"/>
                <w:sz w:val="20"/>
              </w:rPr>
              <w:t>he Board of Directors in the term of 2021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-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2026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2AF5C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2011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E4E8A" w14:textId="77777777" w:rsidR="005567C7" w:rsidRPr="00FE17C0" w:rsidRDefault="005567C7" w:rsidP="002C2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67C7" w:rsidRPr="00FE17C0" w14:paraId="04B1395A" w14:textId="77777777" w:rsidTr="00751A98">
        <w:tc>
          <w:tcPr>
            <w:tcW w:w="2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A82EC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D8E7F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FE17C0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FE17C0">
              <w:rPr>
                <w:rFonts w:ascii="Arial" w:hAnsi="Arial" w:cs="Arial"/>
                <w:color w:val="010000"/>
                <w:sz w:val="20"/>
              </w:rPr>
              <w:t xml:space="preserve"> Duc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0743C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Member of the Board of Directors in the term of 2021 - 2026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17C9F6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2011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ABA3A1" w14:textId="77777777" w:rsidR="005567C7" w:rsidRPr="00FE17C0" w:rsidRDefault="005567C7" w:rsidP="002C2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67C7" w:rsidRPr="00FE17C0" w14:paraId="6E27A640" w14:textId="77777777" w:rsidTr="00751A9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F1DE5B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EC066C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Mr. Trinh Le Minh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BF5460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Member of the Board of Directors in the term of 2021 - 2026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49302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2020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88D0A" w14:textId="77777777" w:rsidR="005567C7" w:rsidRPr="00FE17C0" w:rsidRDefault="005567C7" w:rsidP="002C2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221DB7E" w14:textId="77777777" w:rsidR="005567C7" w:rsidRPr="00FE17C0" w:rsidRDefault="002C284F" w:rsidP="002C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3"/>
        <w:gridCol w:w="2217"/>
        <w:gridCol w:w="1676"/>
        <w:gridCol w:w="4423"/>
      </w:tblGrid>
      <w:tr w:rsidR="005567C7" w:rsidRPr="00FE17C0" w14:paraId="52A87A02" w14:textId="77777777" w:rsidTr="00751A98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EE1629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D5153D" w14:textId="5534B879" w:rsidR="005567C7" w:rsidRPr="00FE17C0" w:rsidRDefault="002C284F" w:rsidP="00EE0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Board Resolution/Decision 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9C96AF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4D8306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5567C7" w:rsidRPr="00FE17C0" w14:paraId="3D70DF9B" w14:textId="77777777" w:rsidTr="00751A98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5D9018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C82563" w14:textId="67E27E5E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Board Resolution No.</w:t>
            </w:r>
            <w:r w:rsidR="00751A98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31/2023/HDQT-STH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F3E1A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March 13, 2023</w:t>
            </w:r>
          </w:p>
        </w:tc>
        <w:tc>
          <w:tcPr>
            <w:tcW w:w="2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E3E18" w14:textId="3567F121" w:rsidR="005567C7" w:rsidRPr="00FE17C0" w:rsidRDefault="002C284F" w:rsidP="00503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>content</w:t>
            </w:r>
            <w:r w:rsidRPr="00FE17C0">
              <w:rPr>
                <w:rFonts w:ascii="Arial" w:hAnsi="Arial" w:cs="Arial"/>
                <w:color w:val="010000"/>
                <w:sz w:val="20"/>
              </w:rPr>
              <w:t xml:space="preserve"> of the Annual </w:t>
            </w:r>
            <w:r w:rsidR="00EE037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FE17C0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5567C7" w:rsidRPr="00FE17C0" w14:paraId="44B853B7" w14:textId="77777777" w:rsidTr="00751A98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3F22B0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29832" w14:textId="6AF3985D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Board Resolution No. 51/2023/HDQT-STH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5A356" w14:textId="545BC3BD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April 07, 2023</w:t>
            </w:r>
          </w:p>
        </w:tc>
        <w:tc>
          <w:tcPr>
            <w:tcW w:w="2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7E6AB" w14:textId="559C7178" w:rsidR="005567C7" w:rsidRPr="00FE17C0" w:rsidRDefault="002C284F" w:rsidP="002C28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Approve the production and business results in 2022</w:t>
            </w:r>
          </w:p>
          <w:p w14:paraId="20E91274" w14:textId="2DD152B2" w:rsidR="005567C7" w:rsidRPr="00FE17C0" w:rsidRDefault="002C284F" w:rsidP="002C28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Approve the Audited </w:t>
            </w:r>
            <w:r w:rsidR="00BE314F" w:rsidRPr="00FE17C0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FE17C0">
              <w:rPr>
                <w:rFonts w:ascii="Arial" w:hAnsi="Arial" w:cs="Arial"/>
                <w:color w:val="010000"/>
                <w:sz w:val="20"/>
              </w:rPr>
              <w:t xml:space="preserve"> 2022 and the profit distribution plan.</w:t>
            </w:r>
          </w:p>
          <w:p w14:paraId="2875A7EF" w14:textId="77777777" w:rsidR="005567C7" w:rsidRPr="00FE17C0" w:rsidRDefault="002C284F" w:rsidP="002C28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Approve the production and business plan in </w:t>
            </w:r>
            <w:r w:rsidRPr="00FE17C0">
              <w:rPr>
                <w:rFonts w:ascii="Arial" w:hAnsi="Arial" w:cs="Arial"/>
                <w:color w:val="010000"/>
                <w:sz w:val="20"/>
              </w:rPr>
              <w:lastRenderedPageBreak/>
              <w:t>2023</w:t>
            </w:r>
          </w:p>
        </w:tc>
      </w:tr>
      <w:tr w:rsidR="005567C7" w:rsidRPr="00FE17C0" w14:paraId="3214C581" w14:textId="77777777" w:rsidTr="00751A98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06FCA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1192B9" w14:textId="10A4E464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Meeting Minutes No.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55/2023/HDQT-STH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6A4C4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April 13, 2023</w:t>
            </w:r>
          </w:p>
        </w:tc>
        <w:tc>
          <w:tcPr>
            <w:tcW w:w="2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5BB9DC" w14:textId="0C2F72A5" w:rsidR="005567C7" w:rsidRPr="00FE17C0" w:rsidRDefault="002C284F" w:rsidP="002C2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Approve the Reports submitted to the Annual </w:t>
            </w:r>
            <w:r w:rsidR="00EE0372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FE17C0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23F611C7" w14:textId="004C7F7A" w:rsidR="005567C7" w:rsidRPr="00FE17C0" w:rsidRDefault="002C284F" w:rsidP="002C28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Proposal on election of members for the Board of Directors and the Supervisory Board in the term of 2021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-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2026.</w:t>
            </w:r>
          </w:p>
        </w:tc>
      </w:tr>
      <w:tr w:rsidR="005567C7" w:rsidRPr="00FE17C0" w14:paraId="159C8158" w14:textId="77777777" w:rsidTr="00751A98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E9A0E8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3F424" w14:textId="053C4CE4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Board Resolution No.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56/2023/HDQT-STH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59D6C8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April 13, 2023</w:t>
            </w:r>
          </w:p>
        </w:tc>
        <w:tc>
          <w:tcPr>
            <w:tcW w:w="2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177FF" w14:textId="497BB1F0" w:rsidR="005567C7" w:rsidRPr="00FE17C0" w:rsidRDefault="002C284F" w:rsidP="002C28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Approve the production and business results in Q1/2023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6FB53418" w14:textId="29662359" w:rsidR="005567C7" w:rsidRPr="00FE17C0" w:rsidRDefault="002C284F" w:rsidP="002C284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Approve the solutions of production and business management 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2023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5567C7" w:rsidRPr="00FE17C0" w14:paraId="32B72EA8" w14:textId="77777777" w:rsidTr="00751A98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AD3ED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B5BF5" w14:textId="52645C02" w:rsidR="005567C7" w:rsidRPr="00FE17C0" w:rsidRDefault="002C284F" w:rsidP="00A6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Board Resolution No.</w:t>
            </w:r>
            <w:r w:rsidR="00A652AC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119/2023/HDQT-STH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3828B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August 17, 2023</w:t>
            </w:r>
          </w:p>
        </w:tc>
        <w:tc>
          <w:tcPr>
            <w:tcW w:w="2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405B5" w14:textId="77777777" w:rsidR="005567C7" w:rsidRPr="00FE17C0" w:rsidRDefault="002C284F" w:rsidP="002C28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Approve the production and business results in Q2/2023.</w:t>
            </w:r>
          </w:p>
          <w:p w14:paraId="52CBCA4B" w14:textId="04ED5170" w:rsidR="005567C7" w:rsidRPr="00FE17C0" w:rsidRDefault="002C284F" w:rsidP="002C28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Semi-annual </w:t>
            </w:r>
            <w:r w:rsidR="00BE314F" w:rsidRPr="00FE17C0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FE17C0">
              <w:rPr>
                <w:rFonts w:ascii="Arial" w:hAnsi="Arial" w:cs="Arial"/>
                <w:color w:val="010000"/>
                <w:sz w:val="20"/>
              </w:rPr>
              <w:t xml:space="preserve"> 2023 audited by CPA Vietnam Auditing Company Limited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6F1C7B68" w14:textId="00620F75" w:rsidR="005567C7" w:rsidRPr="00FE17C0" w:rsidRDefault="002C284F" w:rsidP="002C284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Approve the solutions of business management in the last 6 months of 2023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5567C7" w:rsidRPr="00FE17C0" w14:paraId="354BC6C1" w14:textId="77777777" w:rsidTr="00751A98">
        <w:tc>
          <w:tcPr>
            <w:tcW w:w="3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5AFD5" w14:textId="77777777" w:rsidR="005567C7" w:rsidRPr="00FE17C0" w:rsidRDefault="002C284F" w:rsidP="0075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2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B81FD" w14:textId="51DEA8F0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Board Resolution No.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130/2023/HDQT-STH</w:t>
            </w:r>
          </w:p>
        </w:tc>
        <w:tc>
          <w:tcPr>
            <w:tcW w:w="9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6A0C0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October 20, 2023</w:t>
            </w:r>
          </w:p>
        </w:tc>
        <w:tc>
          <w:tcPr>
            <w:tcW w:w="24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1B76D" w14:textId="3E953D1A" w:rsidR="005567C7" w:rsidRPr="00FE17C0" w:rsidRDefault="002C284F" w:rsidP="002C28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Approve the production and business results in Q3/2023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62C2280F" w14:textId="593B6BF1" w:rsidR="005037D0" w:rsidRPr="00FE17C0" w:rsidRDefault="002C284F" w:rsidP="002C28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Approve the </w:t>
            </w:r>
            <w:r w:rsidR="00BE314F" w:rsidRPr="00FE17C0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FE17C0">
              <w:rPr>
                <w:rFonts w:ascii="Arial" w:hAnsi="Arial" w:cs="Arial"/>
                <w:color w:val="010000"/>
                <w:sz w:val="20"/>
              </w:rPr>
              <w:t xml:space="preserve"> in Q3/2023</w:t>
            </w:r>
          </w:p>
          <w:p w14:paraId="09645F5B" w14:textId="0762DBE5" w:rsidR="005567C7" w:rsidRPr="00FE17C0" w:rsidRDefault="002C284F" w:rsidP="002C28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1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Approve the selection of CPA Vietnam Auditing Company Limited for the </w:t>
            </w:r>
            <w:r w:rsidR="00BE314F" w:rsidRPr="00FE17C0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FE17C0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6AAACB72" w14:textId="6C81C928" w:rsidR="005567C7" w:rsidRPr="00FE17C0" w:rsidRDefault="002C284F" w:rsidP="002C28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3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Approve the solutions of business management in the last 3 months of 2023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</w:tbl>
    <w:p w14:paraId="3714BAFF" w14:textId="5FF025F3" w:rsidR="005567C7" w:rsidRPr="00FE17C0" w:rsidRDefault="002C284F" w:rsidP="002C284F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Supervisory Board</w:t>
      </w:r>
      <w:r w:rsidR="005037D0" w:rsidRPr="00FE17C0">
        <w:rPr>
          <w:rFonts w:ascii="Arial" w:hAnsi="Arial" w:cs="Arial"/>
          <w:color w:val="010000"/>
          <w:sz w:val="20"/>
        </w:rPr>
        <w:t>:</w:t>
      </w:r>
    </w:p>
    <w:p w14:paraId="31569D28" w14:textId="3B36ABD2" w:rsidR="005567C7" w:rsidRPr="00FE17C0" w:rsidRDefault="002C284F" w:rsidP="002C284F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Information about members of the Supervisory Board</w:t>
      </w:r>
      <w:r w:rsidR="005037D0" w:rsidRPr="00FE17C0">
        <w:rPr>
          <w:rFonts w:ascii="Arial" w:hAnsi="Arial" w:cs="Arial"/>
          <w:color w:val="010000"/>
          <w:sz w:val="20"/>
        </w:rPr>
        <w:t>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3"/>
        <w:gridCol w:w="2738"/>
        <w:gridCol w:w="2159"/>
        <w:gridCol w:w="2172"/>
        <w:gridCol w:w="1457"/>
      </w:tblGrid>
      <w:tr w:rsidR="005567C7" w:rsidRPr="00FE17C0" w14:paraId="5FECBB31" w14:textId="77777777" w:rsidTr="005037D0">
        <w:tc>
          <w:tcPr>
            <w:tcW w:w="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7DD2C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CD26E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17996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24F19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16997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5567C7" w:rsidRPr="00FE17C0" w14:paraId="1EB53F21" w14:textId="77777777" w:rsidTr="005037D0">
        <w:tc>
          <w:tcPr>
            <w:tcW w:w="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63207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9E740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Mr. Nguyen Minh Duc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93847" w14:textId="0B03AEEB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Chief of the Supervisory Board in the term of 2021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-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2026</w:t>
            </w: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0ADD9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2006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A1E33" w14:textId="77777777" w:rsidR="005567C7" w:rsidRPr="00FE17C0" w:rsidRDefault="005567C7" w:rsidP="002C2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67C7" w:rsidRPr="00FE17C0" w14:paraId="5FA80489" w14:textId="77777777" w:rsidTr="005037D0">
        <w:tc>
          <w:tcPr>
            <w:tcW w:w="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39C19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1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82D04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Mr. Vuong Tuan Anh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AF31F" w14:textId="6F2A8FB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i</w:t>
            </w:r>
            <w:r w:rsidRPr="00FE17C0">
              <w:rPr>
                <w:rFonts w:ascii="Arial" w:hAnsi="Arial" w:cs="Arial"/>
                <w:color w:val="010000"/>
                <w:sz w:val="20"/>
              </w:rPr>
              <w:t>n the term of 2021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-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2026</w:t>
            </w: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DE367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April 2023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9928E" w14:textId="77777777" w:rsidR="005567C7" w:rsidRPr="00FE17C0" w:rsidRDefault="005567C7" w:rsidP="002C2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567C7" w:rsidRPr="00FE17C0" w14:paraId="16DACD42" w14:textId="77777777" w:rsidTr="005037D0">
        <w:tc>
          <w:tcPr>
            <w:tcW w:w="2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2E964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807134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Ms. Pham Thi Huyen</w:t>
            </w:r>
          </w:p>
        </w:tc>
        <w:tc>
          <w:tcPr>
            <w:tcW w:w="11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3FD2D" w14:textId="7F1E593D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i</w:t>
            </w:r>
            <w:r w:rsidRPr="00FE17C0">
              <w:rPr>
                <w:rFonts w:ascii="Arial" w:hAnsi="Arial" w:cs="Arial"/>
                <w:color w:val="010000"/>
                <w:sz w:val="20"/>
              </w:rPr>
              <w:t>n the term of 2021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-</w:t>
            </w:r>
            <w:r w:rsidR="005037D0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FE17C0">
              <w:rPr>
                <w:rFonts w:ascii="Arial" w:hAnsi="Arial" w:cs="Arial"/>
                <w:color w:val="010000"/>
                <w:sz w:val="20"/>
              </w:rPr>
              <w:t>2026</w:t>
            </w:r>
          </w:p>
        </w:tc>
        <w:tc>
          <w:tcPr>
            <w:tcW w:w="12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49079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2016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745BB" w14:textId="77777777" w:rsidR="005567C7" w:rsidRPr="00FE17C0" w:rsidRDefault="005567C7" w:rsidP="002C284F">
            <w:pP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3012AE6" w14:textId="10D168F2" w:rsidR="005567C7" w:rsidRPr="00FE17C0" w:rsidRDefault="002C284F" w:rsidP="002C28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Executive Board</w:t>
      </w:r>
      <w:r w:rsidR="005037D0" w:rsidRPr="00FE17C0">
        <w:rPr>
          <w:rFonts w:ascii="Arial" w:hAnsi="Arial" w:cs="Arial"/>
          <w:color w:val="010000"/>
          <w:sz w:val="20"/>
        </w:rPr>
        <w:t>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6"/>
        <w:gridCol w:w="2644"/>
        <w:gridCol w:w="1286"/>
        <w:gridCol w:w="1131"/>
        <w:gridCol w:w="1288"/>
        <w:gridCol w:w="2184"/>
      </w:tblGrid>
      <w:tr w:rsidR="005567C7" w:rsidRPr="00FE17C0" w14:paraId="1F0414FB" w14:textId="77777777" w:rsidTr="005037D0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7B629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41F5A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3C572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A62BC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A823D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343FD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5567C7" w:rsidRPr="00FE17C0" w14:paraId="35D09C14" w14:textId="77777777" w:rsidTr="005037D0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5B360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F740B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Mr. Nguyen Ngoc Anh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3A1BD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July 23, 1979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09E09" w14:textId="1D873948" w:rsidR="005567C7" w:rsidRPr="00FE17C0" w:rsidRDefault="00EE0372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B98F6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Master of Business Administration in the UK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77D91A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May 01, 2018</w:t>
            </w:r>
          </w:p>
        </w:tc>
      </w:tr>
      <w:tr w:rsidR="005567C7" w:rsidRPr="00FE17C0" w14:paraId="0D73F950" w14:textId="77777777" w:rsidTr="005037D0">
        <w:tc>
          <w:tcPr>
            <w:tcW w:w="2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078BE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4E3D1" w14:textId="77777777" w:rsidR="005567C7" w:rsidRPr="00FE17C0" w:rsidRDefault="002C284F" w:rsidP="002C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Mr. Nguyen </w:t>
            </w:r>
            <w:proofErr w:type="spellStart"/>
            <w:r w:rsidRPr="00FE17C0">
              <w:rPr>
                <w:rFonts w:ascii="Arial" w:hAnsi="Arial" w:cs="Arial"/>
                <w:color w:val="010000"/>
                <w:sz w:val="20"/>
              </w:rPr>
              <w:t>Manh</w:t>
            </w:r>
            <w:proofErr w:type="spellEnd"/>
            <w:r w:rsidRPr="00FE17C0">
              <w:rPr>
                <w:rFonts w:ascii="Arial" w:hAnsi="Arial" w:cs="Arial"/>
                <w:color w:val="010000"/>
                <w:sz w:val="20"/>
              </w:rPr>
              <w:t xml:space="preserve"> Duc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4BE1D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April 04, 1962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406DC" w14:textId="7DFD1A2C" w:rsidR="005567C7" w:rsidRPr="00FE17C0" w:rsidRDefault="002C284F" w:rsidP="00B13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EE0372">
              <w:rPr>
                <w:rFonts w:ascii="Arial" w:hAnsi="Arial" w:cs="Arial"/>
                <w:color w:val="010000"/>
                <w:sz w:val="20"/>
              </w:rPr>
              <w:t>Managing Director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7E371" w14:textId="2A122ADA" w:rsidR="005567C7" w:rsidRPr="00FE17C0" w:rsidRDefault="00EC6DEE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2C284F" w:rsidRPr="00FE17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B139CD" w:rsidRPr="00FE17C0">
              <w:rPr>
                <w:rFonts w:ascii="Arial" w:hAnsi="Arial" w:cs="Arial"/>
                <w:color w:val="010000"/>
                <w:sz w:val="20"/>
              </w:rPr>
              <w:t>Chemicals</w:t>
            </w:r>
          </w:p>
        </w:tc>
        <w:tc>
          <w:tcPr>
            <w:tcW w:w="12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D1E65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May 02, 2018</w:t>
            </w:r>
          </w:p>
        </w:tc>
      </w:tr>
    </w:tbl>
    <w:p w14:paraId="353025D7" w14:textId="58519E9A" w:rsidR="005567C7" w:rsidRPr="00FE17C0" w:rsidRDefault="002C284F" w:rsidP="002C28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Chief Accountant</w:t>
      </w:r>
      <w:r w:rsidR="005037D0" w:rsidRPr="00FE17C0">
        <w:rPr>
          <w:rFonts w:ascii="Arial" w:hAnsi="Arial" w:cs="Arial"/>
          <w:color w:val="010000"/>
          <w:sz w:val="20"/>
        </w:rPr>
        <w:t>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63"/>
        <w:gridCol w:w="1272"/>
        <w:gridCol w:w="1880"/>
        <w:gridCol w:w="2049"/>
        <w:gridCol w:w="2055"/>
      </w:tblGrid>
      <w:tr w:rsidR="005567C7" w:rsidRPr="00FE17C0" w14:paraId="610EB349" w14:textId="77777777" w:rsidTr="005037D0"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28704A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88FCB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61081B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80D7D6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51977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5567C7" w:rsidRPr="00FE17C0" w14:paraId="28C4AB68" w14:textId="77777777" w:rsidTr="005037D0">
        <w:tc>
          <w:tcPr>
            <w:tcW w:w="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00D52F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Tran The Giang</w:t>
            </w:r>
          </w:p>
        </w:tc>
        <w:tc>
          <w:tcPr>
            <w:tcW w:w="7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FF2180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March 12, 1962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B4F288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11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92CBD" w14:textId="7F92845E" w:rsidR="005567C7" w:rsidRPr="00FE17C0" w:rsidRDefault="00EC6DEE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42143" w:rsidRPr="00FE17C0">
              <w:rPr>
                <w:rFonts w:ascii="Arial" w:hAnsi="Arial" w:cs="Arial"/>
                <w:color w:val="010000"/>
                <w:sz w:val="20"/>
              </w:rPr>
              <w:t xml:space="preserve"> Mathematical Economics</w:t>
            </w:r>
          </w:p>
        </w:tc>
        <w:tc>
          <w:tcPr>
            <w:tcW w:w="11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C626A1" w14:textId="77777777" w:rsidR="005567C7" w:rsidRPr="00FE17C0" w:rsidRDefault="002C284F" w:rsidP="0050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E17C0">
              <w:rPr>
                <w:rFonts w:ascii="Arial" w:hAnsi="Arial" w:cs="Arial"/>
                <w:color w:val="010000"/>
                <w:sz w:val="20"/>
              </w:rPr>
              <w:t>In 2009</w:t>
            </w:r>
          </w:p>
        </w:tc>
      </w:tr>
    </w:tbl>
    <w:p w14:paraId="1BF0821C" w14:textId="4C7985A4" w:rsidR="005567C7" w:rsidRPr="00FE17C0" w:rsidRDefault="002C284F" w:rsidP="00EC6D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Training on corporate governance</w:t>
      </w:r>
      <w:r w:rsidR="005037D0" w:rsidRPr="00FE17C0">
        <w:rPr>
          <w:rFonts w:ascii="Arial" w:hAnsi="Arial" w:cs="Arial"/>
          <w:color w:val="010000"/>
          <w:sz w:val="20"/>
        </w:rPr>
        <w:t>:</w:t>
      </w:r>
    </w:p>
    <w:p w14:paraId="74BC3107" w14:textId="4820AE22" w:rsidR="005567C7" w:rsidRPr="00FE17C0" w:rsidRDefault="002C284F" w:rsidP="00EC6D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List of </w:t>
      </w:r>
      <w:r w:rsidR="00EC6DEE">
        <w:rPr>
          <w:rFonts w:ascii="Arial" w:hAnsi="Arial" w:cs="Arial"/>
          <w:color w:val="010000"/>
          <w:sz w:val="20"/>
        </w:rPr>
        <w:t>related</w:t>
      </w:r>
      <w:r w:rsidR="005037D0" w:rsidRPr="00FE17C0">
        <w:rPr>
          <w:rFonts w:ascii="Arial" w:hAnsi="Arial" w:cs="Arial"/>
          <w:color w:val="010000"/>
          <w:sz w:val="20"/>
        </w:rPr>
        <w:t xml:space="preserve"> persons</w:t>
      </w:r>
      <w:r w:rsidRPr="00FE17C0">
        <w:rPr>
          <w:rFonts w:ascii="Arial" w:hAnsi="Arial" w:cs="Arial"/>
          <w:color w:val="010000"/>
          <w:sz w:val="20"/>
        </w:rPr>
        <w:t xml:space="preserve"> of the </w:t>
      </w:r>
      <w:r w:rsidR="005037D0" w:rsidRPr="00FE17C0">
        <w:rPr>
          <w:rFonts w:ascii="Arial" w:hAnsi="Arial" w:cs="Arial"/>
          <w:color w:val="010000"/>
          <w:sz w:val="20"/>
        </w:rPr>
        <w:t>P</w:t>
      </w:r>
      <w:r w:rsidRPr="00FE17C0">
        <w:rPr>
          <w:rFonts w:ascii="Arial" w:hAnsi="Arial" w:cs="Arial"/>
          <w:color w:val="010000"/>
          <w:sz w:val="20"/>
        </w:rPr>
        <w:t xml:space="preserve">ublic </w:t>
      </w:r>
      <w:r w:rsidR="005037D0" w:rsidRPr="00FE17C0">
        <w:rPr>
          <w:rFonts w:ascii="Arial" w:hAnsi="Arial" w:cs="Arial"/>
          <w:color w:val="010000"/>
          <w:sz w:val="20"/>
        </w:rPr>
        <w:t>C</w:t>
      </w:r>
      <w:r w:rsidRPr="00FE17C0">
        <w:rPr>
          <w:rFonts w:ascii="Arial" w:hAnsi="Arial" w:cs="Arial"/>
          <w:color w:val="010000"/>
          <w:sz w:val="20"/>
        </w:rPr>
        <w:t>ompany:</w:t>
      </w:r>
    </w:p>
    <w:p w14:paraId="2B90EAFF" w14:textId="435C777D" w:rsidR="005567C7" w:rsidRPr="00FE17C0" w:rsidRDefault="002C284F" w:rsidP="00EC6D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EC6DEE">
        <w:rPr>
          <w:rFonts w:ascii="Arial" w:hAnsi="Arial" w:cs="Arial"/>
          <w:color w:val="010000"/>
          <w:sz w:val="20"/>
        </w:rPr>
        <w:t>related</w:t>
      </w:r>
      <w:r w:rsidRPr="00FE17C0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</w:t>
      </w:r>
      <w:r w:rsidR="00EC6DEE">
        <w:rPr>
          <w:rFonts w:ascii="Arial" w:hAnsi="Arial" w:cs="Arial"/>
          <w:color w:val="010000"/>
          <w:sz w:val="20"/>
        </w:rPr>
        <w:t>related</w:t>
      </w:r>
      <w:r w:rsidRPr="00FE17C0">
        <w:rPr>
          <w:rFonts w:ascii="Arial" w:hAnsi="Arial" w:cs="Arial"/>
          <w:color w:val="010000"/>
          <w:sz w:val="20"/>
        </w:rPr>
        <w:t xml:space="preserve"> persons of PDMR.</w:t>
      </w:r>
    </w:p>
    <w:p w14:paraId="7193F8B3" w14:textId="15B79DB6" w:rsidR="005567C7" w:rsidRPr="00FE17C0" w:rsidRDefault="002C284F" w:rsidP="00EC6D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Transactions between </w:t>
      </w:r>
      <w:r w:rsidR="005037D0" w:rsidRPr="00FE17C0">
        <w:rPr>
          <w:rFonts w:ascii="Arial" w:hAnsi="Arial" w:cs="Arial"/>
          <w:color w:val="010000"/>
          <w:sz w:val="20"/>
        </w:rPr>
        <w:t xml:space="preserve">the </w:t>
      </w:r>
      <w:r w:rsidRPr="00FE17C0">
        <w:rPr>
          <w:rFonts w:ascii="Arial" w:hAnsi="Arial" w:cs="Arial"/>
          <w:color w:val="010000"/>
          <w:sz w:val="20"/>
        </w:rPr>
        <w:t xml:space="preserve">Company’s PDMR, </w:t>
      </w:r>
      <w:r w:rsidR="00EC6DEE">
        <w:rPr>
          <w:rFonts w:ascii="Arial" w:hAnsi="Arial" w:cs="Arial"/>
          <w:color w:val="010000"/>
          <w:sz w:val="20"/>
        </w:rPr>
        <w:t>related</w:t>
      </w:r>
      <w:r w:rsidRPr="00FE17C0">
        <w:rPr>
          <w:rFonts w:ascii="Arial" w:hAnsi="Arial" w:cs="Arial"/>
          <w:color w:val="010000"/>
          <w:sz w:val="20"/>
        </w:rPr>
        <w:t xml:space="preserve"> persons of PDMR and subsidiaries, companies controlled by the Company.</w:t>
      </w:r>
    </w:p>
    <w:p w14:paraId="54B8D07B" w14:textId="77777777" w:rsidR="005567C7" w:rsidRPr="00FE17C0" w:rsidRDefault="002C284F" w:rsidP="00EC6D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5122D66D" w14:textId="70DF6F28" w:rsidR="005567C7" w:rsidRPr="00FE17C0" w:rsidRDefault="002C284F" w:rsidP="00EC6D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5037D0" w:rsidRPr="00FE17C0">
        <w:rPr>
          <w:rFonts w:ascii="Arial" w:hAnsi="Arial" w:cs="Arial"/>
          <w:color w:val="010000"/>
          <w:sz w:val="20"/>
        </w:rPr>
        <w:t xml:space="preserve">companies </w:t>
      </w:r>
      <w:r w:rsidRPr="00FE17C0">
        <w:rPr>
          <w:rFonts w:ascii="Arial" w:hAnsi="Arial" w:cs="Arial"/>
          <w:color w:val="010000"/>
          <w:sz w:val="20"/>
        </w:rPr>
        <w:t>that members of the Board of Directors, m</w:t>
      </w:r>
      <w:r w:rsidR="00EC6DEE">
        <w:rPr>
          <w:rFonts w:ascii="Arial" w:hAnsi="Arial" w:cs="Arial"/>
          <w:color w:val="010000"/>
          <w:sz w:val="20"/>
        </w:rPr>
        <w:t>embers of the Supervisory Board</w:t>
      </w:r>
      <w:bookmarkStart w:id="0" w:name="_GoBack"/>
      <w:bookmarkEnd w:id="0"/>
      <w:r w:rsidRPr="00FE17C0">
        <w:rPr>
          <w:rFonts w:ascii="Arial" w:hAnsi="Arial" w:cs="Arial"/>
          <w:color w:val="010000"/>
          <w:sz w:val="20"/>
        </w:rPr>
        <w:t xml:space="preserve"> </w:t>
      </w:r>
      <w:r w:rsidR="005971EA" w:rsidRPr="00FE17C0">
        <w:rPr>
          <w:rFonts w:ascii="Arial" w:hAnsi="Arial" w:cs="Arial"/>
          <w:color w:val="010000"/>
          <w:sz w:val="20"/>
        </w:rPr>
        <w:t xml:space="preserve">and </w:t>
      </w:r>
      <w:r w:rsidR="00EC6DEE">
        <w:rPr>
          <w:rFonts w:ascii="Arial" w:hAnsi="Arial" w:cs="Arial"/>
          <w:color w:val="010000"/>
          <w:sz w:val="20"/>
        </w:rPr>
        <w:t>Executive Board who</w:t>
      </w:r>
      <w:r w:rsidRPr="00FE17C0">
        <w:rPr>
          <w:rFonts w:ascii="Arial" w:hAnsi="Arial" w:cs="Arial"/>
          <w:color w:val="010000"/>
          <w:sz w:val="20"/>
        </w:rPr>
        <w:t xml:space="preserve"> </w:t>
      </w:r>
      <w:r w:rsidR="005037D0" w:rsidRPr="00FE17C0">
        <w:rPr>
          <w:rFonts w:ascii="Arial" w:hAnsi="Arial" w:cs="Arial"/>
          <w:color w:val="010000"/>
          <w:sz w:val="20"/>
        </w:rPr>
        <w:t xml:space="preserve">are </w:t>
      </w:r>
      <w:r w:rsidRPr="00FE17C0">
        <w:rPr>
          <w:rFonts w:ascii="Arial" w:hAnsi="Arial" w:cs="Arial"/>
          <w:color w:val="010000"/>
          <w:sz w:val="20"/>
        </w:rPr>
        <w:t>members of the Board of Directors</w:t>
      </w:r>
      <w:r w:rsidR="005971EA" w:rsidRPr="00FE17C0">
        <w:rPr>
          <w:rFonts w:ascii="Arial" w:hAnsi="Arial" w:cs="Arial"/>
          <w:color w:val="010000"/>
          <w:sz w:val="20"/>
        </w:rPr>
        <w:t xml:space="preserve"> or </w:t>
      </w:r>
      <w:r w:rsidRPr="00FE17C0">
        <w:rPr>
          <w:rFonts w:ascii="Arial" w:hAnsi="Arial" w:cs="Arial"/>
          <w:color w:val="010000"/>
          <w:sz w:val="20"/>
        </w:rPr>
        <w:t xml:space="preserve">the </w:t>
      </w:r>
      <w:r w:rsidR="00EE0372">
        <w:rPr>
          <w:rFonts w:ascii="Arial" w:hAnsi="Arial" w:cs="Arial"/>
          <w:color w:val="010000"/>
          <w:sz w:val="20"/>
        </w:rPr>
        <w:t>Managing Director</w:t>
      </w:r>
      <w:r w:rsidRPr="00FE17C0">
        <w:rPr>
          <w:rFonts w:ascii="Arial" w:hAnsi="Arial" w:cs="Arial"/>
          <w:color w:val="010000"/>
          <w:sz w:val="20"/>
        </w:rPr>
        <w:t xml:space="preserve"> for the </w:t>
      </w:r>
      <w:r w:rsidR="005971EA" w:rsidRPr="00FE17C0">
        <w:rPr>
          <w:rFonts w:ascii="Arial" w:hAnsi="Arial" w:cs="Arial"/>
          <w:color w:val="010000"/>
          <w:sz w:val="20"/>
        </w:rPr>
        <w:t>last</w:t>
      </w:r>
      <w:r w:rsidRPr="00FE17C0">
        <w:rPr>
          <w:rFonts w:ascii="Arial" w:hAnsi="Arial" w:cs="Arial"/>
          <w:color w:val="010000"/>
          <w:sz w:val="20"/>
        </w:rPr>
        <w:t xml:space="preserve"> 03 years</w:t>
      </w:r>
      <w:r w:rsidR="005971EA" w:rsidRPr="00FE17C0">
        <w:rPr>
          <w:rFonts w:ascii="Arial" w:hAnsi="Arial" w:cs="Arial"/>
          <w:color w:val="010000"/>
          <w:sz w:val="20"/>
        </w:rPr>
        <w:t>.</w:t>
      </w:r>
    </w:p>
    <w:p w14:paraId="4088E1F9" w14:textId="5E81F176" w:rsidR="005567C7" w:rsidRPr="00FE17C0" w:rsidRDefault="002C284F" w:rsidP="00EC6D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5971EA" w:rsidRPr="00FE17C0">
        <w:rPr>
          <w:rFonts w:ascii="Arial" w:hAnsi="Arial" w:cs="Arial"/>
          <w:color w:val="010000"/>
          <w:sz w:val="20"/>
        </w:rPr>
        <w:t>that</w:t>
      </w:r>
      <w:r w:rsidRPr="00FE17C0">
        <w:rPr>
          <w:rFonts w:ascii="Arial" w:hAnsi="Arial" w:cs="Arial"/>
          <w:color w:val="010000"/>
          <w:sz w:val="20"/>
        </w:rPr>
        <w:t xml:space="preserve"> </w:t>
      </w:r>
      <w:r w:rsidR="00EC6DEE">
        <w:rPr>
          <w:rFonts w:ascii="Arial" w:hAnsi="Arial" w:cs="Arial"/>
          <w:color w:val="010000"/>
          <w:sz w:val="20"/>
        </w:rPr>
        <w:t>related</w:t>
      </w:r>
      <w:r w:rsidRPr="00FE17C0">
        <w:rPr>
          <w:rFonts w:ascii="Arial" w:hAnsi="Arial" w:cs="Arial"/>
          <w:color w:val="010000"/>
          <w:sz w:val="20"/>
        </w:rPr>
        <w:t xml:space="preserve"> persons of members of the Board </w:t>
      </w:r>
      <w:r w:rsidR="00EC6DEE">
        <w:rPr>
          <w:rFonts w:ascii="Arial" w:hAnsi="Arial" w:cs="Arial"/>
          <w:color w:val="010000"/>
          <w:sz w:val="20"/>
        </w:rPr>
        <w:lastRenderedPageBreak/>
        <w:t>of Directors, Supervisory Board</w:t>
      </w:r>
      <w:r w:rsidRPr="00FE17C0">
        <w:rPr>
          <w:rFonts w:ascii="Arial" w:hAnsi="Arial" w:cs="Arial"/>
          <w:color w:val="010000"/>
          <w:sz w:val="20"/>
        </w:rPr>
        <w:t xml:space="preserve"> </w:t>
      </w:r>
      <w:r w:rsidR="005971EA" w:rsidRPr="00FE17C0">
        <w:rPr>
          <w:rFonts w:ascii="Arial" w:hAnsi="Arial" w:cs="Arial"/>
          <w:color w:val="010000"/>
          <w:sz w:val="20"/>
        </w:rPr>
        <w:t xml:space="preserve">and </w:t>
      </w:r>
      <w:r w:rsidR="00EC6DEE">
        <w:rPr>
          <w:rFonts w:ascii="Arial" w:hAnsi="Arial" w:cs="Arial"/>
          <w:color w:val="010000"/>
          <w:sz w:val="20"/>
        </w:rPr>
        <w:t>Executive Board who</w:t>
      </w:r>
      <w:r w:rsidR="005971EA" w:rsidRPr="00FE17C0">
        <w:rPr>
          <w:rFonts w:ascii="Arial" w:hAnsi="Arial" w:cs="Arial"/>
          <w:color w:val="010000"/>
          <w:sz w:val="20"/>
        </w:rPr>
        <w:t xml:space="preserve"> </w:t>
      </w:r>
      <w:r w:rsidRPr="00FE17C0">
        <w:rPr>
          <w:rFonts w:ascii="Arial" w:hAnsi="Arial" w:cs="Arial"/>
          <w:color w:val="010000"/>
          <w:sz w:val="20"/>
        </w:rPr>
        <w:t>are members of the Board of Directors</w:t>
      </w:r>
      <w:r w:rsidR="005971EA" w:rsidRPr="00FE17C0">
        <w:rPr>
          <w:rFonts w:ascii="Arial" w:hAnsi="Arial" w:cs="Arial"/>
          <w:color w:val="010000"/>
          <w:sz w:val="20"/>
        </w:rPr>
        <w:t xml:space="preserve"> or</w:t>
      </w:r>
      <w:r w:rsidRPr="00FE17C0">
        <w:rPr>
          <w:rFonts w:ascii="Arial" w:hAnsi="Arial" w:cs="Arial"/>
          <w:color w:val="010000"/>
          <w:sz w:val="20"/>
        </w:rPr>
        <w:t xml:space="preserve"> the </w:t>
      </w:r>
      <w:r w:rsidR="00EE0372">
        <w:rPr>
          <w:rFonts w:ascii="Arial" w:hAnsi="Arial" w:cs="Arial"/>
          <w:color w:val="010000"/>
          <w:sz w:val="20"/>
        </w:rPr>
        <w:t>Managing Director</w:t>
      </w:r>
      <w:r w:rsidR="005971EA" w:rsidRPr="00FE17C0">
        <w:rPr>
          <w:rFonts w:ascii="Arial" w:hAnsi="Arial" w:cs="Arial"/>
          <w:color w:val="010000"/>
          <w:sz w:val="20"/>
        </w:rPr>
        <w:t>.</w:t>
      </w:r>
    </w:p>
    <w:p w14:paraId="5E51E725" w14:textId="77777777" w:rsidR="005567C7" w:rsidRPr="00FE17C0" w:rsidRDefault="002C284F" w:rsidP="00EC6D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>Other transactions of the Company</w:t>
      </w:r>
    </w:p>
    <w:p w14:paraId="071D608B" w14:textId="6DA414B7" w:rsidR="005567C7" w:rsidRPr="00FE17C0" w:rsidRDefault="002C284F" w:rsidP="00EC6DE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t xml:space="preserve">Share transactions of PMDR and </w:t>
      </w:r>
      <w:r w:rsidR="00EC6DEE">
        <w:rPr>
          <w:rFonts w:ascii="Arial" w:hAnsi="Arial" w:cs="Arial"/>
          <w:color w:val="010000"/>
          <w:sz w:val="20"/>
        </w:rPr>
        <w:t>related</w:t>
      </w:r>
      <w:r w:rsidRPr="00FE17C0">
        <w:rPr>
          <w:rFonts w:ascii="Arial" w:hAnsi="Arial" w:cs="Arial"/>
          <w:color w:val="010000"/>
          <w:sz w:val="20"/>
        </w:rPr>
        <w:t xml:space="preserve"> persons of PMDR</w:t>
      </w:r>
      <w:r w:rsidR="005971EA" w:rsidRPr="00FE17C0">
        <w:rPr>
          <w:rFonts w:ascii="Arial" w:hAnsi="Arial" w:cs="Arial"/>
          <w:color w:val="010000"/>
          <w:sz w:val="20"/>
        </w:rPr>
        <w:t>:</w:t>
      </w:r>
    </w:p>
    <w:p w14:paraId="37800902" w14:textId="19E3E473" w:rsidR="005567C7" w:rsidRPr="00FE17C0" w:rsidRDefault="00FE17C0" w:rsidP="00EC6D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5567C7" w:rsidRPr="00FE17C0" w:rsidSect="001A2244">
          <w:type w:val="continuous"/>
          <w:pgSz w:w="11909" w:h="16840"/>
          <w:pgMar w:top="1440" w:right="1440" w:bottom="1440" w:left="1440" w:header="0" w:footer="3" w:gutter="0"/>
          <w:cols w:space="720"/>
          <w:docGrid w:linePitch="326"/>
        </w:sectPr>
      </w:pPr>
      <w:r w:rsidRPr="00FE17C0">
        <w:rPr>
          <w:rFonts w:ascii="Arial" w:hAnsi="Arial" w:cs="Arial"/>
          <w:color w:val="010000"/>
          <w:sz w:val="20"/>
        </w:rPr>
        <w:t>1</w:t>
      </w:r>
      <w:r w:rsidR="002C284F" w:rsidRPr="00FE17C0">
        <w:rPr>
          <w:rFonts w:ascii="Arial" w:hAnsi="Arial" w:cs="Arial"/>
          <w:color w:val="010000"/>
          <w:sz w:val="20"/>
        </w:rPr>
        <w:t xml:space="preserve">. Transactions between PDMR and </w:t>
      </w:r>
      <w:r w:rsidR="00EC6DEE">
        <w:rPr>
          <w:rFonts w:ascii="Arial" w:hAnsi="Arial" w:cs="Arial"/>
          <w:color w:val="010000"/>
          <w:sz w:val="20"/>
        </w:rPr>
        <w:t>related</w:t>
      </w:r>
      <w:r w:rsidR="005971EA" w:rsidRPr="00FE17C0">
        <w:rPr>
          <w:rFonts w:ascii="Arial" w:hAnsi="Arial" w:cs="Arial"/>
          <w:color w:val="010000"/>
          <w:sz w:val="20"/>
        </w:rPr>
        <w:t xml:space="preserve"> </w:t>
      </w:r>
      <w:r w:rsidR="002C284F" w:rsidRPr="00FE17C0">
        <w:rPr>
          <w:rFonts w:ascii="Arial" w:hAnsi="Arial" w:cs="Arial"/>
          <w:color w:val="010000"/>
          <w:sz w:val="20"/>
        </w:rPr>
        <w:t xml:space="preserve">persons </w:t>
      </w:r>
      <w:r w:rsidR="005971EA" w:rsidRPr="00FE17C0">
        <w:rPr>
          <w:rFonts w:ascii="Arial" w:hAnsi="Arial" w:cs="Arial"/>
          <w:color w:val="010000"/>
          <w:sz w:val="20"/>
        </w:rPr>
        <w:t>for</w:t>
      </w:r>
      <w:r w:rsidR="002C284F" w:rsidRPr="00FE17C0">
        <w:rPr>
          <w:rFonts w:ascii="Arial" w:hAnsi="Arial" w:cs="Arial"/>
          <w:color w:val="010000"/>
          <w:sz w:val="20"/>
        </w:rPr>
        <w:t xml:space="preserve"> the </w:t>
      </w:r>
      <w:r w:rsidR="005971EA" w:rsidRPr="00FE17C0">
        <w:rPr>
          <w:rFonts w:ascii="Arial" w:hAnsi="Arial" w:cs="Arial"/>
          <w:color w:val="010000"/>
          <w:sz w:val="20"/>
        </w:rPr>
        <w:t xml:space="preserve">Company’s </w:t>
      </w:r>
      <w:r w:rsidR="002C284F" w:rsidRPr="00FE17C0">
        <w:rPr>
          <w:rFonts w:ascii="Arial" w:hAnsi="Arial" w:cs="Arial"/>
          <w:color w:val="010000"/>
          <w:sz w:val="20"/>
        </w:rPr>
        <w:t>shares</w:t>
      </w:r>
    </w:p>
    <w:p w14:paraId="45E6608D" w14:textId="40740298" w:rsidR="005567C7" w:rsidRPr="00FE17C0" w:rsidRDefault="002C284F" w:rsidP="00EC6DEE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E17C0">
        <w:rPr>
          <w:rFonts w:ascii="Arial" w:hAnsi="Arial" w:cs="Arial"/>
          <w:color w:val="010000"/>
          <w:sz w:val="20"/>
        </w:rPr>
        <w:lastRenderedPageBreak/>
        <w:t xml:space="preserve">Other </w:t>
      </w:r>
      <w:r w:rsidR="005971EA" w:rsidRPr="00FE17C0">
        <w:rPr>
          <w:rFonts w:ascii="Arial" w:hAnsi="Arial" w:cs="Arial"/>
          <w:color w:val="010000"/>
          <w:sz w:val="20"/>
        </w:rPr>
        <w:t xml:space="preserve">significant </w:t>
      </w:r>
      <w:r w:rsidRPr="00FE17C0">
        <w:rPr>
          <w:rFonts w:ascii="Arial" w:hAnsi="Arial" w:cs="Arial"/>
          <w:color w:val="010000"/>
          <w:sz w:val="20"/>
        </w:rPr>
        <w:t>issues</w:t>
      </w:r>
      <w:r w:rsidR="005971EA" w:rsidRPr="00FE17C0">
        <w:rPr>
          <w:rFonts w:ascii="Arial" w:hAnsi="Arial" w:cs="Arial"/>
          <w:color w:val="010000"/>
          <w:sz w:val="20"/>
        </w:rPr>
        <w:t>:</w:t>
      </w:r>
    </w:p>
    <w:sectPr w:rsidR="005567C7" w:rsidRPr="00FE17C0" w:rsidSect="001A2244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034"/>
    <w:multiLevelType w:val="multilevel"/>
    <w:tmpl w:val="5BE6FB6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CE6885"/>
    <w:multiLevelType w:val="multilevel"/>
    <w:tmpl w:val="83DE66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0E48"/>
    <w:multiLevelType w:val="multilevel"/>
    <w:tmpl w:val="0CDA4D4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324AE6"/>
    <w:multiLevelType w:val="multilevel"/>
    <w:tmpl w:val="371A29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90D7BBA"/>
    <w:multiLevelType w:val="multilevel"/>
    <w:tmpl w:val="D43EC7D2"/>
    <w:lvl w:ilvl="0">
      <w:start w:val="1"/>
      <w:numFmt w:val="decimal"/>
      <w:lvlText w:val="4.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6E04C8"/>
    <w:multiLevelType w:val="multilevel"/>
    <w:tmpl w:val="321000A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16D0FD4"/>
    <w:multiLevelType w:val="multilevel"/>
    <w:tmpl w:val="D85A82F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2C01BAB"/>
    <w:multiLevelType w:val="multilevel"/>
    <w:tmpl w:val="4816EB6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C33908"/>
    <w:multiLevelType w:val="multilevel"/>
    <w:tmpl w:val="1280F4F6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212102"/>
    <w:multiLevelType w:val="multilevel"/>
    <w:tmpl w:val="350C95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5A684B"/>
    <w:multiLevelType w:val="hybridMultilevel"/>
    <w:tmpl w:val="8E3E6F96"/>
    <w:lvl w:ilvl="0" w:tplc="59E2B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27A13"/>
    <w:multiLevelType w:val="multilevel"/>
    <w:tmpl w:val="D78EE3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A2F6B24"/>
    <w:multiLevelType w:val="multilevel"/>
    <w:tmpl w:val="15DC05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2377703"/>
    <w:multiLevelType w:val="multilevel"/>
    <w:tmpl w:val="E9ACF43E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FA232DE"/>
    <w:multiLevelType w:val="multilevel"/>
    <w:tmpl w:val="748CAC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C7"/>
    <w:rsid w:val="001A2244"/>
    <w:rsid w:val="00232988"/>
    <w:rsid w:val="002C284F"/>
    <w:rsid w:val="004F0598"/>
    <w:rsid w:val="005037D0"/>
    <w:rsid w:val="005567C7"/>
    <w:rsid w:val="005971EA"/>
    <w:rsid w:val="00642143"/>
    <w:rsid w:val="006A5402"/>
    <w:rsid w:val="007146D7"/>
    <w:rsid w:val="00751A98"/>
    <w:rsid w:val="008456AA"/>
    <w:rsid w:val="00A652AC"/>
    <w:rsid w:val="00B139CD"/>
    <w:rsid w:val="00B96574"/>
    <w:rsid w:val="00BE314F"/>
    <w:rsid w:val="00E30590"/>
    <w:rsid w:val="00EC6DEE"/>
    <w:rsid w:val="00EE037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78FA0"/>
  <w15:docId w15:val="{1C87DD7D-185F-4981-9CA3-E9E737E6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75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sondaiba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8GT2Ip3Y9nK79ZZa+3zDJP5a6w==">CgMxLjA4AHIhMWJhWUpxYkUtTEN0SE9yUUxsbUhrUGxncnRRNzJKaHJu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Duc Quan</cp:lastModifiedBy>
  <cp:revision>2</cp:revision>
  <dcterms:created xsi:type="dcterms:W3CDTF">2024-01-16T03:36:00Z</dcterms:created>
  <dcterms:modified xsi:type="dcterms:W3CDTF">2024-01-16T03:36:00Z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b244f7785080904dfa4549d0a2cc48085429c292f622c22bcd10dbf0d4c28a54</vt:lpwstr>
  </property>
</Properties>
</file>