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E2F" w:rsidRPr="00BF5DE7" w:rsidRDefault="00027639" w:rsidP="00FB23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5DE7">
        <w:rPr>
          <w:rFonts w:ascii="Arial" w:hAnsi="Arial" w:cs="Arial"/>
          <w:b/>
          <w:bCs/>
          <w:color w:val="010000"/>
          <w:sz w:val="20"/>
        </w:rPr>
        <w:t>VNG122002:</w:t>
      </w:r>
      <w:r w:rsidRPr="00BF5DE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7E1E2F" w:rsidRPr="00BF5DE7" w:rsidRDefault="00027639" w:rsidP="00FB23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 xml:space="preserve">On January 12, 2024, Thanh </w:t>
      </w:r>
      <w:proofErr w:type="spellStart"/>
      <w:r w:rsidRPr="00BF5DE7">
        <w:rPr>
          <w:rFonts w:ascii="Arial" w:hAnsi="Arial" w:cs="Arial"/>
          <w:color w:val="010000"/>
          <w:sz w:val="20"/>
        </w:rPr>
        <w:t>Thanh</w:t>
      </w:r>
      <w:proofErr w:type="spellEnd"/>
      <w:r w:rsidRPr="00BF5DE7">
        <w:rPr>
          <w:rFonts w:ascii="Arial" w:hAnsi="Arial" w:cs="Arial"/>
          <w:color w:val="010000"/>
          <w:sz w:val="20"/>
        </w:rPr>
        <w:t xml:space="preserve"> Cong Tourist Joint Stock Company announced Resolution No. 02/2024/NQ-HDQT as follows: </w:t>
      </w:r>
    </w:p>
    <w:p w14:paraId="00000003" w14:textId="38B713EC" w:rsidR="007E1E2F" w:rsidRPr="00BF5DE7" w:rsidRDefault="00027639" w:rsidP="00FB23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F5DE7">
        <w:rPr>
          <w:rFonts w:ascii="Arial" w:hAnsi="Arial" w:cs="Arial"/>
          <w:color w:val="010000"/>
          <w:sz w:val="20"/>
        </w:rPr>
        <w:t xml:space="preserve">‎‎Article 1. </w:t>
      </w:r>
      <w:r w:rsidR="004129DF" w:rsidRPr="00BF5DE7">
        <w:rPr>
          <w:rFonts w:ascii="Arial" w:hAnsi="Arial" w:cs="Arial"/>
          <w:color w:val="010000"/>
          <w:sz w:val="20"/>
        </w:rPr>
        <w:t xml:space="preserve">Approve </w:t>
      </w:r>
      <w:r w:rsidRPr="00BF5DE7">
        <w:rPr>
          <w:rFonts w:ascii="Arial" w:hAnsi="Arial" w:cs="Arial"/>
          <w:color w:val="010000"/>
          <w:sz w:val="20"/>
        </w:rPr>
        <w:t>the signing and implementa</w:t>
      </w:r>
      <w:bookmarkStart w:id="1" w:name="_GoBack"/>
      <w:bookmarkEnd w:id="1"/>
      <w:r w:rsidRPr="00BF5DE7">
        <w:rPr>
          <w:rFonts w:ascii="Arial" w:hAnsi="Arial" w:cs="Arial"/>
          <w:color w:val="010000"/>
          <w:sz w:val="20"/>
        </w:rPr>
        <w:t xml:space="preserve">tion of transactions and contracts between Thanh </w:t>
      </w:r>
      <w:proofErr w:type="spellStart"/>
      <w:r w:rsidRPr="00BF5DE7">
        <w:rPr>
          <w:rFonts w:ascii="Arial" w:hAnsi="Arial" w:cs="Arial"/>
          <w:color w:val="010000"/>
          <w:sz w:val="20"/>
        </w:rPr>
        <w:t>Thanh</w:t>
      </w:r>
      <w:proofErr w:type="spellEnd"/>
      <w:r w:rsidRPr="00BF5DE7">
        <w:rPr>
          <w:rFonts w:ascii="Arial" w:hAnsi="Arial" w:cs="Arial"/>
          <w:color w:val="010000"/>
          <w:sz w:val="20"/>
        </w:rPr>
        <w:t xml:space="preserve"> Cong Tourist Joint Stock Company and affiliated persons according to the provisions of Article 167 of the Law on Enterprises 2020, Clause 5, Article 293 of Decree </w:t>
      </w:r>
      <w:r w:rsidR="004129DF" w:rsidRPr="00BF5DE7">
        <w:rPr>
          <w:rFonts w:ascii="Arial" w:hAnsi="Arial" w:cs="Arial"/>
          <w:color w:val="010000"/>
          <w:sz w:val="20"/>
        </w:rPr>
        <w:t xml:space="preserve">No. </w:t>
      </w:r>
      <w:r w:rsidRPr="00BF5DE7">
        <w:rPr>
          <w:rFonts w:ascii="Arial" w:hAnsi="Arial" w:cs="Arial"/>
          <w:color w:val="010000"/>
          <w:sz w:val="20"/>
        </w:rPr>
        <w:t>193/2020/ ND-CP and Company Charter, specifically as follows:</w:t>
      </w:r>
    </w:p>
    <w:p w14:paraId="00000004" w14:textId="77777777" w:rsidR="007E1E2F" w:rsidRPr="00BF5DE7" w:rsidRDefault="00027639" w:rsidP="00FB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Transaction parties:</w:t>
      </w:r>
    </w:p>
    <w:p w14:paraId="00000005" w14:textId="77777777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Holding Company</w:t>
      </w:r>
    </w:p>
    <w:p w14:paraId="00000006" w14:textId="77777777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Subsidiaries and affiliated companies of subsidiaries.</w:t>
      </w:r>
    </w:p>
    <w:p w14:paraId="00000007" w14:textId="7DC74AEA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PDMR and affiliated persons of PDMR</w:t>
      </w:r>
    </w:p>
    <w:p w14:paraId="00000008" w14:textId="77777777" w:rsidR="007E1E2F" w:rsidRPr="00BF5DE7" w:rsidRDefault="00027639" w:rsidP="00FB2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Content of transaction</w:t>
      </w:r>
    </w:p>
    <w:p w14:paraId="00000009" w14:textId="25D5C858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 xml:space="preserve">Transactions, investment cooperation contracts, capital contribution contracts, loan contracts, </w:t>
      </w:r>
      <w:r w:rsidR="0066302C" w:rsidRPr="00BF5DE7">
        <w:rPr>
          <w:rFonts w:ascii="Arial" w:hAnsi="Arial" w:cs="Arial"/>
          <w:color w:val="010000"/>
          <w:sz w:val="20"/>
        </w:rPr>
        <w:t>borrowing</w:t>
      </w:r>
      <w:r w:rsidRPr="00BF5DE7">
        <w:rPr>
          <w:rFonts w:ascii="Arial" w:hAnsi="Arial" w:cs="Arial"/>
          <w:color w:val="010000"/>
          <w:sz w:val="20"/>
        </w:rPr>
        <w:t xml:space="preserve"> contracts, loan guarantee contracts, etc.</w:t>
      </w:r>
    </w:p>
    <w:p w14:paraId="0000000A" w14:textId="1F6C6C62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 xml:space="preserve">Transactions, </w:t>
      </w:r>
      <w:r w:rsidR="0066302C" w:rsidRPr="00BF5DE7">
        <w:rPr>
          <w:rFonts w:ascii="Arial" w:hAnsi="Arial" w:cs="Arial"/>
          <w:color w:val="010000"/>
          <w:sz w:val="20"/>
        </w:rPr>
        <w:t xml:space="preserve">contracts on </w:t>
      </w:r>
      <w:r w:rsidRPr="00BF5DE7">
        <w:rPr>
          <w:rFonts w:ascii="Arial" w:hAnsi="Arial" w:cs="Arial"/>
          <w:color w:val="010000"/>
          <w:sz w:val="20"/>
        </w:rPr>
        <w:t xml:space="preserve">management consulting </w:t>
      </w:r>
      <w:r w:rsidR="00A749C0" w:rsidRPr="00BF5DE7">
        <w:rPr>
          <w:rFonts w:ascii="Arial" w:hAnsi="Arial" w:cs="Arial"/>
          <w:color w:val="010000"/>
          <w:sz w:val="20"/>
        </w:rPr>
        <w:t>services</w:t>
      </w:r>
      <w:r w:rsidRPr="00BF5DE7">
        <w:rPr>
          <w:rFonts w:ascii="Arial" w:hAnsi="Arial" w:cs="Arial"/>
          <w:color w:val="010000"/>
          <w:sz w:val="20"/>
        </w:rPr>
        <w:t>, sales contracts, construction contracts.</w:t>
      </w:r>
    </w:p>
    <w:p w14:paraId="0000000B" w14:textId="3844350C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 xml:space="preserve">Transactions </w:t>
      </w:r>
      <w:r w:rsidR="00736445" w:rsidRPr="00BF5DE7">
        <w:rPr>
          <w:rFonts w:ascii="Arial" w:hAnsi="Arial" w:cs="Arial"/>
          <w:color w:val="010000"/>
          <w:sz w:val="20"/>
        </w:rPr>
        <w:t xml:space="preserve">and </w:t>
      </w:r>
      <w:r w:rsidR="00A749C0" w:rsidRPr="00BF5DE7">
        <w:rPr>
          <w:rFonts w:ascii="Arial" w:hAnsi="Arial" w:cs="Arial"/>
          <w:color w:val="010000"/>
          <w:sz w:val="20"/>
        </w:rPr>
        <w:t>contracts on</w:t>
      </w:r>
      <w:r w:rsidRPr="00BF5DE7">
        <w:rPr>
          <w:rFonts w:ascii="Arial" w:hAnsi="Arial" w:cs="Arial"/>
          <w:color w:val="010000"/>
          <w:sz w:val="20"/>
        </w:rPr>
        <w:t xml:space="preserve"> the leases of offices, factories, etc.</w:t>
      </w:r>
    </w:p>
    <w:p w14:paraId="0000000C" w14:textId="170AC37E" w:rsidR="007E1E2F" w:rsidRPr="00BF5DE7" w:rsidRDefault="00027639" w:rsidP="00FB2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Other transactions</w:t>
      </w:r>
      <w:r w:rsidR="00736445" w:rsidRPr="00BF5DE7">
        <w:rPr>
          <w:rFonts w:ascii="Arial" w:hAnsi="Arial" w:cs="Arial"/>
          <w:color w:val="010000"/>
          <w:sz w:val="20"/>
        </w:rPr>
        <w:t xml:space="preserve"> that</w:t>
      </w:r>
      <w:r w:rsidRPr="00BF5DE7">
        <w:rPr>
          <w:rFonts w:ascii="Arial" w:hAnsi="Arial" w:cs="Arial"/>
          <w:color w:val="010000"/>
          <w:sz w:val="20"/>
        </w:rPr>
        <w:t xml:space="preserve"> fall under the approval authority of the Board of Directors according to the provisions of the Company's Charter and the provision of laws</w:t>
      </w:r>
    </w:p>
    <w:p w14:paraId="0000000D" w14:textId="4CD0D1A5" w:rsidR="007E1E2F" w:rsidRPr="00BF5DE7" w:rsidRDefault="00027639" w:rsidP="00FB2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General principles</w:t>
      </w:r>
      <w:r w:rsidR="00A26FD0" w:rsidRPr="00BF5DE7">
        <w:rPr>
          <w:rFonts w:ascii="Arial" w:hAnsi="Arial" w:cs="Arial"/>
          <w:color w:val="010000"/>
          <w:sz w:val="20"/>
        </w:rPr>
        <w:t>:</w:t>
      </w:r>
      <w:r w:rsidRPr="00BF5DE7">
        <w:rPr>
          <w:rFonts w:ascii="Arial" w:hAnsi="Arial" w:cs="Arial"/>
          <w:color w:val="010000"/>
          <w:sz w:val="20"/>
        </w:rPr>
        <w:t xml:space="preserve"> Ensure benefits between Parties at the most competitive costs.</w:t>
      </w:r>
    </w:p>
    <w:p w14:paraId="0000000E" w14:textId="77777777" w:rsidR="007E1E2F" w:rsidRPr="00BF5DE7" w:rsidRDefault="00027639" w:rsidP="00FB2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Signing authorities: According to current regulations of the Company.</w:t>
      </w:r>
    </w:p>
    <w:p w14:paraId="00000010" w14:textId="77777777" w:rsidR="007E1E2F" w:rsidRPr="00BF5DE7" w:rsidRDefault="00027639" w:rsidP="00FB23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11" w14:textId="29C1112C" w:rsidR="007E1E2F" w:rsidRPr="00BF5DE7" w:rsidRDefault="00027639" w:rsidP="00FB23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DE7">
        <w:rPr>
          <w:rFonts w:ascii="Arial" w:hAnsi="Arial" w:cs="Arial"/>
          <w:color w:val="010000"/>
          <w:sz w:val="20"/>
        </w:rPr>
        <w:t xml:space="preserve">Members of the Board of Directors, </w:t>
      </w:r>
      <w:r w:rsidR="00861B48" w:rsidRPr="00BF5DE7">
        <w:rPr>
          <w:rFonts w:ascii="Arial" w:hAnsi="Arial" w:cs="Arial"/>
          <w:color w:val="010000"/>
          <w:sz w:val="20"/>
        </w:rPr>
        <w:t xml:space="preserve">the </w:t>
      </w:r>
      <w:r w:rsidRPr="00BF5DE7">
        <w:rPr>
          <w:rFonts w:ascii="Arial" w:hAnsi="Arial" w:cs="Arial"/>
          <w:color w:val="010000"/>
          <w:sz w:val="20"/>
        </w:rPr>
        <w:t>Board of Management and affiliated employees are responsible for implementing this Resolution.</w:t>
      </w:r>
    </w:p>
    <w:sectPr w:rsidR="007E1E2F" w:rsidRPr="00BF5DE7" w:rsidSect="0002763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BDD"/>
    <w:multiLevelType w:val="multilevel"/>
    <w:tmpl w:val="85102F8E"/>
    <w:lvl w:ilvl="0">
      <w:start w:val="2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861503"/>
    <w:multiLevelType w:val="multilevel"/>
    <w:tmpl w:val="B650A6B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3"/>
    <w:multiLevelType w:val="multilevel"/>
    <w:tmpl w:val="24401A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F"/>
    <w:rsid w:val="00027639"/>
    <w:rsid w:val="004129DF"/>
    <w:rsid w:val="0066302C"/>
    <w:rsid w:val="00736445"/>
    <w:rsid w:val="007E048B"/>
    <w:rsid w:val="007E1E2F"/>
    <w:rsid w:val="00861B48"/>
    <w:rsid w:val="00A26FD0"/>
    <w:rsid w:val="00A749C0"/>
    <w:rsid w:val="00BF5DE7"/>
    <w:rsid w:val="00E4025D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A7F97"/>
  <w15:docId w15:val="{5292ED5D-8578-4CB9-A0BA-7DE033E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8GQ0tJfmHarp8MgJN2hZdujIGQ==">CgMxLjAyCGguZ2pkZ3hzOAByITExdG1BVVRGcU82Sm16TVl5TU1faTNuVWxGVXNkOElsVw==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2024-01-15T04:23:00Z</dcterms:created>
  <dcterms:modified xsi:type="dcterms:W3CDTF">2024-01-16T03:14:00Z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11ef59d64703d3712af6cb66d41b2c9335d10f1f41baf8ad3a5d9bcc1e3afda0</vt:lpwstr>
  </property>
</Properties>
</file>