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FE19" w14:textId="77777777" w:rsidR="00CA096D" w:rsidRPr="005272A6" w:rsidRDefault="00256AB6" w:rsidP="00667E38">
      <w:pPr>
        <w:pBdr>
          <w:top w:val="nil"/>
          <w:left w:val="nil"/>
          <w:bottom w:val="nil"/>
          <w:right w:val="nil"/>
          <w:between w:val="nil"/>
        </w:pBdr>
        <w:tabs>
          <w:tab w:val="left" w:pos="432"/>
          <w:tab w:val="left" w:pos="5215"/>
        </w:tabs>
        <w:spacing w:after="120" w:line="360" w:lineRule="auto"/>
        <w:jc w:val="both"/>
        <w:rPr>
          <w:rFonts w:ascii="Arial" w:eastAsia="Arial" w:hAnsi="Arial" w:cs="Arial"/>
          <w:b/>
          <w:color w:val="010000"/>
          <w:sz w:val="20"/>
          <w:szCs w:val="20"/>
        </w:rPr>
      </w:pPr>
      <w:r w:rsidRPr="005272A6">
        <w:rPr>
          <w:rFonts w:ascii="Arial" w:hAnsi="Arial" w:cs="Arial"/>
          <w:b/>
          <w:color w:val="010000"/>
          <w:sz w:val="20"/>
        </w:rPr>
        <w:t>BNA: Board Resolution</w:t>
      </w:r>
    </w:p>
    <w:p w14:paraId="5688EFC7" w14:textId="77777777" w:rsidR="00CA096D" w:rsidRPr="005272A6" w:rsidRDefault="00256AB6" w:rsidP="00667E38">
      <w:pPr>
        <w:pBdr>
          <w:top w:val="nil"/>
          <w:left w:val="nil"/>
          <w:bottom w:val="nil"/>
          <w:right w:val="nil"/>
          <w:between w:val="nil"/>
        </w:pBdr>
        <w:tabs>
          <w:tab w:val="left" w:pos="432"/>
          <w:tab w:val="left" w:pos="5215"/>
        </w:tabs>
        <w:spacing w:after="120" w:line="360" w:lineRule="auto"/>
        <w:jc w:val="both"/>
        <w:rPr>
          <w:rFonts w:ascii="Arial" w:eastAsia="Arial" w:hAnsi="Arial" w:cs="Arial"/>
          <w:color w:val="010000"/>
          <w:sz w:val="20"/>
          <w:szCs w:val="20"/>
        </w:rPr>
      </w:pPr>
      <w:r w:rsidRPr="005272A6">
        <w:rPr>
          <w:rFonts w:ascii="Arial" w:hAnsi="Arial" w:cs="Arial"/>
          <w:color w:val="010000"/>
          <w:sz w:val="20"/>
        </w:rPr>
        <w:t xml:space="preserve">On January 15, 2024, </w:t>
      </w:r>
      <w:proofErr w:type="spellStart"/>
      <w:r w:rsidRPr="005272A6">
        <w:rPr>
          <w:rFonts w:ascii="Arial" w:hAnsi="Arial" w:cs="Arial"/>
          <w:color w:val="010000"/>
          <w:sz w:val="20"/>
        </w:rPr>
        <w:t>Bao</w:t>
      </w:r>
      <w:proofErr w:type="spellEnd"/>
      <w:r w:rsidRPr="005272A6">
        <w:rPr>
          <w:rFonts w:ascii="Arial" w:hAnsi="Arial" w:cs="Arial"/>
          <w:color w:val="010000"/>
          <w:sz w:val="20"/>
        </w:rPr>
        <w:t xml:space="preserve"> Ngoc Investment Production Corporation announced Resolution No. 03/2024/NQ-HDQT on approving the credit use plan at </w:t>
      </w:r>
      <w:proofErr w:type="spellStart"/>
      <w:r w:rsidRPr="005272A6">
        <w:rPr>
          <w:rFonts w:ascii="Arial" w:hAnsi="Arial" w:cs="Arial"/>
          <w:color w:val="010000"/>
          <w:sz w:val="20"/>
        </w:rPr>
        <w:t>Vietinbank</w:t>
      </w:r>
      <w:proofErr w:type="spellEnd"/>
      <w:r w:rsidRPr="005272A6">
        <w:rPr>
          <w:rFonts w:ascii="Arial" w:hAnsi="Arial" w:cs="Arial"/>
          <w:color w:val="010000"/>
          <w:sz w:val="20"/>
        </w:rPr>
        <w:t xml:space="preserve"> as follows:</w:t>
      </w:r>
    </w:p>
    <w:p w14:paraId="5E63984E" w14:textId="77777777"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5272A6">
        <w:rPr>
          <w:rFonts w:ascii="Arial" w:hAnsi="Arial" w:cs="Arial"/>
          <w:color w:val="010000"/>
          <w:sz w:val="20"/>
        </w:rPr>
        <w:t>‎‎Article 1.</w:t>
      </w:r>
      <w:proofErr w:type="gramEnd"/>
      <w:r w:rsidRPr="005272A6">
        <w:rPr>
          <w:rFonts w:ascii="Arial" w:hAnsi="Arial" w:cs="Arial"/>
          <w:color w:val="010000"/>
          <w:sz w:val="20"/>
        </w:rPr>
        <w:t xml:space="preserve"> Approve the credit use plan at Vietnam Joint Stock Commercial Bank for Industry and Trade - East Hanoi Branch, specifically as follows:</w:t>
      </w:r>
    </w:p>
    <w:p w14:paraId="2DD6E192" w14:textId="77777777" w:rsidR="00CA096D" w:rsidRPr="005272A6" w:rsidRDefault="00256AB6" w:rsidP="00667E38">
      <w:pPr>
        <w:numPr>
          <w:ilvl w:val="0"/>
          <w:numId w:val="1"/>
        </w:numPr>
        <w:pBdr>
          <w:top w:val="nil"/>
          <w:left w:val="nil"/>
          <w:bottom w:val="nil"/>
          <w:right w:val="nil"/>
          <w:between w:val="nil"/>
        </w:pBdr>
        <w:tabs>
          <w:tab w:val="left" w:pos="432"/>
          <w:tab w:val="left" w:pos="960"/>
        </w:tabs>
        <w:spacing w:after="120" w:line="360" w:lineRule="auto"/>
        <w:jc w:val="both"/>
        <w:rPr>
          <w:rFonts w:ascii="Arial" w:eastAsia="Arial" w:hAnsi="Arial" w:cs="Arial"/>
          <w:color w:val="010000"/>
          <w:sz w:val="20"/>
          <w:szCs w:val="20"/>
        </w:rPr>
      </w:pPr>
      <w:r w:rsidRPr="005272A6">
        <w:rPr>
          <w:rFonts w:ascii="Arial" w:hAnsi="Arial" w:cs="Arial"/>
          <w:color w:val="010000"/>
          <w:sz w:val="20"/>
        </w:rPr>
        <w:t>Credit-granting form: Loan</w:t>
      </w:r>
    </w:p>
    <w:p w14:paraId="279873D5" w14:textId="57ACF72A" w:rsidR="00CA096D" w:rsidRPr="005272A6" w:rsidRDefault="00256AB6" w:rsidP="00667E38">
      <w:pPr>
        <w:numPr>
          <w:ilvl w:val="0"/>
          <w:numId w:val="1"/>
        </w:numPr>
        <w:pBdr>
          <w:top w:val="nil"/>
          <w:left w:val="nil"/>
          <w:bottom w:val="nil"/>
          <w:right w:val="nil"/>
          <w:between w:val="nil"/>
        </w:pBdr>
        <w:tabs>
          <w:tab w:val="left" w:pos="432"/>
          <w:tab w:val="left" w:pos="960"/>
          <w:tab w:val="left" w:pos="4338"/>
        </w:tabs>
        <w:spacing w:after="120" w:line="360" w:lineRule="auto"/>
        <w:jc w:val="both"/>
        <w:rPr>
          <w:rFonts w:ascii="Arial" w:eastAsia="Arial" w:hAnsi="Arial" w:cs="Arial"/>
          <w:color w:val="010000"/>
          <w:sz w:val="20"/>
          <w:szCs w:val="20"/>
        </w:rPr>
      </w:pPr>
      <w:r w:rsidRPr="005272A6">
        <w:rPr>
          <w:rFonts w:ascii="Arial" w:hAnsi="Arial" w:cs="Arial"/>
          <w:color w:val="010000"/>
          <w:sz w:val="20"/>
        </w:rPr>
        <w:t>Credit-granting method: Credit line</w:t>
      </w:r>
    </w:p>
    <w:p w14:paraId="1EA08B65" w14:textId="77777777" w:rsidR="00CA096D" w:rsidRPr="005272A6" w:rsidRDefault="00256AB6" w:rsidP="00667E38">
      <w:pPr>
        <w:numPr>
          <w:ilvl w:val="0"/>
          <w:numId w:val="1"/>
        </w:numPr>
        <w:pBdr>
          <w:top w:val="nil"/>
          <w:left w:val="nil"/>
          <w:bottom w:val="nil"/>
          <w:right w:val="nil"/>
          <w:between w:val="nil"/>
        </w:pBdr>
        <w:tabs>
          <w:tab w:val="left" w:pos="432"/>
          <w:tab w:val="left" w:pos="968"/>
        </w:tabs>
        <w:spacing w:after="120" w:line="360" w:lineRule="auto"/>
        <w:jc w:val="both"/>
        <w:rPr>
          <w:rFonts w:ascii="Arial" w:eastAsia="Arial" w:hAnsi="Arial" w:cs="Arial"/>
          <w:color w:val="010000"/>
          <w:sz w:val="20"/>
          <w:szCs w:val="20"/>
        </w:rPr>
      </w:pPr>
      <w:r w:rsidRPr="005272A6">
        <w:rPr>
          <w:rFonts w:ascii="Arial" w:hAnsi="Arial" w:cs="Arial"/>
          <w:color w:val="010000"/>
          <w:sz w:val="20"/>
        </w:rPr>
        <w:t xml:space="preserve">Value: VND 40,000,000,000 </w:t>
      </w:r>
    </w:p>
    <w:p w14:paraId="10107371" w14:textId="77777777" w:rsidR="00CA096D" w:rsidRPr="005272A6" w:rsidRDefault="00256AB6" w:rsidP="00667E38">
      <w:pPr>
        <w:numPr>
          <w:ilvl w:val="0"/>
          <w:numId w:val="1"/>
        </w:numPr>
        <w:pBdr>
          <w:top w:val="nil"/>
          <w:left w:val="nil"/>
          <w:bottom w:val="nil"/>
          <w:right w:val="nil"/>
          <w:between w:val="nil"/>
        </w:pBdr>
        <w:tabs>
          <w:tab w:val="left" w:pos="432"/>
          <w:tab w:val="left" w:pos="968"/>
        </w:tabs>
        <w:spacing w:after="120" w:line="360" w:lineRule="auto"/>
        <w:jc w:val="both"/>
        <w:rPr>
          <w:rFonts w:ascii="Arial" w:eastAsia="Arial" w:hAnsi="Arial" w:cs="Arial"/>
          <w:color w:val="010000"/>
          <w:sz w:val="20"/>
          <w:szCs w:val="20"/>
        </w:rPr>
      </w:pPr>
      <w:r w:rsidRPr="005272A6">
        <w:rPr>
          <w:rFonts w:ascii="Arial" w:hAnsi="Arial" w:cs="Arial"/>
          <w:color w:val="010000"/>
          <w:sz w:val="20"/>
        </w:rPr>
        <w:t xml:space="preserve">Short-term loan: VND 40,000,000,000 </w:t>
      </w:r>
    </w:p>
    <w:p w14:paraId="6229700B" w14:textId="77777777" w:rsidR="00CA096D" w:rsidRPr="005272A6" w:rsidRDefault="00256AB6" w:rsidP="00667E38">
      <w:pPr>
        <w:numPr>
          <w:ilvl w:val="0"/>
          <w:numId w:val="1"/>
        </w:numPr>
        <w:pBdr>
          <w:top w:val="nil"/>
          <w:left w:val="nil"/>
          <w:bottom w:val="nil"/>
          <w:right w:val="nil"/>
          <w:between w:val="nil"/>
        </w:pBdr>
        <w:tabs>
          <w:tab w:val="left" w:pos="432"/>
          <w:tab w:val="left" w:pos="968"/>
        </w:tabs>
        <w:spacing w:after="120" w:line="360" w:lineRule="auto"/>
        <w:jc w:val="both"/>
        <w:rPr>
          <w:rFonts w:ascii="Arial" w:eastAsia="Arial" w:hAnsi="Arial" w:cs="Arial"/>
          <w:color w:val="010000"/>
          <w:sz w:val="20"/>
          <w:szCs w:val="20"/>
        </w:rPr>
      </w:pPr>
      <w:r w:rsidRPr="005272A6">
        <w:rPr>
          <w:rFonts w:ascii="Arial" w:hAnsi="Arial" w:cs="Arial"/>
          <w:color w:val="010000"/>
          <w:sz w:val="20"/>
        </w:rPr>
        <w:t xml:space="preserve">Guarantee: VND 5,000,000,000 </w:t>
      </w:r>
    </w:p>
    <w:p w14:paraId="6ABC4676" w14:textId="6A951BDE" w:rsidR="00CA096D" w:rsidRPr="005272A6" w:rsidRDefault="00256AB6" w:rsidP="00667E38">
      <w:pPr>
        <w:numPr>
          <w:ilvl w:val="0"/>
          <w:numId w:val="1"/>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5272A6">
        <w:rPr>
          <w:rFonts w:ascii="Arial" w:hAnsi="Arial" w:cs="Arial"/>
          <w:color w:val="010000"/>
          <w:sz w:val="20"/>
        </w:rPr>
        <w:t>L</w:t>
      </w:r>
      <w:r w:rsidR="00D85648" w:rsidRPr="005272A6">
        <w:rPr>
          <w:rFonts w:ascii="Arial" w:hAnsi="Arial" w:cs="Arial"/>
          <w:color w:val="010000"/>
          <w:sz w:val="20"/>
        </w:rPr>
        <w:t>C</w:t>
      </w:r>
      <w:r w:rsidRPr="005272A6">
        <w:rPr>
          <w:rFonts w:ascii="Arial" w:hAnsi="Arial" w:cs="Arial"/>
          <w:color w:val="010000"/>
          <w:sz w:val="20"/>
        </w:rPr>
        <w:t xml:space="preserve"> issuance: VND 30,000,000,000 </w:t>
      </w:r>
    </w:p>
    <w:p w14:paraId="53E80F5B" w14:textId="77777777" w:rsidR="00CA096D" w:rsidRPr="005272A6" w:rsidRDefault="00256AB6" w:rsidP="00667E38">
      <w:pPr>
        <w:numPr>
          <w:ilvl w:val="0"/>
          <w:numId w:val="1"/>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5272A6">
        <w:rPr>
          <w:rFonts w:ascii="Arial" w:hAnsi="Arial" w:cs="Arial"/>
          <w:color w:val="010000"/>
          <w:sz w:val="20"/>
        </w:rPr>
        <w:t>Purpose: Loan to supplement working capital for business purposes</w:t>
      </w:r>
    </w:p>
    <w:p w14:paraId="08A204E2" w14:textId="77777777" w:rsidR="00CA096D" w:rsidRPr="005272A6" w:rsidRDefault="00256AB6" w:rsidP="00667E38">
      <w:pPr>
        <w:numPr>
          <w:ilvl w:val="0"/>
          <w:numId w:val="1"/>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5272A6">
        <w:rPr>
          <w:rFonts w:ascii="Arial" w:hAnsi="Arial" w:cs="Arial"/>
          <w:color w:val="010000"/>
          <w:sz w:val="20"/>
        </w:rPr>
        <w:t>Collaterals: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4"/>
        <w:gridCol w:w="8305"/>
      </w:tblGrid>
      <w:tr w:rsidR="00CA096D" w:rsidRPr="005272A6" w14:paraId="22CC53DE" w14:textId="77777777" w:rsidTr="00256AB6">
        <w:tc>
          <w:tcPr>
            <w:tcW w:w="411" w:type="pct"/>
            <w:shd w:val="clear" w:color="auto" w:fill="auto"/>
            <w:tcMar>
              <w:top w:w="0" w:type="dxa"/>
              <w:bottom w:w="0" w:type="dxa"/>
            </w:tcMar>
            <w:vAlign w:val="center"/>
          </w:tcPr>
          <w:p w14:paraId="4AA1F804"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No.</w:t>
            </w:r>
          </w:p>
        </w:tc>
        <w:tc>
          <w:tcPr>
            <w:tcW w:w="4589" w:type="pct"/>
            <w:shd w:val="clear" w:color="auto" w:fill="auto"/>
            <w:tcMar>
              <w:top w:w="0" w:type="dxa"/>
              <w:bottom w:w="0" w:type="dxa"/>
            </w:tcMar>
            <w:vAlign w:val="center"/>
          </w:tcPr>
          <w:p w14:paraId="42B487D8"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Description</w:t>
            </w:r>
          </w:p>
        </w:tc>
      </w:tr>
      <w:tr w:rsidR="00CA096D" w:rsidRPr="005272A6" w14:paraId="1FBE80F5" w14:textId="77777777" w:rsidTr="00256AB6">
        <w:tc>
          <w:tcPr>
            <w:tcW w:w="411" w:type="pct"/>
            <w:shd w:val="clear" w:color="auto" w:fill="auto"/>
            <w:tcMar>
              <w:top w:w="0" w:type="dxa"/>
              <w:bottom w:w="0" w:type="dxa"/>
            </w:tcMar>
            <w:vAlign w:val="center"/>
          </w:tcPr>
          <w:p w14:paraId="13BA42CB"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1</w:t>
            </w:r>
          </w:p>
        </w:tc>
        <w:tc>
          <w:tcPr>
            <w:tcW w:w="4589" w:type="pct"/>
            <w:shd w:val="clear" w:color="auto" w:fill="auto"/>
            <w:tcMar>
              <w:top w:w="0" w:type="dxa"/>
              <w:bottom w:w="0" w:type="dxa"/>
            </w:tcMar>
            <w:vAlign w:val="center"/>
          </w:tcPr>
          <w:p w14:paraId="6BA122BC" w14:textId="0AACC9A5"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 xml:space="preserve">Mitsubishi car; Triton type; frame No. MMBJYKK30GH061346; engine No. </w:t>
            </w:r>
            <w:r w:rsidR="00D85648" w:rsidRPr="005272A6">
              <w:rPr>
                <w:rFonts w:ascii="Arial" w:hAnsi="Arial" w:cs="Arial"/>
                <w:color w:val="010000"/>
                <w:sz w:val="20"/>
              </w:rPr>
              <w:t>4</w:t>
            </w:r>
            <w:r w:rsidRPr="005272A6">
              <w:rPr>
                <w:rFonts w:ascii="Arial" w:hAnsi="Arial" w:cs="Arial"/>
                <w:color w:val="010000"/>
                <w:sz w:val="20"/>
              </w:rPr>
              <w:t>D56UAF8904; license plate No. 29C-822.29</w:t>
            </w:r>
          </w:p>
        </w:tc>
      </w:tr>
      <w:tr w:rsidR="00CA096D" w:rsidRPr="005272A6" w14:paraId="23B116FD" w14:textId="77777777" w:rsidTr="00256AB6">
        <w:tc>
          <w:tcPr>
            <w:tcW w:w="411" w:type="pct"/>
            <w:shd w:val="clear" w:color="auto" w:fill="auto"/>
            <w:tcMar>
              <w:top w:w="0" w:type="dxa"/>
              <w:bottom w:w="0" w:type="dxa"/>
            </w:tcMar>
            <w:vAlign w:val="center"/>
          </w:tcPr>
          <w:p w14:paraId="6A65F7D1"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2</w:t>
            </w:r>
          </w:p>
        </w:tc>
        <w:tc>
          <w:tcPr>
            <w:tcW w:w="4589" w:type="pct"/>
            <w:shd w:val="clear" w:color="auto" w:fill="auto"/>
            <w:tcMar>
              <w:top w:w="0" w:type="dxa"/>
              <w:bottom w:w="0" w:type="dxa"/>
            </w:tcMar>
            <w:vAlign w:val="center"/>
          </w:tcPr>
          <w:p w14:paraId="64E0EB55" w14:textId="77777777"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 xml:space="preserve">Machinery and equipment line formed according to Sales Contract No. 01/PH- BN/HDMB dated June 30, 2016 signed between </w:t>
            </w:r>
            <w:proofErr w:type="spellStart"/>
            <w:r w:rsidRPr="005272A6">
              <w:rPr>
                <w:rFonts w:ascii="Arial" w:hAnsi="Arial" w:cs="Arial"/>
                <w:color w:val="010000"/>
                <w:sz w:val="20"/>
              </w:rPr>
              <w:t>Bao</w:t>
            </w:r>
            <w:proofErr w:type="spellEnd"/>
            <w:r w:rsidRPr="005272A6">
              <w:rPr>
                <w:rFonts w:ascii="Arial" w:hAnsi="Arial" w:cs="Arial"/>
                <w:color w:val="010000"/>
                <w:sz w:val="20"/>
              </w:rPr>
              <w:t xml:space="preserve"> Ngoc Investment Production Corporation and Phuong Ha General Trade Import and Export Company Limited</w:t>
            </w:r>
          </w:p>
        </w:tc>
      </w:tr>
      <w:tr w:rsidR="00CA096D" w:rsidRPr="005272A6" w14:paraId="279CE239" w14:textId="77777777" w:rsidTr="00256AB6">
        <w:tc>
          <w:tcPr>
            <w:tcW w:w="411" w:type="pct"/>
            <w:shd w:val="clear" w:color="auto" w:fill="auto"/>
            <w:tcMar>
              <w:top w:w="0" w:type="dxa"/>
              <w:bottom w:w="0" w:type="dxa"/>
            </w:tcMar>
            <w:vAlign w:val="center"/>
          </w:tcPr>
          <w:p w14:paraId="5BCBAC18"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3</w:t>
            </w:r>
          </w:p>
        </w:tc>
        <w:tc>
          <w:tcPr>
            <w:tcW w:w="4589" w:type="pct"/>
            <w:shd w:val="clear" w:color="auto" w:fill="auto"/>
            <w:tcMar>
              <w:top w:w="0" w:type="dxa"/>
              <w:bottom w:w="0" w:type="dxa"/>
            </w:tcMar>
            <w:vAlign w:val="center"/>
          </w:tcPr>
          <w:p w14:paraId="2F95F9CC" w14:textId="7B8D3FD3"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Confectionery production line,</w:t>
            </w:r>
            <w:r w:rsidR="00D85648" w:rsidRPr="005272A6">
              <w:rPr>
                <w:rFonts w:ascii="Arial" w:hAnsi="Arial" w:cs="Arial"/>
                <w:color w:val="010000"/>
                <w:sz w:val="20"/>
              </w:rPr>
              <w:t xml:space="preserve"> VIETTECH</w:t>
            </w:r>
            <w:r w:rsidRPr="005272A6">
              <w:rPr>
                <w:rFonts w:ascii="Arial" w:hAnsi="Arial" w:cs="Arial"/>
                <w:color w:val="010000"/>
                <w:sz w:val="20"/>
              </w:rPr>
              <w:t xml:space="preserve"> brand with Taiwanese technology, manufactured by Viet Anh </w:t>
            </w:r>
            <w:proofErr w:type="spellStart"/>
            <w:r w:rsidRPr="005272A6">
              <w:rPr>
                <w:rFonts w:ascii="Arial" w:hAnsi="Arial" w:cs="Arial"/>
                <w:color w:val="010000"/>
                <w:sz w:val="20"/>
              </w:rPr>
              <w:t>Soontrue</w:t>
            </w:r>
            <w:proofErr w:type="spellEnd"/>
            <w:r w:rsidRPr="005272A6">
              <w:rPr>
                <w:rFonts w:ascii="Arial" w:hAnsi="Arial" w:cs="Arial"/>
                <w:color w:val="010000"/>
                <w:sz w:val="20"/>
              </w:rPr>
              <w:t xml:space="preserve"> Machinery Co., Ltd. in 2015 in Vietnam, based on Sales Contract No. 24</w:t>
            </w:r>
            <w:r w:rsidR="00D85648" w:rsidRPr="005272A6">
              <w:rPr>
                <w:rFonts w:ascii="Arial" w:hAnsi="Arial" w:cs="Arial"/>
                <w:color w:val="010000"/>
                <w:sz w:val="20"/>
              </w:rPr>
              <w:t>/06</w:t>
            </w:r>
            <w:r w:rsidRPr="005272A6">
              <w:rPr>
                <w:rFonts w:ascii="Arial" w:hAnsi="Arial" w:cs="Arial"/>
                <w:color w:val="010000"/>
                <w:sz w:val="20"/>
              </w:rPr>
              <w:t xml:space="preserve">/2015HDKT dated June 24, </w:t>
            </w:r>
            <w:r w:rsidR="00D85648" w:rsidRPr="005272A6">
              <w:rPr>
                <w:rFonts w:ascii="Arial" w:hAnsi="Arial" w:cs="Arial"/>
                <w:color w:val="010000"/>
                <w:sz w:val="20"/>
              </w:rPr>
              <w:t>20</w:t>
            </w:r>
            <w:r w:rsidRPr="005272A6">
              <w:rPr>
                <w:rFonts w:ascii="Arial" w:hAnsi="Arial" w:cs="Arial"/>
                <w:color w:val="010000"/>
                <w:sz w:val="20"/>
              </w:rPr>
              <w:t xml:space="preserve">15 between </w:t>
            </w:r>
            <w:proofErr w:type="spellStart"/>
            <w:r w:rsidRPr="005272A6">
              <w:rPr>
                <w:rFonts w:ascii="Arial" w:hAnsi="Arial" w:cs="Arial"/>
                <w:color w:val="010000"/>
                <w:sz w:val="20"/>
              </w:rPr>
              <w:t>Bao</w:t>
            </w:r>
            <w:proofErr w:type="spellEnd"/>
            <w:r w:rsidRPr="005272A6">
              <w:rPr>
                <w:rFonts w:ascii="Arial" w:hAnsi="Arial" w:cs="Arial"/>
                <w:color w:val="010000"/>
                <w:sz w:val="20"/>
              </w:rPr>
              <w:t xml:space="preserve"> Ngoc Investment Production Corporation and Viet Anh </w:t>
            </w:r>
            <w:proofErr w:type="spellStart"/>
            <w:r w:rsidRPr="005272A6">
              <w:rPr>
                <w:rFonts w:ascii="Arial" w:hAnsi="Arial" w:cs="Arial"/>
                <w:color w:val="010000"/>
                <w:sz w:val="20"/>
              </w:rPr>
              <w:t>Soontrue</w:t>
            </w:r>
            <w:proofErr w:type="spellEnd"/>
            <w:r w:rsidRPr="005272A6">
              <w:rPr>
                <w:rFonts w:ascii="Arial" w:hAnsi="Arial" w:cs="Arial"/>
                <w:color w:val="010000"/>
                <w:sz w:val="20"/>
              </w:rPr>
              <w:t xml:space="preserve"> Machinery Co., Ltd.</w:t>
            </w:r>
            <w:r w:rsidR="00D85648" w:rsidRPr="005272A6">
              <w:rPr>
                <w:rFonts w:ascii="Arial" w:hAnsi="Arial" w:cs="Arial"/>
                <w:color w:val="010000"/>
                <w:sz w:val="20"/>
              </w:rPr>
              <w:t>;</w:t>
            </w:r>
            <w:r w:rsidRPr="005272A6">
              <w:rPr>
                <w:rFonts w:ascii="Arial" w:hAnsi="Arial" w:cs="Arial"/>
                <w:color w:val="010000"/>
                <w:sz w:val="20"/>
              </w:rPr>
              <w:t xml:space="preserve"> Invoice No. 0000179 dated September 19, 2015, sales unit: Viet Anh </w:t>
            </w:r>
            <w:proofErr w:type="spellStart"/>
            <w:r w:rsidRPr="005272A6">
              <w:rPr>
                <w:rFonts w:ascii="Arial" w:hAnsi="Arial" w:cs="Arial"/>
                <w:color w:val="010000"/>
                <w:sz w:val="20"/>
              </w:rPr>
              <w:t>Soontrue</w:t>
            </w:r>
            <w:proofErr w:type="spellEnd"/>
            <w:r w:rsidRPr="005272A6">
              <w:rPr>
                <w:rFonts w:ascii="Arial" w:hAnsi="Arial" w:cs="Arial"/>
                <w:color w:val="010000"/>
                <w:sz w:val="20"/>
              </w:rPr>
              <w:t xml:space="preserve"> Machinery Co., Ltd.</w:t>
            </w:r>
          </w:p>
        </w:tc>
      </w:tr>
      <w:tr w:rsidR="00CA096D" w:rsidRPr="005272A6" w14:paraId="3055CBCB" w14:textId="77777777" w:rsidTr="00256AB6">
        <w:tc>
          <w:tcPr>
            <w:tcW w:w="411" w:type="pct"/>
            <w:shd w:val="clear" w:color="auto" w:fill="auto"/>
            <w:tcMar>
              <w:top w:w="0" w:type="dxa"/>
              <w:bottom w:w="0" w:type="dxa"/>
            </w:tcMar>
            <w:vAlign w:val="center"/>
          </w:tcPr>
          <w:p w14:paraId="489F79C0"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4</w:t>
            </w:r>
          </w:p>
        </w:tc>
        <w:tc>
          <w:tcPr>
            <w:tcW w:w="4589" w:type="pct"/>
            <w:shd w:val="clear" w:color="auto" w:fill="auto"/>
            <w:tcMar>
              <w:top w:w="0" w:type="dxa"/>
              <w:bottom w:w="0" w:type="dxa"/>
            </w:tcMar>
            <w:vAlign w:val="center"/>
          </w:tcPr>
          <w:p w14:paraId="290E9ACF" w14:textId="356A3049"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 xml:space="preserve">Machinery and equipment formed under Sales Contract No. 86/HDKT dated July 6, 2017 between Ngoc Long Investment and Production Company Limited and </w:t>
            </w:r>
            <w:proofErr w:type="spellStart"/>
            <w:r w:rsidRPr="005272A6">
              <w:rPr>
                <w:rFonts w:ascii="Arial" w:hAnsi="Arial" w:cs="Arial"/>
                <w:color w:val="010000"/>
                <w:sz w:val="20"/>
              </w:rPr>
              <w:t>Bao</w:t>
            </w:r>
            <w:proofErr w:type="spellEnd"/>
            <w:r w:rsidRPr="005272A6">
              <w:rPr>
                <w:rFonts w:ascii="Arial" w:hAnsi="Arial" w:cs="Arial"/>
                <w:color w:val="010000"/>
                <w:sz w:val="20"/>
              </w:rPr>
              <w:t xml:space="preserve"> Ngoc Investment Production Corporation, including: </w:t>
            </w:r>
            <w:r w:rsidR="00D85648" w:rsidRPr="005272A6">
              <w:rPr>
                <w:rFonts w:ascii="Arial" w:hAnsi="Arial" w:cs="Arial"/>
                <w:color w:val="010000"/>
                <w:sz w:val="20"/>
              </w:rPr>
              <w:t xml:space="preserve">KS-380S </w:t>
            </w:r>
            <w:r w:rsidRPr="005272A6">
              <w:rPr>
                <w:rFonts w:ascii="Arial" w:hAnsi="Arial" w:cs="Arial"/>
                <w:color w:val="010000"/>
                <w:sz w:val="20"/>
              </w:rPr>
              <w:t xml:space="preserve">packaging </w:t>
            </w:r>
            <w:r w:rsidR="00D85648" w:rsidRPr="005272A6">
              <w:rPr>
                <w:rFonts w:ascii="Arial" w:hAnsi="Arial" w:cs="Arial"/>
                <w:color w:val="010000"/>
                <w:sz w:val="20"/>
              </w:rPr>
              <w:t>machines</w:t>
            </w:r>
            <w:r w:rsidRPr="005272A6">
              <w:rPr>
                <w:rFonts w:ascii="Arial" w:hAnsi="Arial" w:cs="Arial"/>
                <w:color w:val="010000"/>
                <w:sz w:val="20"/>
              </w:rPr>
              <w:t xml:space="preserve"> of all kinds, </w:t>
            </w:r>
            <w:r w:rsidR="00D85648" w:rsidRPr="005272A6">
              <w:rPr>
                <w:rFonts w:ascii="Arial" w:hAnsi="Arial" w:cs="Arial"/>
                <w:color w:val="010000"/>
                <w:sz w:val="20"/>
              </w:rPr>
              <w:t xml:space="preserve">TY-8530 </w:t>
            </w:r>
            <w:r w:rsidRPr="005272A6">
              <w:rPr>
                <w:rFonts w:ascii="Arial" w:hAnsi="Arial" w:cs="Arial"/>
                <w:color w:val="010000"/>
                <w:sz w:val="20"/>
              </w:rPr>
              <w:t>Bread, dumpling and sandwich machine</w:t>
            </w:r>
            <w:r w:rsidR="00D85648" w:rsidRPr="005272A6">
              <w:rPr>
                <w:rFonts w:ascii="Arial" w:hAnsi="Arial" w:cs="Arial"/>
                <w:color w:val="010000"/>
                <w:sz w:val="20"/>
              </w:rPr>
              <w:t>;</w:t>
            </w:r>
            <w:r w:rsidRPr="005272A6">
              <w:rPr>
                <w:rFonts w:ascii="Arial" w:hAnsi="Arial" w:cs="Arial"/>
                <w:color w:val="010000"/>
                <w:sz w:val="20"/>
              </w:rPr>
              <w:t xml:space="preserve"> Automatic dough rolling machine</w:t>
            </w:r>
          </w:p>
        </w:tc>
      </w:tr>
      <w:tr w:rsidR="00CA096D" w:rsidRPr="005272A6" w14:paraId="2F8A329A" w14:textId="77777777" w:rsidTr="00256AB6">
        <w:tc>
          <w:tcPr>
            <w:tcW w:w="411" w:type="pct"/>
            <w:shd w:val="clear" w:color="auto" w:fill="auto"/>
            <w:tcMar>
              <w:top w:w="0" w:type="dxa"/>
              <w:bottom w:w="0" w:type="dxa"/>
            </w:tcMar>
            <w:vAlign w:val="center"/>
          </w:tcPr>
          <w:p w14:paraId="6678075B"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5</w:t>
            </w:r>
          </w:p>
        </w:tc>
        <w:tc>
          <w:tcPr>
            <w:tcW w:w="4589" w:type="pct"/>
            <w:shd w:val="clear" w:color="auto" w:fill="auto"/>
            <w:tcMar>
              <w:top w:w="0" w:type="dxa"/>
              <w:bottom w:w="0" w:type="dxa"/>
            </w:tcMar>
            <w:vAlign w:val="center"/>
          </w:tcPr>
          <w:p w14:paraId="25BF1B62" w14:textId="682AA58D"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 xml:space="preserve">Ford car; </w:t>
            </w:r>
            <w:r w:rsidR="00D85648" w:rsidRPr="005272A6">
              <w:rPr>
                <w:rFonts w:ascii="Arial" w:hAnsi="Arial" w:cs="Arial"/>
                <w:color w:val="010000"/>
                <w:sz w:val="20"/>
              </w:rPr>
              <w:t xml:space="preserve">Transit </w:t>
            </w:r>
            <w:r w:rsidRPr="005272A6">
              <w:rPr>
                <w:rFonts w:ascii="Arial" w:hAnsi="Arial" w:cs="Arial"/>
                <w:color w:val="010000"/>
                <w:sz w:val="20"/>
              </w:rPr>
              <w:t>type; engine No. RATORQ4D244L; frame No. T4MFJPR74387; license plate No. 29D-319.11</w:t>
            </w:r>
          </w:p>
        </w:tc>
      </w:tr>
      <w:tr w:rsidR="00CA096D" w:rsidRPr="005272A6" w14:paraId="0892076A" w14:textId="77777777" w:rsidTr="00256AB6">
        <w:tc>
          <w:tcPr>
            <w:tcW w:w="411" w:type="pct"/>
            <w:shd w:val="clear" w:color="auto" w:fill="auto"/>
            <w:tcMar>
              <w:top w:w="0" w:type="dxa"/>
              <w:bottom w:w="0" w:type="dxa"/>
            </w:tcMar>
            <w:vAlign w:val="center"/>
          </w:tcPr>
          <w:p w14:paraId="63C41A08"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6</w:t>
            </w:r>
          </w:p>
        </w:tc>
        <w:tc>
          <w:tcPr>
            <w:tcW w:w="4589" w:type="pct"/>
            <w:shd w:val="clear" w:color="auto" w:fill="auto"/>
            <w:tcMar>
              <w:top w:w="0" w:type="dxa"/>
              <w:bottom w:w="0" w:type="dxa"/>
            </w:tcMar>
            <w:vAlign w:val="center"/>
          </w:tcPr>
          <w:p w14:paraId="752787CF" w14:textId="30CA05A0"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Fuso car; Canter type; engine No.: 4D34R01207; frame No. 73PEHV000967; license plate No. 29C- 894.82.</w:t>
            </w:r>
          </w:p>
        </w:tc>
      </w:tr>
      <w:tr w:rsidR="00CA096D" w:rsidRPr="005272A6" w14:paraId="593DD72B" w14:textId="77777777" w:rsidTr="00256AB6">
        <w:tc>
          <w:tcPr>
            <w:tcW w:w="411" w:type="pct"/>
            <w:shd w:val="clear" w:color="auto" w:fill="auto"/>
            <w:tcMar>
              <w:top w:w="0" w:type="dxa"/>
              <w:bottom w:w="0" w:type="dxa"/>
            </w:tcMar>
            <w:vAlign w:val="center"/>
          </w:tcPr>
          <w:p w14:paraId="653320AF"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7</w:t>
            </w:r>
          </w:p>
        </w:tc>
        <w:tc>
          <w:tcPr>
            <w:tcW w:w="4589" w:type="pct"/>
            <w:shd w:val="clear" w:color="auto" w:fill="auto"/>
            <w:tcMar>
              <w:top w:w="0" w:type="dxa"/>
              <w:bottom w:w="0" w:type="dxa"/>
            </w:tcMar>
            <w:vAlign w:val="center"/>
          </w:tcPr>
          <w:p w14:paraId="7579B5BC" w14:textId="1D53C3B0"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 xml:space="preserve">Toyota car; </w:t>
            </w:r>
            <w:proofErr w:type="spellStart"/>
            <w:r w:rsidRPr="005272A6">
              <w:rPr>
                <w:rFonts w:ascii="Arial" w:hAnsi="Arial" w:cs="Arial"/>
                <w:color w:val="010000"/>
                <w:sz w:val="20"/>
              </w:rPr>
              <w:t>In</w:t>
            </w:r>
            <w:r w:rsidR="00D85648" w:rsidRPr="005272A6">
              <w:rPr>
                <w:rFonts w:ascii="Arial" w:hAnsi="Arial" w:cs="Arial"/>
                <w:color w:val="010000"/>
                <w:sz w:val="20"/>
              </w:rPr>
              <w:t>n</w:t>
            </w:r>
            <w:r w:rsidRPr="005272A6">
              <w:rPr>
                <w:rFonts w:ascii="Arial" w:hAnsi="Arial" w:cs="Arial"/>
                <w:color w:val="010000"/>
                <w:sz w:val="20"/>
              </w:rPr>
              <w:t>ova</w:t>
            </w:r>
            <w:proofErr w:type="spellEnd"/>
            <w:r w:rsidRPr="005272A6">
              <w:rPr>
                <w:rFonts w:ascii="Arial" w:hAnsi="Arial" w:cs="Arial"/>
                <w:color w:val="010000"/>
                <w:sz w:val="20"/>
              </w:rPr>
              <w:t xml:space="preserve"> type; engine No.: ITRA424111; frame No. RL4JW8EM0J3236257; license </w:t>
            </w:r>
            <w:r w:rsidRPr="005272A6">
              <w:rPr>
                <w:rFonts w:ascii="Arial" w:hAnsi="Arial" w:cs="Arial"/>
                <w:color w:val="010000"/>
                <w:sz w:val="20"/>
              </w:rPr>
              <w:lastRenderedPageBreak/>
              <w:t>plate No. 30F229.79.</w:t>
            </w:r>
          </w:p>
        </w:tc>
      </w:tr>
      <w:tr w:rsidR="00CA096D" w:rsidRPr="005272A6" w14:paraId="4DDFEC91" w14:textId="77777777" w:rsidTr="00256AB6">
        <w:tc>
          <w:tcPr>
            <w:tcW w:w="411" w:type="pct"/>
            <w:shd w:val="clear" w:color="auto" w:fill="auto"/>
            <w:tcMar>
              <w:top w:w="0" w:type="dxa"/>
              <w:bottom w:w="0" w:type="dxa"/>
            </w:tcMar>
            <w:vAlign w:val="center"/>
          </w:tcPr>
          <w:p w14:paraId="34747FC9"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lastRenderedPageBreak/>
              <w:t>8</w:t>
            </w:r>
          </w:p>
        </w:tc>
        <w:tc>
          <w:tcPr>
            <w:tcW w:w="4589" w:type="pct"/>
            <w:shd w:val="clear" w:color="auto" w:fill="auto"/>
            <w:tcMar>
              <w:top w:w="0" w:type="dxa"/>
              <w:bottom w:w="0" w:type="dxa"/>
            </w:tcMar>
            <w:vAlign w:val="center"/>
          </w:tcPr>
          <w:p w14:paraId="745722D3" w14:textId="557B6F29"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 xml:space="preserve">Land use rights, home ownership, and other assets attached to land </w:t>
            </w:r>
            <w:r w:rsidR="00D85648" w:rsidRPr="005272A6">
              <w:rPr>
                <w:rFonts w:ascii="Arial" w:hAnsi="Arial" w:cs="Arial"/>
                <w:color w:val="010000"/>
                <w:sz w:val="20"/>
              </w:rPr>
              <w:t xml:space="preserve">at land plot </w:t>
            </w:r>
            <w:r w:rsidRPr="005272A6">
              <w:rPr>
                <w:rFonts w:ascii="Arial" w:hAnsi="Arial" w:cs="Arial"/>
                <w:color w:val="010000"/>
                <w:sz w:val="20"/>
              </w:rPr>
              <w:t>No. 517, map sheet No. 56, Address</w:t>
            </w:r>
            <w:r w:rsidR="00D85648" w:rsidRPr="005272A6">
              <w:rPr>
                <w:rFonts w:ascii="Arial" w:hAnsi="Arial" w:cs="Arial"/>
                <w:color w:val="010000"/>
                <w:sz w:val="20"/>
              </w:rPr>
              <w:t>:</w:t>
            </w:r>
            <w:r w:rsidRPr="005272A6">
              <w:rPr>
                <w:rFonts w:ascii="Arial" w:hAnsi="Arial" w:cs="Arial"/>
                <w:color w:val="010000"/>
                <w:sz w:val="20"/>
              </w:rPr>
              <w:t xml:space="preserve"> 186/84 - 186/86 </w:t>
            </w:r>
            <w:proofErr w:type="spellStart"/>
            <w:r w:rsidRPr="005272A6">
              <w:rPr>
                <w:rFonts w:ascii="Arial" w:hAnsi="Arial" w:cs="Arial"/>
                <w:color w:val="010000"/>
                <w:sz w:val="20"/>
              </w:rPr>
              <w:t>Vuon</w:t>
            </w:r>
            <w:proofErr w:type="spellEnd"/>
            <w:r w:rsidRPr="005272A6">
              <w:rPr>
                <w:rFonts w:ascii="Arial" w:hAnsi="Arial" w:cs="Arial"/>
                <w:color w:val="010000"/>
                <w:sz w:val="20"/>
              </w:rPr>
              <w:t xml:space="preserve"> Lai, Tan Thanh Ward, Tan </w:t>
            </w:r>
            <w:proofErr w:type="spellStart"/>
            <w:r w:rsidRPr="005272A6">
              <w:rPr>
                <w:rFonts w:ascii="Arial" w:hAnsi="Arial" w:cs="Arial"/>
                <w:color w:val="010000"/>
                <w:sz w:val="20"/>
              </w:rPr>
              <w:t>Phu</w:t>
            </w:r>
            <w:proofErr w:type="spellEnd"/>
            <w:r w:rsidRPr="005272A6">
              <w:rPr>
                <w:rFonts w:ascii="Arial" w:hAnsi="Arial" w:cs="Arial"/>
                <w:color w:val="010000"/>
                <w:sz w:val="20"/>
              </w:rPr>
              <w:t xml:space="preserve"> District, Ho Chi Minh City according to Land Use Right Certi</w:t>
            </w:r>
            <w:bookmarkStart w:id="0" w:name="_GoBack"/>
            <w:bookmarkEnd w:id="0"/>
            <w:r w:rsidRPr="005272A6">
              <w:rPr>
                <w:rFonts w:ascii="Arial" w:hAnsi="Arial" w:cs="Arial"/>
                <w:color w:val="010000"/>
                <w:sz w:val="20"/>
              </w:rPr>
              <w:t xml:space="preserve">ficate, home ownership and other assets attached to land No. CO 710202, certificate issuance book No: CS 02673 issued by Ho Chi Minh City Department of Planning and Investment on </w:t>
            </w:r>
            <w:r w:rsidR="00D85648" w:rsidRPr="005272A6">
              <w:rPr>
                <w:rFonts w:ascii="Arial" w:hAnsi="Arial" w:cs="Arial"/>
                <w:color w:val="010000"/>
                <w:sz w:val="20"/>
              </w:rPr>
              <w:t xml:space="preserve">July </w:t>
            </w:r>
            <w:r w:rsidRPr="005272A6">
              <w:rPr>
                <w:rFonts w:ascii="Arial" w:hAnsi="Arial" w:cs="Arial"/>
                <w:color w:val="010000"/>
                <w:sz w:val="20"/>
              </w:rPr>
              <w:t xml:space="preserve">10, 2019 transferred to Mr. Le Duc </w:t>
            </w:r>
            <w:proofErr w:type="spellStart"/>
            <w:r w:rsidRPr="005272A6">
              <w:rPr>
                <w:rFonts w:ascii="Arial" w:hAnsi="Arial" w:cs="Arial"/>
                <w:color w:val="010000"/>
                <w:sz w:val="20"/>
              </w:rPr>
              <w:t>Thuan</w:t>
            </w:r>
            <w:proofErr w:type="spellEnd"/>
            <w:r w:rsidRPr="005272A6">
              <w:rPr>
                <w:rFonts w:ascii="Arial" w:hAnsi="Arial" w:cs="Arial"/>
                <w:color w:val="010000"/>
                <w:sz w:val="20"/>
              </w:rPr>
              <w:t xml:space="preserve"> on February 22, 2022</w:t>
            </w:r>
            <w:r w:rsidR="00D85648" w:rsidRPr="005272A6">
              <w:rPr>
                <w:rFonts w:ascii="Arial" w:hAnsi="Arial" w:cs="Arial"/>
                <w:color w:val="010000"/>
                <w:sz w:val="20"/>
              </w:rPr>
              <w:t>,</w:t>
            </w:r>
            <w:r w:rsidRPr="005272A6">
              <w:rPr>
                <w:rFonts w:ascii="Arial" w:hAnsi="Arial" w:cs="Arial"/>
                <w:color w:val="010000"/>
                <w:sz w:val="20"/>
              </w:rPr>
              <w:t xml:space="preserve"> confirmed by Land Registration Office - Tan </w:t>
            </w:r>
            <w:proofErr w:type="spellStart"/>
            <w:r w:rsidRPr="005272A6">
              <w:rPr>
                <w:rFonts w:ascii="Arial" w:hAnsi="Arial" w:cs="Arial"/>
                <w:color w:val="010000"/>
                <w:sz w:val="20"/>
              </w:rPr>
              <w:t>Phu</w:t>
            </w:r>
            <w:proofErr w:type="spellEnd"/>
            <w:r w:rsidRPr="005272A6">
              <w:rPr>
                <w:rFonts w:ascii="Arial" w:hAnsi="Arial" w:cs="Arial"/>
                <w:color w:val="010000"/>
                <w:sz w:val="20"/>
              </w:rPr>
              <w:t xml:space="preserve"> District.</w:t>
            </w:r>
          </w:p>
        </w:tc>
      </w:tr>
      <w:tr w:rsidR="00CA096D" w:rsidRPr="005272A6" w14:paraId="07DC3885" w14:textId="77777777" w:rsidTr="00256AB6">
        <w:tc>
          <w:tcPr>
            <w:tcW w:w="411" w:type="pct"/>
            <w:shd w:val="clear" w:color="auto" w:fill="auto"/>
            <w:tcMar>
              <w:top w:w="0" w:type="dxa"/>
              <w:bottom w:w="0" w:type="dxa"/>
            </w:tcMar>
            <w:vAlign w:val="center"/>
          </w:tcPr>
          <w:p w14:paraId="22835084"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9</w:t>
            </w:r>
          </w:p>
        </w:tc>
        <w:tc>
          <w:tcPr>
            <w:tcW w:w="4589" w:type="pct"/>
            <w:shd w:val="clear" w:color="auto" w:fill="auto"/>
            <w:tcMar>
              <w:top w:w="0" w:type="dxa"/>
              <w:bottom w:w="0" w:type="dxa"/>
            </w:tcMar>
            <w:vAlign w:val="center"/>
          </w:tcPr>
          <w:p w14:paraId="22B4A9A1" w14:textId="77777777"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Inventory circulated during the company's production and business activities</w:t>
            </w:r>
          </w:p>
        </w:tc>
      </w:tr>
      <w:tr w:rsidR="00CA096D" w:rsidRPr="005272A6" w14:paraId="7DC66F34" w14:textId="77777777" w:rsidTr="00256AB6">
        <w:tc>
          <w:tcPr>
            <w:tcW w:w="411" w:type="pct"/>
            <w:shd w:val="clear" w:color="auto" w:fill="auto"/>
            <w:tcMar>
              <w:top w:w="0" w:type="dxa"/>
              <w:bottom w:w="0" w:type="dxa"/>
            </w:tcMar>
            <w:vAlign w:val="center"/>
          </w:tcPr>
          <w:p w14:paraId="2670EE2E" w14:textId="77777777" w:rsidR="00CA096D" w:rsidRPr="005272A6" w:rsidRDefault="00256AB6" w:rsidP="00256AB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272A6">
              <w:rPr>
                <w:rFonts w:ascii="Arial" w:hAnsi="Arial" w:cs="Arial"/>
                <w:color w:val="010000"/>
                <w:sz w:val="20"/>
              </w:rPr>
              <w:t>10</w:t>
            </w:r>
          </w:p>
        </w:tc>
        <w:tc>
          <w:tcPr>
            <w:tcW w:w="4589" w:type="pct"/>
            <w:shd w:val="clear" w:color="auto" w:fill="auto"/>
            <w:tcMar>
              <w:top w:w="0" w:type="dxa"/>
              <w:bottom w:w="0" w:type="dxa"/>
            </w:tcMar>
            <w:vAlign w:val="center"/>
          </w:tcPr>
          <w:p w14:paraId="556E2676" w14:textId="77777777"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Receivables circulated during the company's production and business activities</w:t>
            </w:r>
          </w:p>
        </w:tc>
      </w:tr>
    </w:tbl>
    <w:p w14:paraId="40A52523" w14:textId="77777777"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5272A6">
        <w:rPr>
          <w:rFonts w:ascii="Arial" w:hAnsi="Arial" w:cs="Arial"/>
          <w:color w:val="010000"/>
          <w:sz w:val="20"/>
        </w:rPr>
        <w:t xml:space="preserve">Article 2: Full authorization for Mr. Le Duc </w:t>
      </w:r>
      <w:proofErr w:type="spellStart"/>
      <w:r w:rsidRPr="005272A6">
        <w:rPr>
          <w:rFonts w:ascii="Arial" w:hAnsi="Arial" w:cs="Arial"/>
          <w:color w:val="010000"/>
          <w:sz w:val="20"/>
        </w:rPr>
        <w:t>Thuan</w:t>
      </w:r>
      <w:proofErr w:type="spellEnd"/>
      <w:r w:rsidRPr="005272A6">
        <w:rPr>
          <w:rFonts w:ascii="Arial" w:hAnsi="Arial" w:cs="Arial"/>
          <w:color w:val="010000"/>
          <w:sz w:val="20"/>
        </w:rPr>
        <w:t xml:space="preserve"> - Chair of the Board of Directors to represent the Company to sign contracts and work with the Bank on loan procedures and mortgage of assets at Vietnam Joint Stock Commercial Bank for Industry and Trade - East Hanoi Branch.</w:t>
      </w:r>
      <w:proofErr w:type="gramEnd"/>
    </w:p>
    <w:p w14:paraId="1A8E8450" w14:textId="77777777"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272A6">
        <w:rPr>
          <w:rFonts w:ascii="Arial" w:hAnsi="Arial" w:cs="Arial"/>
          <w:color w:val="010000"/>
          <w:sz w:val="20"/>
        </w:rPr>
        <w:t>Article 3: This Resolution takes effect from the date of its signing.</w:t>
      </w:r>
    </w:p>
    <w:p w14:paraId="6876A74F" w14:textId="77777777" w:rsidR="00CA096D" w:rsidRPr="005272A6" w:rsidRDefault="00256AB6" w:rsidP="00667E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5272A6">
        <w:rPr>
          <w:rFonts w:ascii="Arial" w:hAnsi="Arial" w:cs="Arial"/>
          <w:color w:val="010000"/>
          <w:sz w:val="20"/>
        </w:rPr>
        <w:t xml:space="preserve">Article 4: The Chair of the Board of Directors, the General Manager, and relevant departments of </w:t>
      </w:r>
      <w:proofErr w:type="spellStart"/>
      <w:r w:rsidRPr="005272A6">
        <w:rPr>
          <w:rFonts w:ascii="Arial" w:hAnsi="Arial" w:cs="Arial"/>
          <w:color w:val="010000"/>
          <w:sz w:val="20"/>
        </w:rPr>
        <w:t>Bao</w:t>
      </w:r>
      <w:proofErr w:type="spellEnd"/>
      <w:r w:rsidRPr="005272A6">
        <w:rPr>
          <w:rFonts w:ascii="Arial" w:hAnsi="Arial" w:cs="Arial"/>
          <w:color w:val="010000"/>
          <w:sz w:val="20"/>
        </w:rPr>
        <w:t xml:space="preserve"> Ngoc Investment Production Corporation are responsible for implementing this Resolution.</w:t>
      </w:r>
    </w:p>
    <w:sectPr w:rsidR="00CA096D" w:rsidRPr="005272A6" w:rsidSect="00256AB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D5FE7"/>
    <w:multiLevelType w:val="multilevel"/>
    <w:tmpl w:val="AB14B68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6D"/>
    <w:rsid w:val="00256AB6"/>
    <w:rsid w:val="005272A6"/>
    <w:rsid w:val="00667E38"/>
    <w:rsid w:val="00CA096D"/>
    <w:rsid w:val="00D8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8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TZvsbhzZWO2PkbQUfhzv5D1f8g==">CgMxLjAyCGguZ2pkZ3hzOAByITFzelNUUGc4UEZjc3ZvV1FtTm5zbnNNS29jVkRveldTZg==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2024-01-17T11:21:00Z</dcterms:created>
  <dcterms:modified xsi:type="dcterms:W3CDTF">2024-01-18T08:13:00Z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17db095b15bbfae2b703fe9ab74b76bb3b4736fb386e9a174c48149c706da79b</vt:lpwstr>
  </property>
</Properties>
</file>