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2FB8D" w14:textId="77777777" w:rsidR="008B7E14" w:rsidRPr="005F4483" w:rsidRDefault="008B7E14" w:rsidP="00646E2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proofErr w:type="spellStart"/>
      <w:r w:rsidRPr="005F4483">
        <w:rPr>
          <w:rFonts w:ascii="Arial" w:hAnsi="Arial" w:cs="Arial"/>
          <w:b/>
          <w:bCs/>
          <w:color w:val="010000"/>
          <w:sz w:val="20"/>
        </w:rPr>
        <w:t>CC1</w:t>
      </w:r>
      <w:proofErr w:type="spellEnd"/>
      <w:r w:rsidRPr="005F4483">
        <w:rPr>
          <w:rFonts w:ascii="Arial" w:hAnsi="Arial" w:cs="Arial"/>
          <w:b/>
          <w:bCs/>
          <w:color w:val="010000"/>
          <w:sz w:val="20"/>
        </w:rPr>
        <w:t>:</w:t>
      </w:r>
      <w:r w:rsidRPr="005F4483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813AF7" w:rsidRPr="005F4483" w:rsidRDefault="00646E2A" w:rsidP="00646E2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2"/>
          <w:tab w:val="left" w:pos="17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4483">
        <w:rPr>
          <w:rFonts w:ascii="Arial" w:hAnsi="Arial" w:cs="Arial"/>
          <w:color w:val="010000"/>
          <w:sz w:val="20"/>
        </w:rPr>
        <w:t xml:space="preserve">On January 11, 2024, Construction Corporation </w:t>
      </w:r>
      <w:proofErr w:type="spellStart"/>
      <w:r w:rsidRPr="005F4483">
        <w:rPr>
          <w:rFonts w:ascii="Arial" w:hAnsi="Arial" w:cs="Arial"/>
          <w:color w:val="010000"/>
          <w:sz w:val="20"/>
        </w:rPr>
        <w:t>No.1</w:t>
      </w:r>
      <w:proofErr w:type="spellEnd"/>
      <w:r w:rsidRPr="005F4483">
        <w:rPr>
          <w:rFonts w:ascii="Arial" w:hAnsi="Arial" w:cs="Arial"/>
          <w:color w:val="010000"/>
          <w:sz w:val="20"/>
        </w:rPr>
        <w:t xml:space="preserve"> Joint Stock Company announced Resolution No. 06/2024/NQ-</w:t>
      </w:r>
      <w:proofErr w:type="spellStart"/>
      <w:r w:rsidRPr="005F4483">
        <w:rPr>
          <w:rFonts w:ascii="Arial" w:hAnsi="Arial" w:cs="Arial"/>
          <w:color w:val="010000"/>
          <w:sz w:val="20"/>
        </w:rPr>
        <w:t>HDQT</w:t>
      </w:r>
      <w:proofErr w:type="spellEnd"/>
      <w:r w:rsidRPr="005F4483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77777777" w:rsidR="00813AF7" w:rsidRPr="005F4483" w:rsidRDefault="00646E2A" w:rsidP="00646E2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4483">
        <w:rPr>
          <w:rFonts w:ascii="Arial" w:hAnsi="Arial" w:cs="Arial"/>
          <w:color w:val="010000"/>
          <w:sz w:val="20"/>
        </w:rPr>
        <w:t xml:space="preserve">Article 1: The Board of Directors approved the policy of establishing a Branch of Construction Corporation </w:t>
      </w:r>
      <w:proofErr w:type="spellStart"/>
      <w:r w:rsidRPr="005F4483">
        <w:rPr>
          <w:rFonts w:ascii="Arial" w:hAnsi="Arial" w:cs="Arial"/>
          <w:color w:val="010000"/>
          <w:sz w:val="20"/>
        </w:rPr>
        <w:t>No.1</w:t>
      </w:r>
      <w:proofErr w:type="spellEnd"/>
      <w:r w:rsidRPr="005F4483">
        <w:rPr>
          <w:rFonts w:ascii="Arial" w:hAnsi="Arial" w:cs="Arial"/>
          <w:color w:val="010000"/>
          <w:sz w:val="20"/>
        </w:rPr>
        <w:t xml:space="preserve"> Joint Stock Company in Dong </w:t>
      </w:r>
      <w:proofErr w:type="spellStart"/>
      <w:r w:rsidRPr="005F4483">
        <w:rPr>
          <w:rFonts w:ascii="Arial" w:hAnsi="Arial" w:cs="Arial"/>
          <w:color w:val="010000"/>
          <w:sz w:val="20"/>
        </w:rPr>
        <w:t>Nai</w:t>
      </w:r>
      <w:proofErr w:type="spellEnd"/>
      <w:r w:rsidRPr="005F4483">
        <w:rPr>
          <w:rFonts w:ascii="Arial" w:hAnsi="Arial" w:cs="Arial"/>
          <w:color w:val="010000"/>
          <w:sz w:val="20"/>
        </w:rPr>
        <w:t xml:space="preserve"> Province with the following content:</w:t>
      </w:r>
    </w:p>
    <w:p w14:paraId="00000004" w14:textId="77777777" w:rsidR="00813AF7" w:rsidRPr="005F4483" w:rsidRDefault="00646E2A" w:rsidP="00646E2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4483">
        <w:rPr>
          <w:rFonts w:ascii="Arial" w:hAnsi="Arial" w:cs="Arial"/>
          <w:color w:val="010000"/>
          <w:sz w:val="20"/>
        </w:rPr>
        <w:t>General information about the Branch:</w:t>
      </w:r>
    </w:p>
    <w:p w14:paraId="00000005" w14:textId="77777777" w:rsidR="00813AF7" w:rsidRPr="005F4483" w:rsidRDefault="00646E2A" w:rsidP="00646E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4483">
        <w:rPr>
          <w:rFonts w:ascii="Arial" w:hAnsi="Arial" w:cs="Arial"/>
          <w:color w:val="010000"/>
          <w:sz w:val="20"/>
        </w:rPr>
        <w:t xml:space="preserve">Branch name: BRANCH OF CONSTRUCTION CORPORATION </w:t>
      </w:r>
      <w:proofErr w:type="spellStart"/>
      <w:r w:rsidRPr="005F4483">
        <w:rPr>
          <w:rFonts w:ascii="Arial" w:hAnsi="Arial" w:cs="Arial"/>
          <w:color w:val="010000"/>
          <w:sz w:val="20"/>
        </w:rPr>
        <w:t>NO.1</w:t>
      </w:r>
      <w:proofErr w:type="spellEnd"/>
      <w:r w:rsidRPr="005F4483">
        <w:rPr>
          <w:rFonts w:ascii="Arial" w:hAnsi="Arial" w:cs="Arial"/>
          <w:color w:val="010000"/>
          <w:sz w:val="20"/>
        </w:rPr>
        <w:t xml:space="preserve"> JOINT STOCK COMPANY IN DONG </w:t>
      </w:r>
      <w:proofErr w:type="spellStart"/>
      <w:r w:rsidRPr="005F4483">
        <w:rPr>
          <w:rFonts w:ascii="Arial" w:hAnsi="Arial" w:cs="Arial"/>
          <w:color w:val="010000"/>
          <w:sz w:val="20"/>
        </w:rPr>
        <w:t>NAI</w:t>
      </w:r>
      <w:proofErr w:type="spellEnd"/>
      <w:r w:rsidRPr="005F4483">
        <w:rPr>
          <w:rFonts w:ascii="Arial" w:hAnsi="Arial" w:cs="Arial"/>
          <w:color w:val="010000"/>
          <w:sz w:val="20"/>
        </w:rPr>
        <w:t xml:space="preserve"> PROVINCE.</w:t>
      </w:r>
    </w:p>
    <w:p w14:paraId="00000006" w14:textId="77777777" w:rsidR="00813AF7" w:rsidRPr="005F4483" w:rsidRDefault="00646E2A" w:rsidP="00646E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4483">
        <w:rPr>
          <w:rFonts w:ascii="Arial" w:hAnsi="Arial" w:cs="Arial"/>
          <w:color w:val="010000"/>
          <w:sz w:val="20"/>
        </w:rPr>
        <w:t xml:space="preserve">Abbreviated name: Branch of </w:t>
      </w:r>
      <w:proofErr w:type="spellStart"/>
      <w:r w:rsidRPr="005F4483">
        <w:rPr>
          <w:rFonts w:ascii="Arial" w:hAnsi="Arial" w:cs="Arial"/>
          <w:color w:val="010000"/>
          <w:sz w:val="20"/>
        </w:rPr>
        <w:t>CC1</w:t>
      </w:r>
      <w:proofErr w:type="spellEnd"/>
      <w:r w:rsidRPr="005F4483">
        <w:rPr>
          <w:rFonts w:ascii="Arial" w:hAnsi="Arial" w:cs="Arial"/>
          <w:color w:val="010000"/>
          <w:sz w:val="20"/>
        </w:rPr>
        <w:t xml:space="preserve"> in Dong </w:t>
      </w:r>
      <w:proofErr w:type="spellStart"/>
      <w:r w:rsidRPr="005F4483">
        <w:rPr>
          <w:rFonts w:ascii="Arial" w:hAnsi="Arial" w:cs="Arial"/>
          <w:color w:val="010000"/>
          <w:sz w:val="20"/>
        </w:rPr>
        <w:t>Nai</w:t>
      </w:r>
      <w:proofErr w:type="spellEnd"/>
      <w:r w:rsidRPr="005F4483">
        <w:rPr>
          <w:rFonts w:ascii="Arial" w:hAnsi="Arial" w:cs="Arial"/>
          <w:color w:val="010000"/>
          <w:sz w:val="20"/>
        </w:rPr>
        <w:t>.</w:t>
      </w:r>
    </w:p>
    <w:p w14:paraId="00000007" w14:textId="77777777" w:rsidR="00813AF7" w:rsidRPr="005F4483" w:rsidRDefault="00646E2A" w:rsidP="00646E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4483">
        <w:rPr>
          <w:rFonts w:ascii="Arial" w:hAnsi="Arial" w:cs="Arial"/>
          <w:color w:val="010000"/>
          <w:sz w:val="20"/>
        </w:rPr>
        <w:t xml:space="preserve">Address: </w:t>
      </w:r>
      <w:proofErr w:type="spellStart"/>
      <w:r w:rsidRPr="005F4483">
        <w:rPr>
          <w:rFonts w:ascii="Arial" w:hAnsi="Arial" w:cs="Arial"/>
          <w:color w:val="010000"/>
          <w:sz w:val="20"/>
        </w:rPr>
        <w:t>No.1179</w:t>
      </w:r>
      <w:proofErr w:type="spellEnd"/>
      <w:r w:rsidRPr="005F4483">
        <w:rPr>
          <w:rFonts w:ascii="Arial" w:hAnsi="Arial" w:cs="Arial"/>
          <w:color w:val="010000"/>
          <w:sz w:val="20"/>
        </w:rPr>
        <w:t xml:space="preserve">, National Highway 51, </w:t>
      </w:r>
      <w:proofErr w:type="spellStart"/>
      <w:r w:rsidRPr="005F4483">
        <w:rPr>
          <w:rFonts w:ascii="Arial" w:hAnsi="Arial" w:cs="Arial"/>
          <w:color w:val="010000"/>
          <w:sz w:val="20"/>
        </w:rPr>
        <w:t>Xom</w:t>
      </w:r>
      <w:proofErr w:type="spellEnd"/>
      <w:r w:rsidRPr="005F448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F4483">
        <w:rPr>
          <w:rFonts w:ascii="Arial" w:hAnsi="Arial" w:cs="Arial"/>
          <w:color w:val="010000"/>
          <w:sz w:val="20"/>
        </w:rPr>
        <w:t>Goc</w:t>
      </w:r>
      <w:proofErr w:type="spellEnd"/>
      <w:r w:rsidRPr="005F4483">
        <w:rPr>
          <w:rFonts w:ascii="Arial" w:hAnsi="Arial" w:cs="Arial"/>
          <w:color w:val="010000"/>
          <w:sz w:val="20"/>
        </w:rPr>
        <w:t xml:space="preserve"> Hamlet, Long </w:t>
      </w:r>
      <w:proofErr w:type="gramStart"/>
      <w:r w:rsidRPr="005F4483">
        <w:rPr>
          <w:rFonts w:ascii="Arial" w:hAnsi="Arial" w:cs="Arial"/>
          <w:color w:val="010000"/>
          <w:sz w:val="20"/>
        </w:rPr>
        <w:t>An</w:t>
      </w:r>
      <w:proofErr w:type="gramEnd"/>
      <w:r w:rsidRPr="005F4483">
        <w:rPr>
          <w:rFonts w:ascii="Arial" w:hAnsi="Arial" w:cs="Arial"/>
          <w:color w:val="010000"/>
          <w:sz w:val="20"/>
        </w:rPr>
        <w:t xml:space="preserve"> Commune, Long Thanh District, Dong </w:t>
      </w:r>
      <w:proofErr w:type="spellStart"/>
      <w:r w:rsidRPr="005F4483">
        <w:rPr>
          <w:rFonts w:ascii="Arial" w:hAnsi="Arial" w:cs="Arial"/>
          <w:color w:val="010000"/>
          <w:sz w:val="20"/>
        </w:rPr>
        <w:t>Nai</w:t>
      </w:r>
      <w:proofErr w:type="spellEnd"/>
      <w:r w:rsidRPr="005F4483">
        <w:rPr>
          <w:rFonts w:ascii="Arial" w:hAnsi="Arial" w:cs="Arial"/>
          <w:color w:val="010000"/>
          <w:sz w:val="20"/>
        </w:rPr>
        <w:t xml:space="preserve"> Province.</w:t>
      </w:r>
    </w:p>
    <w:p w14:paraId="00000008" w14:textId="6FA190BD" w:rsidR="00813AF7" w:rsidRPr="005F4483" w:rsidRDefault="00646E2A" w:rsidP="00646E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4483">
        <w:rPr>
          <w:rFonts w:ascii="Arial" w:hAnsi="Arial" w:cs="Arial"/>
          <w:color w:val="010000"/>
          <w:sz w:val="20"/>
        </w:rPr>
        <w:t xml:space="preserve">Main business line: Quarrying of stone, sand, gravel and clay. Does not include minerals banned from quarrying according to the provisions of </w:t>
      </w:r>
      <w:r w:rsidR="005F4483" w:rsidRPr="005F4483">
        <w:rPr>
          <w:rFonts w:ascii="Arial" w:hAnsi="Arial" w:cs="Arial"/>
          <w:color w:val="010000"/>
          <w:sz w:val="20"/>
        </w:rPr>
        <w:t xml:space="preserve">the </w:t>
      </w:r>
      <w:r w:rsidRPr="005F4483">
        <w:rPr>
          <w:rFonts w:ascii="Arial" w:hAnsi="Arial" w:cs="Arial"/>
          <w:color w:val="010000"/>
          <w:sz w:val="20"/>
        </w:rPr>
        <w:t xml:space="preserve">law. (Not operating at the </w:t>
      </w:r>
      <w:r w:rsidR="005F4483" w:rsidRPr="005F4483">
        <w:rPr>
          <w:rFonts w:ascii="Arial" w:hAnsi="Arial" w:cs="Arial"/>
          <w:color w:val="010000"/>
          <w:sz w:val="20"/>
        </w:rPr>
        <w:t>headquarters</w:t>
      </w:r>
      <w:r w:rsidRPr="005F4483">
        <w:rPr>
          <w:rFonts w:ascii="Arial" w:hAnsi="Arial" w:cs="Arial"/>
          <w:color w:val="010000"/>
          <w:sz w:val="20"/>
        </w:rPr>
        <w:t>) (</w:t>
      </w:r>
      <w:r w:rsidR="005F4483" w:rsidRPr="005F4483">
        <w:rPr>
          <w:rFonts w:ascii="Arial" w:hAnsi="Arial" w:cs="Arial"/>
          <w:color w:val="010000"/>
          <w:sz w:val="20"/>
        </w:rPr>
        <w:t>Enterprises</w:t>
      </w:r>
      <w:r w:rsidRPr="005F4483">
        <w:rPr>
          <w:rFonts w:ascii="Arial" w:hAnsi="Arial" w:cs="Arial"/>
          <w:color w:val="010000"/>
          <w:sz w:val="20"/>
        </w:rPr>
        <w:t xml:space="preserve"> can only operate this business line to serve project construction after being approved by a competent authority on the location and licensed to meet business conditions according to the provisions of law).</w:t>
      </w:r>
    </w:p>
    <w:p w14:paraId="00000009" w14:textId="77777777" w:rsidR="00813AF7" w:rsidRPr="005F4483" w:rsidRDefault="00646E2A" w:rsidP="00646E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4483">
        <w:rPr>
          <w:rFonts w:ascii="Arial" w:hAnsi="Arial" w:cs="Arial"/>
          <w:color w:val="010000"/>
          <w:sz w:val="20"/>
        </w:rPr>
        <w:t xml:space="preserve">Head of the Branch: Mr. Nguyen </w:t>
      </w:r>
      <w:proofErr w:type="gramStart"/>
      <w:r w:rsidRPr="005F4483">
        <w:rPr>
          <w:rFonts w:ascii="Arial" w:hAnsi="Arial" w:cs="Arial"/>
          <w:color w:val="010000"/>
          <w:sz w:val="20"/>
        </w:rPr>
        <w:t>The</w:t>
      </w:r>
      <w:proofErr w:type="gramEnd"/>
      <w:r w:rsidRPr="005F4483">
        <w:rPr>
          <w:rFonts w:ascii="Arial" w:hAnsi="Arial" w:cs="Arial"/>
          <w:color w:val="010000"/>
          <w:sz w:val="20"/>
        </w:rPr>
        <w:t xml:space="preserve"> Tuan.</w:t>
      </w:r>
    </w:p>
    <w:p w14:paraId="0000000A" w14:textId="77777777" w:rsidR="00813AF7" w:rsidRPr="005F4483" w:rsidRDefault="00646E2A" w:rsidP="00646E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4483">
        <w:rPr>
          <w:rFonts w:ascii="Arial" w:hAnsi="Arial" w:cs="Arial"/>
          <w:color w:val="010000"/>
          <w:sz w:val="20"/>
        </w:rPr>
        <w:t>Date of birth: May 24, 1983;</w:t>
      </w:r>
    </w:p>
    <w:p w14:paraId="0000000B" w14:textId="78758ACE" w:rsidR="00813AF7" w:rsidRPr="005F4483" w:rsidRDefault="00646E2A" w:rsidP="00646E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6"/>
          <w:tab w:val="left" w:pos="3690"/>
          <w:tab w:val="left" w:pos="74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4483">
        <w:rPr>
          <w:rFonts w:ascii="Arial" w:hAnsi="Arial" w:cs="Arial"/>
          <w:color w:val="010000"/>
          <w:sz w:val="20"/>
        </w:rPr>
        <w:t xml:space="preserve">ID No.: </w:t>
      </w:r>
      <w:r w:rsidR="005F4483" w:rsidRPr="005F4483">
        <w:rPr>
          <w:rFonts w:ascii="Arial" w:hAnsi="Arial" w:cs="Arial"/>
          <w:color w:val="010000"/>
          <w:sz w:val="20"/>
        </w:rPr>
        <w:tab/>
      </w:r>
      <w:r w:rsidRPr="005F4483">
        <w:rPr>
          <w:rFonts w:ascii="Arial" w:hAnsi="Arial" w:cs="Arial"/>
          <w:color w:val="010000"/>
          <w:sz w:val="20"/>
        </w:rPr>
        <w:t xml:space="preserve">- Date of issue: </w:t>
      </w:r>
      <w:r w:rsidR="005F4483" w:rsidRPr="005F4483">
        <w:rPr>
          <w:rFonts w:ascii="Arial" w:hAnsi="Arial" w:cs="Arial"/>
          <w:color w:val="010000"/>
          <w:sz w:val="20"/>
        </w:rPr>
        <w:tab/>
      </w:r>
      <w:r w:rsidRPr="005F4483">
        <w:rPr>
          <w:rFonts w:ascii="Arial" w:hAnsi="Arial" w:cs="Arial"/>
          <w:color w:val="010000"/>
          <w:sz w:val="20"/>
        </w:rPr>
        <w:t>- Place of issue:</w:t>
      </w:r>
    </w:p>
    <w:p w14:paraId="0000000C" w14:textId="77777777" w:rsidR="00813AF7" w:rsidRPr="005F4483" w:rsidRDefault="00646E2A" w:rsidP="00646E2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4483">
        <w:rPr>
          <w:rFonts w:ascii="Arial" w:hAnsi="Arial" w:cs="Arial"/>
          <w:color w:val="010000"/>
          <w:sz w:val="20"/>
        </w:rPr>
        <w:t xml:space="preserve">Article 2: Assign the General Manager of </w:t>
      </w:r>
      <w:proofErr w:type="spellStart"/>
      <w:r w:rsidRPr="005F4483">
        <w:rPr>
          <w:rFonts w:ascii="Arial" w:hAnsi="Arial" w:cs="Arial"/>
          <w:color w:val="010000"/>
          <w:sz w:val="20"/>
        </w:rPr>
        <w:t>CC1</w:t>
      </w:r>
      <w:proofErr w:type="spellEnd"/>
      <w:r w:rsidRPr="005F4483">
        <w:rPr>
          <w:rFonts w:ascii="Arial" w:hAnsi="Arial" w:cs="Arial"/>
          <w:color w:val="010000"/>
          <w:sz w:val="20"/>
        </w:rPr>
        <w:t xml:space="preserve"> to implement the establishment of the Branch and appoint the Branch Manager in accordance with the provisions of law and </w:t>
      </w:r>
      <w:proofErr w:type="spellStart"/>
      <w:r w:rsidRPr="005F4483">
        <w:rPr>
          <w:rFonts w:ascii="Arial" w:hAnsi="Arial" w:cs="Arial"/>
          <w:color w:val="010000"/>
          <w:sz w:val="20"/>
        </w:rPr>
        <w:t>CC1's</w:t>
      </w:r>
      <w:proofErr w:type="spellEnd"/>
      <w:r w:rsidRPr="005F4483">
        <w:rPr>
          <w:rFonts w:ascii="Arial" w:hAnsi="Arial" w:cs="Arial"/>
          <w:color w:val="010000"/>
          <w:sz w:val="20"/>
        </w:rPr>
        <w:t xml:space="preserve"> Charter.</w:t>
      </w:r>
    </w:p>
    <w:p w14:paraId="0000000D" w14:textId="77777777" w:rsidR="00813AF7" w:rsidRPr="005F4483" w:rsidRDefault="00646E2A" w:rsidP="00646E2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4483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p w14:paraId="0000000E" w14:textId="77777777" w:rsidR="00813AF7" w:rsidRPr="005F4483" w:rsidRDefault="00646E2A" w:rsidP="00646E2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4483">
        <w:rPr>
          <w:rFonts w:ascii="Arial" w:hAnsi="Arial" w:cs="Arial"/>
          <w:color w:val="010000"/>
          <w:sz w:val="20"/>
        </w:rPr>
        <w:t xml:space="preserve">Members of the Board of Directors, the Board of Management and related Departments of </w:t>
      </w:r>
      <w:proofErr w:type="spellStart"/>
      <w:r w:rsidRPr="005F4483">
        <w:rPr>
          <w:rFonts w:ascii="Arial" w:hAnsi="Arial" w:cs="Arial"/>
          <w:color w:val="010000"/>
          <w:sz w:val="20"/>
        </w:rPr>
        <w:t>CC1</w:t>
      </w:r>
      <w:proofErr w:type="spellEnd"/>
      <w:r w:rsidRPr="005F4483">
        <w:rPr>
          <w:rFonts w:ascii="Arial" w:hAnsi="Arial" w:cs="Arial"/>
          <w:color w:val="010000"/>
          <w:sz w:val="20"/>
        </w:rPr>
        <w:t xml:space="preserve"> are respo</w:t>
      </w:r>
      <w:bookmarkStart w:id="0" w:name="_GoBack"/>
      <w:bookmarkEnd w:id="0"/>
      <w:r w:rsidRPr="005F4483">
        <w:rPr>
          <w:rFonts w:ascii="Arial" w:hAnsi="Arial" w:cs="Arial"/>
          <w:color w:val="010000"/>
          <w:sz w:val="20"/>
        </w:rPr>
        <w:t>nsible for the implementation of this Resolution.</w:t>
      </w:r>
    </w:p>
    <w:sectPr w:rsidR="00813AF7" w:rsidRPr="005F4483" w:rsidSect="00646E2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D1587"/>
    <w:multiLevelType w:val="multilevel"/>
    <w:tmpl w:val="2048BE3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Courier New" w:hAnsi="Aria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Noto Sans Symbols" w:hAnsi="Arial" w:cs="Arial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D435784"/>
    <w:multiLevelType w:val="multilevel"/>
    <w:tmpl w:val="6120A4D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F7"/>
    <w:rsid w:val="005F4483"/>
    <w:rsid w:val="00646E2A"/>
    <w:rsid w:val="007B4014"/>
    <w:rsid w:val="00813AF7"/>
    <w:rsid w:val="008B7E14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4E717"/>
  <w15:docId w15:val="{DA34E322-B87D-4E3A-9555-ADAB31E7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USRDQ7IQMT6cbOGiZ9zRUHVqTA==">CgMxLjAyCGguZ2pkZ3hzOAByITExQTUyZkM0OWdiUjJsVmNwRGpBU0k3YVNzV3hxWkpCWQ==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2024-01-17T04:02:00Z</dcterms:created>
  <dcterms:modified xsi:type="dcterms:W3CDTF">2024-01-17T04:02:00Z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3d6456fc36b950040dcb6fbcdc0cf6dded702380ef160cfef44628f2ffffab70</vt:lpwstr>
  </property>
</Properties>
</file>