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2C10" w14:textId="77777777" w:rsidR="00480A24" w:rsidRPr="0090696D" w:rsidRDefault="00480A24" w:rsidP="0090696D">
      <w:pPr>
        <w:pStyle w:val="Bodytext20"/>
        <w:tabs>
          <w:tab w:val="left" w:pos="432"/>
        </w:tabs>
        <w:spacing w:after="120" w:line="360" w:lineRule="auto"/>
        <w:ind w:firstLine="0"/>
        <w:jc w:val="left"/>
        <w:rPr>
          <w:rFonts w:ascii="Arial" w:hAnsi="Arial" w:cs="Arial"/>
          <w:color w:val="010000"/>
          <w:sz w:val="20"/>
        </w:rPr>
      </w:pPr>
      <w:bookmarkStart w:id="0" w:name="_GoBack"/>
      <w:bookmarkEnd w:id="0"/>
      <w:r w:rsidRPr="0090696D">
        <w:rPr>
          <w:rFonts w:ascii="Arial" w:hAnsi="Arial" w:cs="Arial"/>
          <w:color w:val="010000"/>
          <w:sz w:val="20"/>
        </w:rPr>
        <w:t>CLX: Board Resolution</w:t>
      </w:r>
    </w:p>
    <w:p w14:paraId="499C3E59" w14:textId="2EA6662E" w:rsidR="00C53DA9" w:rsidRPr="0090696D" w:rsidRDefault="00480A24" w:rsidP="0090696D">
      <w:pPr>
        <w:pStyle w:val="Bodytext20"/>
        <w:tabs>
          <w:tab w:val="left" w:pos="432"/>
        </w:tabs>
        <w:spacing w:after="120" w:line="360" w:lineRule="auto"/>
        <w:ind w:firstLine="0"/>
        <w:jc w:val="left"/>
        <w:rPr>
          <w:rFonts w:ascii="Arial" w:hAnsi="Arial" w:cs="Arial"/>
          <w:b w:val="0"/>
          <w:color w:val="010000"/>
          <w:sz w:val="20"/>
        </w:rPr>
      </w:pPr>
      <w:r w:rsidRPr="0090696D">
        <w:rPr>
          <w:rFonts w:ascii="Arial" w:hAnsi="Arial" w:cs="Arial"/>
          <w:b w:val="0"/>
          <w:color w:val="010000"/>
          <w:sz w:val="20"/>
        </w:rPr>
        <w:t>On January 15, 2024, Cho Lon Investment and Import Export Corporation</w:t>
      </w:r>
      <w:r w:rsidR="0090696D" w:rsidRPr="0090696D">
        <w:rPr>
          <w:rFonts w:ascii="Arial" w:hAnsi="Arial" w:cs="Arial"/>
          <w:b w:val="0"/>
          <w:color w:val="010000"/>
          <w:sz w:val="20"/>
        </w:rPr>
        <w:t xml:space="preserve"> </w:t>
      </w:r>
      <w:r w:rsidRPr="0090696D">
        <w:rPr>
          <w:rFonts w:ascii="Arial" w:hAnsi="Arial" w:cs="Arial"/>
          <w:b w:val="0"/>
          <w:color w:val="010000"/>
          <w:sz w:val="20"/>
        </w:rPr>
        <w:t>announced Resolution No. 01/NQ-CHOLIMEX-HDQT as follows:</w:t>
      </w:r>
    </w:p>
    <w:p w14:paraId="0A10C2B0" w14:textId="73EC8399" w:rsidR="00C53DA9" w:rsidRPr="0090696D" w:rsidRDefault="000D67CA" w:rsidP="0090696D">
      <w:pPr>
        <w:pStyle w:val="BodyText"/>
        <w:tabs>
          <w:tab w:val="left" w:pos="432"/>
        </w:tabs>
        <w:spacing w:after="120" w:line="360" w:lineRule="auto"/>
        <w:ind w:firstLine="0"/>
        <w:rPr>
          <w:rFonts w:ascii="Arial" w:hAnsi="Arial" w:cs="Arial"/>
          <w:color w:val="010000"/>
          <w:sz w:val="20"/>
        </w:rPr>
      </w:pPr>
      <w:r w:rsidRPr="0090696D">
        <w:rPr>
          <w:rFonts w:ascii="Arial" w:hAnsi="Arial" w:cs="Arial"/>
          <w:color w:val="010000"/>
          <w:sz w:val="20"/>
        </w:rPr>
        <w:t xml:space="preserve">‎‎Article 1. Approve the organization of the Annual General Meeting of Shareholders </w:t>
      </w:r>
      <w:r w:rsidR="0090696D" w:rsidRPr="0090696D">
        <w:rPr>
          <w:rFonts w:ascii="Arial" w:hAnsi="Arial" w:cs="Arial"/>
          <w:color w:val="010000"/>
          <w:sz w:val="20"/>
        </w:rPr>
        <w:t xml:space="preserve">2024 </w:t>
      </w:r>
      <w:r w:rsidRPr="0090696D">
        <w:rPr>
          <w:rFonts w:ascii="Arial" w:hAnsi="Arial" w:cs="Arial"/>
          <w:color w:val="010000"/>
          <w:sz w:val="20"/>
        </w:rPr>
        <w:t>of Cho Lon Investment and Import Export Corporation (Cholimex) as follows:</w:t>
      </w:r>
    </w:p>
    <w:p w14:paraId="4009920F" w14:textId="15420457" w:rsidR="00C53DA9" w:rsidRPr="0090696D" w:rsidRDefault="000D67CA" w:rsidP="0090696D">
      <w:pPr>
        <w:pStyle w:val="BodyText"/>
        <w:numPr>
          <w:ilvl w:val="0"/>
          <w:numId w:val="1"/>
        </w:numPr>
        <w:tabs>
          <w:tab w:val="left" w:pos="432"/>
          <w:tab w:val="left" w:pos="1344"/>
        </w:tabs>
        <w:spacing w:after="120" w:line="360" w:lineRule="auto"/>
        <w:ind w:firstLine="0"/>
        <w:rPr>
          <w:rFonts w:ascii="Arial" w:hAnsi="Arial" w:cs="Arial"/>
          <w:color w:val="010000"/>
          <w:sz w:val="20"/>
        </w:rPr>
      </w:pPr>
      <w:r w:rsidRPr="0090696D">
        <w:rPr>
          <w:rFonts w:ascii="Arial" w:hAnsi="Arial" w:cs="Arial"/>
          <w:color w:val="010000"/>
          <w:sz w:val="20"/>
        </w:rPr>
        <w:t>Record date of the list of shareholders attending the Annual General Meeting of Shareholders</w:t>
      </w:r>
      <w:r w:rsidR="0090696D" w:rsidRPr="0090696D">
        <w:rPr>
          <w:rFonts w:ascii="Arial" w:hAnsi="Arial" w:cs="Arial"/>
          <w:color w:val="010000"/>
          <w:sz w:val="20"/>
        </w:rPr>
        <w:t xml:space="preserve"> 2024</w:t>
      </w:r>
      <w:r w:rsidRPr="0090696D">
        <w:rPr>
          <w:rFonts w:ascii="Arial" w:hAnsi="Arial" w:cs="Arial"/>
          <w:color w:val="010000"/>
          <w:sz w:val="20"/>
        </w:rPr>
        <w:t>: March 11, 2024.</w:t>
      </w:r>
    </w:p>
    <w:p w14:paraId="4A352529" w14:textId="11770E73" w:rsidR="00C53DA9" w:rsidRPr="0090696D" w:rsidRDefault="000D67CA" w:rsidP="0090696D">
      <w:pPr>
        <w:pStyle w:val="BodyText"/>
        <w:numPr>
          <w:ilvl w:val="0"/>
          <w:numId w:val="1"/>
        </w:numPr>
        <w:tabs>
          <w:tab w:val="left" w:pos="432"/>
          <w:tab w:val="left" w:pos="1358"/>
        </w:tabs>
        <w:spacing w:after="120" w:line="360" w:lineRule="auto"/>
        <w:ind w:firstLine="0"/>
        <w:rPr>
          <w:rFonts w:ascii="Arial" w:hAnsi="Arial" w:cs="Arial"/>
          <w:color w:val="010000"/>
          <w:sz w:val="20"/>
        </w:rPr>
      </w:pPr>
      <w:r w:rsidRPr="0090696D">
        <w:rPr>
          <w:rFonts w:ascii="Arial" w:hAnsi="Arial" w:cs="Arial"/>
          <w:color w:val="010000"/>
          <w:sz w:val="20"/>
        </w:rPr>
        <w:t>Time of the Annual General Meeting of Shareholders</w:t>
      </w:r>
      <w:r w:rsidR="0090696D" w:rsidRPr="0090696D">
        <w:rPr>
          <w:rFonts w:ascii="Arial" w:hAnsi="Arial" w:cs="Arial"/>
          <w:color w:val="010000"/>
          <w:sz w:val="20"/>
        </w:rPr>
        <w:t xml:space="preserve"> 2024</w:t>
      </w:r>
      <w:r w:rsidRPr="0090696D">
        <w:rPr>
          <w:rFonts w:ascii="Arial" w:hAnsi="Arial" w:cs="Arial"/>
          <w:color w:val="010000"/>
          <w:sz w:val="20"/>
        </w:rPr>
        <w:t>: April 15, 2024</w:t>
      </w:r>
    </w:p>
    <w:p w14:paraId="73DF7C52" w14:textId="0F9FC8C4" w:rsidR="00C53DA9" w:rsidRPr="0090696D" w:rsidRDefault="000D67CA" w:rsidP="0090696D">
      <w:pPr>
        <w:pStyle w:val="BodyText"/>
        <w:tabs>
          <w:tab w:val="left" w:pos="432"/>
        </w:tabs>
        <w:spacing w:after="120" w:line="360" w:lineRule="auto"/>
        <w:ind w:firstLine="0"/>
        <w:rPr>
          <w:rFonts w:ascii="Arial" w:hAnsi="Arial" w:cs="Arial"/>
          <w:color w:val="010000"/>
          <w:sz w:val="20"/>
        </w:rPr>
      </w:pPr>
      <w:r w:rsidRPr="0090696D">
        <w:rPr>
          <w:rFonts w:ascii="Arial" w:hAnsi="Arial" w:cs="Arial"/>
          <w:color w:val="010000"/>
          <w:sz w:val="20"/>
        </w:rPr>
        <w:t>‎‎Article 2. Assign the General Manager to direct the preparation of contents to submit to the Board of Directors to organize the Annual General Meeting of Shareholders</w:t>
      </w:r>
      <w:r w:rsidR="0090696D" w:rsidRPr="0090696D">
        <w:rPr>
          <w:rFonts w:ascii="Arial" w:hAnsi="Arial" w:cs="Arial"/>
          <w:color w:val="010000"/>
          <w:sz w:val="20"/>
        </w:rPr>
        <w:t xml:space="preserve"> 2024 </w:t>
      </w:r>
      <w:r w:rsidRPr="0090696D">
        <w:rPr>
          <w:rFonts w:ascii="Arial" w:hAnsi="Arial" w:cs="Arial"/>
          <w:color w:val="010000"/>
          <w:sz w:val="20"/>
        </w:rPr>
        <w:t>as prescribed.</w:t>
      </w:r>
    </w:p>
    <w:p w14:paraId="5FB13B3E" w14:textId="77777777" w:rsidR="00C53DA9" w:rsidRPr="0090696D" w:rsidRDefault="000D67CA" w:rsidP="0090696D">
      <w:pPr>
        <w:pStyle w:val="BodyText"/>
        <w:tabs>
          <w:tab w:val="left" w:pos="432"/>
        </w:tabs>
        <w:spacing w:after="120" w:line="360" w:lineRule="auto"/>
        <w:ind w:firstLine="0"/>
        <w:rPr>
          <w:rFonts w:ascii="Arial" w:hAnsi="Arial" w:cs="Arial"/>
          <w:color w:val="010000"/>
          <w:sz w:val="20"/>
        </w:rPr>
      </w:pPr>
      <w:r w:rsidRPr="0090696D">
        <w:rPr>
          <w:rFonts w:ascii="Arial" w:hAnsi="Arial" w:cs="Arial"/>
          <w:color w:val="010000"/>
          <w:sz w:val="20"/>
        </w:rPr>
        <w:t>‎‎Article 3. This Resolution takes effect from the date of its signing. The General Manager of Cho Lon Investment and Import Export Corporation (Cholimex), other relevant departments and individuals are responsible for implementing this Resolution.</w:t>
      </w:r>
    </w:p>
    <w:sectPr w:rsidR="00C53DA9" w:rsidRPr="0090696D" w:rsidSect="0090696D">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0A920" w14:textId="77777777" w:rsidR="006520FC" w:rsidRDefault="006520FC">
      <w:r>
        <w:separator/>
      </w:r>
    </w:p>
  </w:endnote>
  <w:endnote w:type="continuationSeparator" w:id="0">
    <w:p w14:paraId="19685EBF" w14:textId="77777777" w:rsidR="006520FC" w:rsidRDefault="0065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19BD" w14:textId="77777777" w:rsidR="006520FC" w:rsidRDefault="006520FC"/>
  </w:footnote>
  <w:footnote w:type="continuationSeparator" w:id="0">
    <w:p w14:paraId="497D97F1" w14:textId="77777777" w:rsidR="006520FC" w:rsidRDefault="006520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50E4"/>
    <w:multiLevelType w:val="multilevel"/>
    <w:tmpl w:val="E6EED48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54325E"/>
    <w:multiLevelType w:val="multilevel"/>
    <w:tmpl w:val="5B24C7A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sz w:val="20"/>
      </w:rPr>
    </w:lvl>
    <w:lvl w:ilvl="2">
      <w:numFmt w:val="decimal"/>
      <w:lvlText w:val=""/>
      <w:lvlJc w:val="left"/>
      <w:rPr>
        <w:rFonts w:ascii="Arial" w:hAnsi="Arial" w:cs="Arial"/>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A9"/>
    <w:rsid w:val="000D67CA"/>
    <w:rsid w:val="00480A24"/>
    <w:rsid w:val="004A3EEA"/>
    <w:rsid w:val="00585EB5"/>
    <w:rsid w:val="006520FC"/>
    <w:rsid w:val="00681494"/>
    <w:rsid w:val="0090696D"/>
    <w:rsid w:val="00C53DA9"/>
    <w:rsid w:val="00EE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9B6"/>
  <w15:docId w15:val="{FE4B8202-C3B7-4235-B277-97B4B006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52" w:lineRule="auto"/>
      <w:ind w:firstLine="140"/>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2024-01-18T04:07:00Z</dcterms:created>
  <dcterms:modified xsi:type="dcterms:W3CDTF">2024-01-18T04:07:00Z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20874841b46b5009c6dc309f7694cde47c2791ad293fdba546cf4f085e3d03e1</vt:lpwstr>
  </property>
</Properties>
</file>