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EA9DA" w14:textId="77777777" w:rsidR="00FB25AE" w:rsidRPr="00C50506" w:rsidRDefault="00FB25AE" w:rsidP="007E0B81">
      <w:pPr>
        <w:pStyle w:val="Vnbnnidung0"/>
        <w:tabs>
          <w:tab w:val="left" w:pos="360"/>
          <w:tab w:val="left" w:pos="5358"/>
        </w:tabs>
        <w:spacing w:after="120" w:line="360" w:lineRule="auto"/>
        <w:ind w:firstLine="0"/>
        <w:jc w:val="both"/>
        <w:rPr>
          <w:rFonts w:ascii="Arial" w:hAnsi="Arial" w:cs="Arial"/>
          <w:b/>
          <w:color w:val="010000"/>
          <w:sz w:val="20"/>
          <w:szCs w:val="20"/>
        </w:rPr>
      </w:pPr>
      <w:r w:rsidRPr="00C50506">
        <w:rPr>
          <w:rFonts w:ascii="Arial" w:hAnsi="Arial" w:cs="Arial"/>
          <w:b/>
          <w:color w:val="010000"/>
          <w:sz w:val="20"/>
        </w:rPr>
        <w:t>HFB: Annual Corporate Governance Report 2023</w:t>
      </w:r>
    </w:p>
    <w:p w14:paraId="5C4BB880" w14:textId="1309E391" w:rsidR="00FB25AE" w:rsidRPr="00C50506" w:rsidRDefault="00FB25AE" w:rsidP="007E0B81">
      <w:pPr>
        <w:pStyle w:val="Vnbnnidung0"/>
        <w:tabs>
          <w:tab w:val="left" w:pos="360"/>
          <w:tab w:val="left" w:pos="535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>On January 11, 2024, Ho Chi Minh City Ferry Bridge Co</w:t>
      </w:r>
      <w:r w:rsidR="00B517BC" w:rsidRPr="00C50506">
        <w:rPr>
          <w:rFonts w:ascii="Arial" w:hAnsi="Arial" w:cs="Arial"/>
          <w:color w:val="010000"/>
          <w:sz w:val="20"/>
        </w:rPr>
        <w:t>nstruction Joint Stock Company a</w:t>
      </w:r>
      <w:r w:rsidRPr="00C50506">
        <w:rPr>
          <w:rFonts w:ascii="Arial" w:hAnsi="Arial" w:cs="Arial"/>
          <w:color w:val="010000"/>
          <w:sz w:val="20"/>
        </w:rPr>
        <w:t xml:space="preserve">nnounced Report No. 03/BC-CTCP-HDQT on </w:t>
      </w:r>
      <w:r w:rsidR="00B517BC" w:rsidRPr="00C50506">
        <w:rPr>
          <w:rFonts w:ascii="Arial" w:hAnsi="Arial" w:cs="Arial"/>
          <w:color w:val="010000"/>
          <w:sz w:val="20"/>
        </w:rPr>
        <w:t xml:space="preserve">corporate governance </w:t>
      </w:r>
      <w:r w:rsidRPr="00C50506">
        <w:rPr>
          <w:rFonts w:ascii="Arial" w:hAnsi="Arial" w:cs="Arial"/>
          <w:color w:val="010000"/>
          <w:sz w:val="20"/>
        </w:rPr>
        <w:t>in 2023 as follow</w:t>
      </w:r>
      <w:r w:rsidR="005654DD" w:rsidRPr="00C50506">
        <w:rPr>
          <w:rFonts w:ascii="Arial" w:hAnsi="Arial" w:cs="Arial"/>
          <w:color w:val="010000"/>
          <w:sz w:val="20"/>
        </w:rPr>
        <w:t>s</w:t>
      </w:r>
      <w:r w:rsidRPr="00C50506">
        <w:rPr>
          <w:rFonts w:ascii="Arial" w:hAnsi="Arial" w:cs="Arial"/>
          <w:color w:val="010000"/>
          <w:sz w:val="20"/>
        </w:rPr>
        <w:t>:</w:t>
      </w:r>
    </w:p>
    <w:p w14:paraId="0C619326" w14:textId="038762D5" w:rsidR="00AF5A5B" w:rsidRPr="00C50506" w:rsidRDefault="00554744" w:rsidP="007E0B81">
      <w:pPr>
        <w:pStyle w:val="Vnbnnidung0"/>
        <w:numPr>
          <w:ilvl w:val="0"/>
          <w:numId w:val="1"/>
        </w:numPr>
        <w:tabs>
          <w:tab w:val="left" w:pos="360"/>
          <w:tab w:val="left" w:pos="70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 xml:space="preserve">Name of Company: Ho Chi Minh City Ferry Bridge Construction Joint Stock Company </w:t>
      </w:r>
    </w:p>
    <w:p w14:paraId="1656D606" w14:textId="1DDE6062" w:rsidR="00AF5A5B" w:rsidRPr="00C50506" w:rsidRDefault="00554744" w:rsidP="007E0B81">
      <w:pPr>
        <w:pStyle w:val="Vnbnnidung0"/>
        <w:numPr>
          <w:ilvl w:val="0"/>
          <w:numId w:val="1"/>
        </w:numPr>
        <w:tabs>
          <w:tab w:val="left" w:pos="360"/>
          <w:tab w:val="left" w:pos="70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 xml:space="preserve">Head office address: No. 451/10 To Hien Thanh Street, </w:t>
      </w:r>
      <w:r w:rsidR="00B517BC" w:rsidRPr="00C50506">
        <w:rPr>
          <w:rFonts w:ascii="Arial" w:hAnsi="Arial" w:cs="Arial"/>
          <w:color w:val="010000"/>
          <w:sz w:val="20"/>
        </w:rPr>
        <w:t>Ward</w:t>
      </w:r>
      <w:r w:rsidRPr="00C50506">
        <w:rPr>
          <w:rFonts w:ascii="Arial" w:hAnsi="Arial" w:cs="Arial"/>
          <w:color w:val="010000"/>
          <w:sz w:val="20"/>
        </w:rPr>
        <w:t xml:space="preserve"> 14, District 10, Ho Chi Minh City </w:t>
      </w:r>
    </w:p>
    <w:p w14:paraId="1C5D6705" w14:textId="2105B151" w:rsidR="00AF5A5B" w:rsidRPr="00C50506" w:rsidRDefault="00554744" w:rsidP="007E0B81">
      <w:pPr>
        <w:pStyle w:val="Vnbnnidung0"/>
        <w:numPr>
          <w:ilvl w:val="0"/>
          <w:numId w:val="1"/>
        </w:numPr>
        <w:tabs>
          <w:tab w:val="left" w:pos="360"/>
          <w:tab w:val="left" w:pos="70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 xml:space="preserve">Tel: 02838533496 Email: </w:t>
      </w:r>
      <w:hyperlink r:id="rId8" w:history="1">
        <w:r w:rsidRPr="00C50506">
          <w:rPr>
            <w:rFonts w:ascii="Arial" w:hAnsi="Arial" w:cs="Arial"/>
            <w:color w:val="010000"/>
            <w:sz w:val="20"/>
          </w:rPr>
          <w:t>hfbc.jsc@gmail.com</w:t>
        </w:r>
      </w:hyperlink>
    </w:p>
    <w:p w14:paraId="4645DF31" w14:textId="581A6D2B" w:rsidR="00AF5A5B" w:rsidRPr="00C50506" w:rsidRDefault="00554744" w:rsidP="007E0B81">
      <w:pPr>
        <w:pStyle w:val="Vnbnnidung0"/>
        <w:numPr>
          <w:ilvl w:val="0"/>
          <w:numId w:val="1"/>
        </w:numPr>
        <w:tabs>
          <w:tab w:val="left" w:pos="360"/>
          <w:tab w:val="left" w:pos="70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>Charter capital: VND 91,000,000,000</w:t>
      </w:r>
    </w:p>
    <w:p w14:paraId="0190335F" w14:textId="7F5BB267" w:rsidR="00AF5A5B" w:rsidRPr="00C50506" w:rsidRDefault="00554744" w:rsidP="007E0B81">
      <w:pPr>
        <w:pStyle w:val="Vnbnnidung0"/>
        <w:numPr>
          <w:ilvl w:val="0"/>
          <w:numId w:val="1"/>
        </w:numPr>
        <w:tabs>
          <w:tab w:val="left" w:pos="360"/>
          <w:tab w:val="left" w:pos="70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>Securities code: HFB</w:t>
      </w:r>
    </w:p>
    <w:p w14:paraId="0CD8570B" w14:textId="0C321B4B" w:rsidR="00FB25AE" w:rsidRPr="00C50506" w:rsidRDefault="00554744" w:rsidP="007E0B81">
      <w:pPr>
        <w:pStyle w:val="Vnbnnidung0"/>
        <w:numPr>
          <w:ilvl w:val="0"/>
          <w:numId w:val="1"/>
        </w:numPr>
        <w:tabs>
          <w:tab w:val="left" w:pos="360"/>
          <w:tab w:val="left" w:pos="70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 xml:space="preserve">Corporate governance model: The </w:t>
      </w:r>
      <w:r w:rsidR="007E0B81">
        <w:rPr>
          <w:rFonts w:ascii="Arial" w:hAnsi="Arial" w:cs="Arial"/>
          <w:color w:val="010000"/>
          <w:sz w:val="20"/>
        </w:rPr>
        <w:t xml:space="preserve">General Meeting, Board of Directors, </w:t>
      </w:r>
      <w:r w:rsidRPr="00C50506">
        <w:rPr>
          <w:rFonts w:ascii="Arial" w:hAnsi="Arial" w:cs="Arial"/>
          <w:color w:val="010000"/>
          <w:sz w:val="20"/>
        </w:rPr>
        <w:t xml:space="preserve">Supervisory Board and </w:t>
      </w:r>
      <w:r w:rsidR="007E0B81">
        <w:rPr>
          <w:rFonts w:ascii="Arial" w:hAnsi="Arial" w:cs="Arial"/>
          <w:color w:val="010000"/>
          <w:sz w:val="20"/>
        </w:rPr>
        <w:t>Executive Board in charge of</w:t>
      </w:r>
      <w:r w:rsidRPr="00C50506">
        <w:rPr>
          <w:rFonts w:ascii="Arial" w:hAnsi="Arial" w:cs="Arial"/>
          <w:color w:val="010000"/>
          <w:sz w:val="20"/>
        </w:rPr>
        <w:t xml:space="preserve"> functional departments and the </w:t>
      </w:r>
      <w:r w:rsidR="007E0B81">
        <w:rPr>
          <w:rFonts w:ascii="Arial" w:hAnsi="Arial" w:cs="Arial"/>
          <w:color w:val="010000"/>
          <w:sz w:val="20"/>
        </w:rPr>
        <w:t>related</w:t>
      </w:r>
      <w:r w:rsidRPr="00C50506">
        <w:rPr>
          <w:rFonts w:ascii="Arial" w:hAnsi="Arial" w:cs="Arial"/>
          <w:color w:val="010000"/>
          <w:sz w:val="20"/>
        </w:rPr>
        <w:t xml:space="preserve"> enterprises.</w:t>
      </w:r>
    </w:p>
    <w:p w14:paraId="62391ADB" w14:textId="418E26EF" w:rsidR="00AF5A5B" w:rsidRPr="00C50506" w:rsidRDefault="003C2526" w:rsidP="007E0B81">
      <w:pPr>
        <w:pStyle w:val="Vnbnnidung0"/>
        <w:numPr>
          <w:ilvl w:val="0"/>
          <w:numId w:val="1"/>
        </w:numPr>
        <w:tabs>
          <w:tab w:val="left" w:pos="360"/>
          <w:tab w:val="left" w:pos="70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 xml:space="preserve">Internal </w:t>
      </w:r>
      <w:r w:rsidR="007E0B81">
        <w:rPr>
          <w:rFonts w:ascii="Arial" w:hAnsi="Arial" w:cs="Arial"/>
          <w:color w:val="010000"/>
          <w:sz w:val="20"/>
        </w:rPr>
        <w:t>audit</w:t>
      </w:r>
      <w:r w:rsidRPr="00C50506">
        <w:rPr>
          <w:rFonts w:ascii="Arial" w:hAnsi="Arial" w:cs="Arial"/>
          <w:color w:val="010000"/>
          <w:sz w:val="20"/>
        </w:rPr>
        <w:t>: Implemented</w:t>
      </w:r>
    </w:p>
    <w:p w14:paraId="43C83377" w14:textId="41441812" w:rsidR="00AF5A5B" w:rsidRPr="00C50506" w:rsidRDefault="00554744" w:rsidP="007E0B81">
      <w:pPr>
        <w:pStyle w:val="Vnbnnidung0"/>
        <w:numPr>
          <w:ilvl w:val="0"/>
          <w:numId w:val="14"/>
        </w:numPr>
        <w:tabs>
          <w:tab w:val="left" w:pos="360"/>
          <w:tab w:val="left" w:pos="709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 xml:space="preserve">Activities of the </w:t>
      </w:r>
      <w:r w:rsidR="007E0B81">
        <w:rPr>
          <w:rFonts w:ascii="Arial" w:hAnsi="Arial" w:cs="Arial"/>
          <w:color w:val="010000"/>
          <w:sz w:val="20"/>
        </w:rPr>
        <w:t>General Meeting</w:t>
      </w:r>
      <w:r w:rsidRPr="00C50506">
        <w:rPr>
          <w:rFonts w:ascii="Arial" w:hAnsi="Arial" w:cs="Arial"/>
          <w:color w:val="010000"/>
          <w:sz w:val="20"/>
        </w:rPr>
        <w:t>:</w:t>
      </w:r>
    </w:p>
    <w:p w14:paraId="726B2D9A" w14:textId="48B29AD8" w:rsidR="00AF5A5B" w:rsidRPr="00C50506" w:rsidRDefault="00554744" w:rsidP="007E0B81">
      <w:pPr>
        <w:pStyle w:val="Vnbnnidung0"/>
        <w:tabs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7E0B81">
        <w:rPr>
          <w:rFonts w:ascii="Arial" w:hAnsi="Arial" w:cs="Arial"/>
          <w:color w:val="010000"/>
          <w:sz w:val="20"/>
        </w:rPr>
        <w:t>General Meeting</w:t>
      </w:r>
      <w:r w:rsidRPr="00C50506">
        <w:rPr>
          <w:rFonts w:ascii="Arial" w:hAnsi="Arial" w:cs="Arial"/>
          <w:color w:val="010000"/>
          <w:sz w:val="20"/>
        </w:rPr>
        <w:t xml:space="preserve"> (including General Mandates approved by collecting shareholders' </w:t>
      </w:r>
      <w:r w:rsidR="007E0B81">
        <w:rPr>
          <w:rFonts w:ascii="Arial" w:hAnsi="Arial" w:cs="Arial"/>
          <w:color w:val="010000"/>
          <w:sz w:val="20"/>
        </w:rPr>
        <w:t>ballots</w:t>
      </w:r>
      <w:r w:rsidRPr="00C50506">
        <w:rPr>
          <w:rFonts w:ascii="Arial" w:hAnsi="Arial" w:cs="Arial"/>
          <w:color w:val="010000"/>
          <w:sz w:val="20"/>
        </w:rPr>
        <w:t>):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68"/>
        <w:gridCol w:w="2224"/>
        <w:gridCol w:w="3522"/>
      </w:tblGrid>
      <w:tr w:rsidR="00F674E1" w:rsidRPr="00C50506" w14:paraId="66B70371" w14:textId="77777777" w:rsidTr="00661E4B">
        <w:tc>
          <w:tcPr>
            <w:tcW w:w="390" w:type="pct"/>
            <w:shd w:val="clear" w:color="auto" w:fill="auto"/>
            <w:vAlign w:val="center"/>
          </w:tcPr>
          <w:p w14:paraId="14C150D4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57468D6F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General Mandate/Decision No.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48ACD2E9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953" w:type="pct"/>
            <w:shd w:val="clear" w:color="auto" w:fill="auto"/>
            <w:vAlign w:val="center"/>
          </w:tcPr>
          <w:p w14:paraId="29240A97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F674E1" w:rsidRPr="00C50506" w14:paraId="352E8194" w14:textId="77777777" w:rsidTr="00661E4B">
        <w:tc>
          <w:tcPr>
            <w:tcW w:w="390" w:type="pct"/>
            <w:shd w:val="clear" w:color="auto" w:fill="auto"/>
            <w:vAlign w:val="center"/>
          </w:tcPr>
          <w:p w14:paraId="160BF5EC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01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0D6C46BF" w14:textId="262AC600" w:rsidR="00AF5A5B" w:rsidRPr="00C50506" w:rsidRDefault="00B517BC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General Mandate</w:t>
            </w:r>
            <w:r w:rsidR="00554744" w:rsidRPr="00C50506">
              <w:rPr>
                <w:rFonts w:ascii="Arial" w:hAnsi="Arial" w:cs="Arial"/>
                <w:color w:val="010000"/>
                <w:sz w:val="20"/>
              </w:rPr>
              <w:t xml:space="preserve"> No. 35/NQ-CTCP-DHDCD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0DE2D6AC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1953" w:type="pct"/>
            <w:shd w:val="clear" w:color="auto" w:fill="auto"/>
            <w:vAlign w:val="center"/>
          </w:tcPr>
          <w:p w14:paraId="52522A53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General Mandate 2023</w:t>
            </w:r>
          </w:p>
        </w:tc>
      </w:tr>
    </w:tbl>
    <w:p w14:paraId="542DD2EC" w14:textId="23D1636D" w:rsidR="00AF5A5B" w:rsidRPr="00C50506" w:rsidRDefault="00554744" w:rsidP="00661E4B">
      <w:pPr>
        <w:pStyle w:val="Tiu10"/>
        <w:keepNext/>
        <w:numPr>
          <w:ilvl w:val="0"/>
          <w:numId w:val="14"/>
        </w:numPr>
        <w:tabs>
          <w:tab w:val="left" w:pos="360"/>
        </w:tabs>
        <w:spacing w:after="120" w:line="360" w:lineRule="auto"/>
        <w:ind w:left="0" w:firstLine="0"/>
        <w:outlineLvl w:val="9"/>
        <w:rPr>
          <w:rFonts w:ascii="Arial" w:hAnsi="Arial" w:cs="Arial"/>
          <w:b w:val="0"/>
          <w:bCs w:val="0"/>
          <w:color w:val="010000"/>
          <w:sz w:val="20"/>
          <w:szCs w:val="20"/>
        </w:rPr>
      </w:pPr>
      <w:r w:rsidRPr="00C50506">
        <w:rPr>
          <w:rFonts w:ascii="Arial" w:hAnsi="Arial" w:cs="Arial"/>
          <w:b w:val="0"/>
          <w:color w:val="010000"/>
          <w:sz w:val="20"/>
        </w:rPr>
        <w:t>Board of Directors.</w:t>
      </w:r>
    </w:p>
    <w:p w14:paraId="7D017E7F" w14:textId="4C228CE0" w:rsidR="00AF5A5B" w:rsidRPr="00C50506" w:rsidRDefault="00554744" w:rsidP="00661E4B">
      <w:pPr>
        <w:pStyle w:val="Vnbnnidung0"/>
        <w:numPr>
          <w:ilvl w:val="0"/>
          <w:numId w:val="15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2893"/>
        <w:gridCol w:w="2375"/>
        <w:gridCol w:w="1605"/>
        <w:gridCol w:w="1531"/>
      </w:tblGrid>
      <w:tr w:rsidR="00AF5A5B" w:rsidRPr="00C50506" w14:paraId="02BE7723" w14:textId="77777777" w:rsidTr="00661E4B"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EDB61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2DAD9" w14:textId="1C72790C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2A308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2878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AF5A5B" w:rsidRPr="00C50506" w14:paraId="091D8121" w14:textId="77777777" w:rsidTr="00661E4B">
        <w:tc>
          <w:tcPr>
            <w:tcW w:w="34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D30C9" w14:textId="77777777" w:rsidR="00AF5A5B" w:rsidRPr="00C50506" w:rsidRDefault="00AF5A5B" w:rsidP="00661E4B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57C45" w14:textId="77777777" w:rsidR="00AF5A5B" w:rsidRPr="00C50506" w:rsidRDefault="00AF5A5B" w:rsidP="00661E4B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1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D271B" w14:textId="77777777" w:rsidR="00AF5A5B" w:rsidRPr="00C50506" w:rsidRDefault="00AF5A5B" w:rsidP="00661E4B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1E797" w14:textId="3991C41C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48D9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AF5A5B" w:rsidRPr="00C50506" w14:paraId="007D639E" w14:textId="77777777" w:rsidTr="00661E4B"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F8FBA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01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9AA03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Tran Minh Trung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C0DF5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033D0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April 26, 2021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9B2A" w14:textId="77777777" w:rsidR="00AF5A5B" w:rsidRPr="00C50506" w:rsidRDefault="00AF5A5B" w:rsidP="00661E4B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AF5A5B" w:rsidRPr="00C50506" w14:paraId="162B7BBC" w14:textId="77777777" w:rsidTr="00661E4B"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35134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02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F298F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Le Huu Chau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A26F1" w14:textId="04813882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Member of the Board of Directors, </w:t>
            </w:r>
            <w:r w:rsidR="007E0B81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4DD25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April 26, 2021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9600" w14:textId="77777777" w:rsidR="00AF5A5B" w:rsidRPr="00C50506" w:rsidRDefault="00AF5A5B" w:rsidP="00661E4B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AF5A5B" w:rsidRPr="00C50506" w14:paraId="4FF3D63A" w14:textId="77777777" w:rsidTr="00661E4B"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686D5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03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F614F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Nguyen Thi Quynh Anh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4FBED" w14:textId="033F1B03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17FFA" w14:textId="77777777" w:rsidR="00AF5A5B" w:rsidRPr="00C50506" w:rsidRDefault="00AF5A5B" w:rsidP="00661E4B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5B3B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</w:tr>
      <w:tr w:rsidR="00AF5A5B" w:rsidRPr="00C50506" w14:paraId="11F79C57" w14:textId="77777777" w:rsidTr="00661E4B"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E4935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04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B63CD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Ta Thi Hong Tam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07860" w14:textId="27F4F0C9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6F0F6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April 26, 2021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F166" w14:textId="77777777" w:rsidR="00AF5A5B" w:rsidRPr="00C50506" w:rsidRDefault="00AF5A5B" w:rsidP="00661E4B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AF5A5B" w:rsidRPr="00C50506" w14:paraId="0DBE5D4D" w14:textId="77777777" w:rsidTr="00661E4B"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5779E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05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AC337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Nguyen Quang Huy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FCE28" w14:textId="7196BA4C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Member of</w:t>
            </w:r>
            <w:r w:rsidR="00B517BC" w:rsidRPr="00C50506">
              <w:rPr>
                <w:rFonts w:ascii="Arial" w:hAnsi="Arial" w:cs="Arial"/>
                <w:color w:val="010000"/>
                <w:sz w:val="20"/>
              </w:rPr>
              <w:t xml:space="preserve"> the</w:t>
            </w:r>
            <w:r w:rsidRPr="00C50506">
              <w:rPr>
                <w:rFonts w:ascii="Arial" w:hAnsi="Arial" w:cs="Arial"/>
                <w:color w:val="010000"/>
                <w:sz w:val="20"/>
              </w:rPr>
              <w:t xml:space="preserve"> Board of Directors, Deputy </w:t>
            </w:r>
            <w:r w:rsidR="007E0B81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4785A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April 26, 2021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C16D" w14:textId="77777777" w:rsidR="00AF5A5B" w:rsidRPr="00C50506" w:rsidRDefault="00AF5A5B" w:rsidP="00661E4B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AF5A5B" w:rsidRPr="00C50506" w14:paraId="44F061F0" w14:textId="77777777" w:rsidTr="00661E4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DF942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06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05236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Nguyen Thanh Hai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EB768" w14:textId="4D7D06F5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F102A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C6A4" w14:textId="77777777" w:rsidR="00AF5A5B" w:rsidRPr="00C50506" w:rsidRDefault="00AF5A5B" w:rsidP="00661E4B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33FC7AC" w14:textId="20601ABA" w:rsidR="00AF5A5B" w:rsidRPr="00C50506" w:rsidRDefault="00554744" w:rsidP="00521B46">
      <w:pPr>
        <w:pStyle w:val="Vnbnnidung0"/>
        <w:tabs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>Ms.</w:t>
      </w:r>
      <w:r w:rsidR="00661E4B" w:rsidRPr="00C50506">
        <w:rPr>
          <w:rFonts w:ascii="Arial" w:hAnsi="Arial" w:cs="Arial"/>
          <w:color w:val="010000"/>
          <w:sz w:val="20"/>
        </w:rPr>
        <w:t xml:space="preserve"> </w:t>
      </w:r>
      <w:r w:rsidRPr="00C50506">
        <w:rPr>
          <w:rFonts w:ascii="Arial" w:hAnsi="Arial" w:cs="Arial"/>
          <w:color w:val="010000"/>
          <w:sz w:val="20"/>
        </w:rPr>
        <w:t xml:space="preserve">Nguyen Thi Quynh Anh was dismissed from the position of member of the Board of Directors </w:t>
      </w:r>
      <w:r w:rsidR="00F77B75" w:rsidRPr="00C50506">
        <w:rPr>
          <w:rFonts w:ascii="Arial" w:hAnsi="Arial" w:cs="Arial"/>
          <w:color w:val="010000"/>
          <w:sz w:val="20"/>
        </w:rPr>
        <w:t>by</w:t>
      </w:r>
      <w:r w:rsidRPr="00C50506">
        <w:rPr>
          <w:rFonts w:ascii="Arial" w:hAnsi="Arial" w:cs="Arial"/>
          <w:color w:val="010000"/>
          <w:sz w:val="20"/>
        </w:rPr>
        <w:t xml:space="preserve"> the Annual </w:t>
      </w:r>
      <w:r w:rsidR="007E0B81">
        <w:rPr>
          <w:rFonts w:ascii="Arial" w:hAnsi="Arial" w:cs="Arial"/>
          <w:color w:val="010000"/>
          <w:sz w:val="20"/>
        </w:rPr>
        <w:t>General Meeting</w:t>
      </w:r>
      <w:r w:rsidRPr="00C50506">
        <w:rPr>
          <w:rFonts w:ascii="Arial" w:hAnsi="Arial" w:cs="Arial"/>
          <w:color w:val="010000"/>
          <w:sz w:val="20"/>
        </w:rPr>
        <w:t xml:space="preserve"> 2023 and Mr. Nguyen Thanh Hai was elected as an additional member according to Resolution No. 122/NQ-H</w:t>
      </w:r>
      <w:r w:rsidR="00DF6931" w:rsidRPr="00C50506">
        <w:rPr>
          <w:rFonts w:ascii="Arial" w:hAnsi="Arial" w:cs="Arial"/>
          <w:color w:val="010000"/>
          <w:sz w:val="20"/>
        </w:rPr>
        <w:t>D</w:t>
      </w:r>
      <w:r w:rsidRPr="00C50506">
        <w:rPr>
          <w:rFonts w:ascii="Arial" w:hAnsi="Arial" w:cs="Arial"/>
          <w:color w:val="010000"/>
          <w:sz w:val="20"/>
        </w:rPr>
        <w:t xml:space="preserve">TV, dated March 13, 2023 of the Board of </w:t>
      </w:r>
      <w:r w:rsidR="00DF6931" w:rsidRPr="00C50506">
        <w:rPr>
          <w:rFonts w:ascii="Arial" w:hAnsi="Arial" w:cs="Arial"/>
          <w:color w:val="010000"/>
          <w:sz w:val="20"/>
        </w:rPr>
        <w:t>Members</w:t>
      </w:r>
      <w:r w:rsidR="00521B46">
        <w:rPr>
          <w:rFonts w:ascii="Arial" w:hAnsi="Arial" w:cs="Arial"/>
          <w:color w:val="010000"/>
          <w:sz w:val="20"/>
        </w:rPr>
        <w:t xml:space="preserve"> and</w:t>
      </w:r>
      <w:r w:rsidRPr="00C50506">
        <w:rPr>
          <w:rFonts w:ascii="Arial" w:hAnsi="Arial" w:cs="Arial"/>
          <w:color w:val="010000"/>
          <w:sz w:val="20"/>
        </w:rPr>
        <w:t xml:space="preserve"> </w:t>
      </w:r>
      <w:r w:rsidR="00DF6931" w:rsidRPr="00C50506">
        <w:rPr>
          <w:rFonts w:ascii="Arial" w:hAnsi="Arial" w:cs="Arial"/>
          <w:color w:val="010000"/>
          <w:sz w:val="20"/>
        </w:rPr>
        <w:t>Official Dispatch</w:t>
      </w:r>
      <w:r w:rsidRPr="00C50506">
        <w:rPr>
          <w:rFonts w:ascii="Arial" w:hAnsi="Arial" w:cs="Arial"/>
          <w:color w:val="010000"/>
          <w:sz w:val="20"/>
        </w:rPr>
        <w:t xml:space="preserve"> No. 370/</w:t>
      </w:r>
      <w:r w:rsidR="00DF6931" w:rsidRPr="00C50506">
        <w:rPr>
          <w:rFonts w:ascii="Arial" w:hAnsi="Arial" w:cs="Arial"/>
          <w:color w:val="010000"/>
          <w:sz w:val="20"/>
        </w:rPr>
        <w:t>D</w:t>
      </w:r>
      <w:r w:rsidRPr="00C50506">
        <w:rPr>
          <w:rFonts w:ascii="Arial" w:hAnsi="Arial" w:cs="Arial"/>
          <w:color w:val="010000"/>
          <w:sz w:val="20"/>
        </w:rPr>
        <w:t xml:space="preserve">TTC-TCNS, dated March 20, 2023 of the </w:t>
      </w:r>
      <w:r w:rsidR="00795D2F" w:rsidRPr="00C50506">
        <w:rPr>
          <w:rFonts w:ascii="Arial" w:hAnsi="Arial" w:cs="Arial"/>
          <w:color w:val="010000"/>
          <w:sz w:val="20"/>
        </w:rPr>
        <w:t>Ho Chi Minh City Finance and Investment State-Owned Company</w:t>
      </w:r>
      <w:r w:rsidRPr="00C50506">
        <w:rPr>
          <w:rFonts w:ascii="Arial" w:hAnsi="Arial" w:cs="Arial"/>
          <w:color w:val="010000"/>
          <w:sz w:val="20"/>
        </w:rPr>
        <w:t xml:space="preserve">. </w:t>
      </w:r>
    </w:p>
    <w:p w14:paraId="2D7DF4A5" w14:textId="70266CC9" w:rsidR="00AF5A5B" w:rsidRPr="00C50506" w:rsidRDefault="00554744" w:rsidP="00521B46">
      <w:pPr>
        <w:pStyle w:val="Vnbnnidung0"/>
        <w:numPr>
          <w:ilvl w:val="0"/>
          <w:numId w:val="3"/>
        </w:numPr>
        <w:tabs>
          <w:tab w:val="left" w:pos="360"/>
          <w:tab w:val="left" w:pos="70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>Resolutions/Decisions of the Board of Directors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3490"/>
        <w:gridCol w:w="1668"/>
        <w:gridCol w:w="3069"/>
      </w:tblGrid>
      <w:tr w:rsidR="00F674E1" w:rsidRPr="00C50506" w14:paraId="2851356B" w14:textId="77777777" w:rsidTr="00661E4B">
        <w:tc>
          <w:tcPr>
            <w:tcW w:w="438" w:type="pct"/>
            <w:shd w:val="clear" w:color="auto" w:fill="auto"/>
            <w:vAlign w:val="center"/>
          </w:tcPr>
          <w:p w14:paraId="03F77244" w14:textId="499C8A76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2FC3AE02" w14:textId="283B7793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Boa</w:t>
            </w:r>
            <w:r w:rsidR="00521B46">
              <w:rPr>
                <w:rFonts w:ascii="Arial" w:hAnsi="Arial" w:cs="Arial"/>
                <w:color w:val="010000"/>
                <w:sz w:val="20"/>
              </w:rPr>
              <w:t>rd Resolution/Board Decision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0F7596C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2C2E3DC8" w14:textId="0C67132E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Content</w:t>
            </w:r>
            <w:r w:rsidR="00521B46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F674E1" w:rsidRPr="00C50506" w14:paraId="6A8058D2" w14:textId="77777777" w:rsidTr="00661E4B">
        <w:tc>
          <w:tcPr>
            <w:tcW w:w="438" w:type="pct"/>
            <w:shd w:val="clear" w:color="auto" w:fill="auto"/>
            <w:vAlign w:val="center"/>
          </w:tcPr>
          <w:p w14:paraId="4E7B1EBA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01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6B607301" w14:textId="4DB3F128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Resolution No. 05/NQ-CTCP-HDQT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E28D8BC" w14:textId="3CE98C8A" w:rsidR="00F674E1" w:rsidRPr="00C50506" w:rsidRDefault="00DF693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January 6</w:t>
            </w:r>
            <w:r w:rsidR="00F674E1" w:rsidRPr="00C50506">
              <w:rPr>
                <w:rFonts w:ascii="Arial" w:hAnsi="Arial" w:cs="Arial"/>
                <w:color w:val="010000"/>
                <w:sz w:val="20"/>
              </w:rPr>
              <w:t>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300F8960" w14:textId="45EA4BA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Organize the </w:t>
            </w:r>
            <w:r w:rsidR="007E0B81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C50506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F674E1" w:rsidRPr="00C50506" w14:paraId="62DFF308" w14:textId="77777777" w:rsidTr="00661E4B">
        <w:tc>
          <w:tcPr>
            <w:tcW w:w="438" w:type="pct"/>
            <w:shd w:val="clear" w:color="auto" w:fill="auto"/>
            <w:vAlign w:val="center"/>
          </w:tcPr>
          <w:p w14:paraId="58DC7297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02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1C24DFD4" w14:textId="1BDB78BF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Resolution No. 06/NQ-CTCP-HDQT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DAB7ABE" w14:textId="4A190BBD" w:rsidR="00F674E1" w:rsidRPr="00C50506" w:rsidRDefault="00DF693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January 6,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4690A3BD" w14:textId="23E9CC70" w:rsidR="00F674E1" w:rsidRPr="00C50506" w:rsidRDefault="00DF693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Approve the production and</w:t>
            </w:r>
            <w:r w:rsidR="00F674E1" w:rsidRPr="00C50506">
              <w:rPr>
                <w:rFonts w:ascii="Arial" w:hAnsi="Arial" w:cs="Arial"/>
                <w:color w:val="010000"/>
                <w:sz w:val="20"/>
              </w:rPr>
              <w:t xml:space="preserve"> business plan and expected expense for 2023</w:t>
            </w:r>
          </w:p>
        </w:tc>
      </w:tr>
      <w:tr w:rsidR="00F674E1" w:rsidRPr="00C50506" w14:paraId="00807473" w14:textId="77777777" w:rsidTr="00661E4B">
        <w:tc>
          <w:tcPr>
            <w:tcW w:w="438" w:type="pct"/>
            <w:shd w:val="clear" w:color="auto" w:fill="auto"/>
            <w:vAlign w:val="center"/>
          </w:tcPr>
          <w:p w14:paraId="447B68E0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03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4D733397" w14:textId="0B376719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Resolution No. 10/NQ-CTCP-HDQT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578EF601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January 11,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22806F83" w14:textId="669F78DE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Approve the actual remuneration and 13th month salary for the Board of Directors, the Supervisory Board, the Executive Board, and Person in charge of corporate governance in 2022</w:t>
            </w:r>
          </w:p>
        </w:tc>
      </w:tr>
      <w:tr w:rsidR="00F674E1" w:rsidRPr="00C50506" w14:paraId="70C52D72" w14:textId="77777777" w:rsidTr="00661E4B">
        <w:tc>
          <w:tcPr>
            <w:tcW w:w="438" w:type="pct"/>
            <w:shd w:val="clear" w:color="auto" w:fill="auto"/>
            <w:vAlign w:val="center"/>
          </w:tcPr>
          <w:p w14:paraId="5B001174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04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2CAA7964" w14:textId="677ADC35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Decision No. 13/QD-CTCP-HDQT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2FFC600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January 18,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495BAB37" w14:textId="3C20C2E8" w:rsidR="00F674E1" w:rsidRPr="00C50506" w:rsidRDefault="00F674E1" w:rsidP="0066404C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Approve the settlement of the </w:t>
            </w:r>
            <w:r w:rsidR="0066404C" w:rsidRPr="00C50506">
              <w:rPr>
                <w:rFonts w:ascii="Arial" w:hAnsi="Arial" w:cs="Arial"/>
                <w:color w:val="010000"/>
                <w:sz w:val="20"/>
              </w:rPr>
              <w:t>machinery and equipment</w:t>
            </w:r>
            <w:r w:rsidRPr="00C50506">
              <w:rPr>
                <w:rFonts w:ascii="Arial" w:hAnsi="Arial" w:cs="Arial"/>
                <w:color w:val="010000"/>
                <w:sz w:val="20"/>
              </w:rPr>
              <w:t xml:space="preserve"> investment project to serve the activities of public products and service provision</w:t>
            </w:r>
          </w:p>
        </w:tc>
      </w:tr>
      <w:tr w:rsidR="00F674E1" w:rsidRPr="00C50506" w14:paraId="36C2A29C" w14:textId="77777777" w:rsidTr="00661E4B">
        <w:tc>
          <w:tcPr>
            <w:tcW w:w="438" w:type="pct"/>
            <w:shd w:val="clear" w:color="auto" w:fill="auto"/>
            <w:vAlign w:val="center"/>
          </w:tcPr>
          <w:p w14:paraId="576D6D57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05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1C08976C" w14:textId="6F5ECAF2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Resolution No. 28/NQ-CTCP-HDQT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0A5C488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April 03,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42715505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Meeting session of the Board of Directors in April</w:t>
            </w:r>
          </w:p>
        </w:tc>
      </w:tr>
      <w:tr w:rsidR="00F674E1" w:rsidRPr="00C50506" w14:paraId="3102800C" w14:textId="77777777" w:rsidTr="00661E4B">
        <w:tc>
          <w:tcPr>
            <w:tcW w:w="438" w:type="pct"/>
            <w:shd w:val="clear" w:color="auto" w:fill="auto"/>
            <w:vAlign w:val="center"/>
          </w:tcPr>
          <w:p w14:paraId="63E4F8DC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06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622C06FB" w14:textId="6E2AA3D1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Resolution No. 29/NQ-CTCP-HDQT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E14BD13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April 04,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65A4537C" w14:textId="69D87702" w:rsidR="00F674E1" w:rsidRPr="00C50506" w:rsidRDefault="00F674E1" w:rsidP="0066404C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Approve the documents</w:t>
            </w:r>
            <w:r w:rsidR="0066404C" w:rsidRPr="00C50506">
              <w:rPr>
                <w:rFonts w:ascii="Arial" w:hAnsi="Arial" w:cs="Arial"/>
                <w:color w:val="010000"/>
                <w:sz w:val="20"/>
              </w:rPr>
              <w:t xml:space="preserve"> submitted to</w:t>
            </w:r>
            <w:r w:rsidRPr="00C50506">
              <w:rPr>
                <w:rFonts w:ascii="Arial" w:hAnsi="Arial" w:cs="Arial"/>
                <w:color w:val="010000"/>
                <w:sz w:val="20"/>
              </w:rPr>
              <w:t xml:space="preserve"> the </w:t>
            </w:r>
            <w:r w:rsidR="007E0B81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C50506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F674E1" w:rsidRPr="00C50506" w14:paraId="1DB14644" w14:textId="77777777" w:rsidTr="00661E4B">
        <w:tc>
          <w:tcPr>
            <w:tcW w:w="438" w:type="pct"/>
            <w:shd w:val="clear" w:color="auto" w:fill="auto"/>
            <w:vAlign w:val="center"/>
          </w:tcPr>
          <w:p w14:paraId="47F70887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07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38366537" w14:textId="229CA31F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Resolution No. 35/NQ-CTCP-HDQT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9D5C261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388EBD15" w14:textId="1B852DFD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The Annual </w:t>
            </w:r>
            <w:r w:rsidR="007E0B81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C50506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F674E1" w:rsidRPr="00C50506" w14:paraId="2F6D6255" w14:textId="77777777" w:rsidTr="00661E4B">
        <w:tc>
          <w:tcPr>
            <w:tcW w:w="438" w:type="pct"/>
            <w:shd w:val="clear" w:color="auto" w:fill="auto"/>
            <w:vAlign w:val="center"/>
          </w:tcPr>
          <w:p w14:paraId="34E16669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08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46229D77" w14:textId="74DB74AB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Decision No. 36/QD-CTCP-HDQT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8FFB779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452E5D3F" w14:textId="59877355" w:rsidR="00F674E1" w:rsidRPr="00C50506" w:rsidRDefault="00F674E1" w:rsidP="0066404C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Promulgate HFBC Company’s </w:t>
            </w:r>
            <w:r w:rsidRPr="00C50506">
              <w:rPr>
                <w:rFonts w:ascii="Arial" w:hAnsi="Arial" w:cs="Arial"/>
                <w:color w:val="010000"/>
                <w:sz w:val="20"/>
              </w:rPr>
              <w:lastRenderedPageBreak/>
              <w:t>Charter</w:t>
            </w:r>
          </w:p>
        </w:tc>
      </w:tr>
      <w:tr w:rsidR="00F674E1" w:rsidRPr="00C50506" w14:paraId="31AD81AA" w14:textId="77777777" w:rsidTr="00661E4B">
        <w:tc>
          <w:tcPr>
            <w:tcW w:w="438" w:type="pct"/>
            <w:shd w:val="clear" w:color="auto" w:fill="auto"/>
            <w:vAlign w:val="center"/>
          </w:tcPr>
          <w:p w14:paraId="12621872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09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58507E6A" w14:textId="0BF9DD8C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Decision No. 39/QD-CTCP-HDQT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30EA0C5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033A6D80" w14:textId="632CC77A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Divestment of HFBC at Ferry Bridge</w:t>
            </w:r>
            <w:r w:rsidR="0066404C" w:rsidRPr="00C50506">
              <w:rPr>
                <w:rFonts w:ascii="Arial" w:hAnsi="Arial" w:cs="Arial"/>
                <w:color w:val="010000"/>
                <w:sz w:val="20"/>
              </w:rPr>
              <w:t xml:space="preserve"> Work</w:t>
            </w:r>
            <w:r w:rsidRPr="00C50506">
              <w:rPr>
                <w:rFonts w:ascii="Arial" w:hAnsi="Arial" w:cs="Arial"/>
                <w:color w:val="010000"/>
                <w:sz w:val="20"/>
              </w:rPr>
              <w:t xml:space="preserve"> Construc</w:t>
            </w:r>
            <w:r w:rsidR="0066404C" w:rsidRPr="00C50506">
              <w:rPr>
                <w:rFonts w:ascii="Arial" w:hAnsi="Arial" w:cs="Arial"/>
                <w:color w:val="010000"/>
                <w:sz w:val="20"/>
              </w:rPr>
              <w:t>tion Investment Company Limited</w:t>
            </w:r>
          </w:p>
        </w:tc>
      </w:tr>
      <w:tr w:rsidR="00F674E1" w:rsidRPr="00C50506" w14:paraId="2FA4DDC1" w14:textId="77777777" w:rsidTr="00661E4B">
        <w:tc>
          <w:tcPr>
            <w:tcW w:w="438" w:type="pct"/>
            <w:shd w:val="clear" w:color="auto" w:fill="auto"/>
            <w:vAlign w:val="center"/>
          </w:tcPr>
          <w:p w14:paraId="68542F3F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10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660337F8" w14:textId="0BB4E834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Resolution No. 42/NQ-CTCP-HDQT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48712F1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May 18,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6CEE716D" w14:textId="2BFBA506" w:rsidR="00F674E1" w:rsidRPr="00C50506" w:rsidRDefault="00E870B9" w:rsidP="00E870B9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Dividend payment</w:t>
            </w:r>
            <w:r w:rsidR="00F674E1" w:rsidRPr="00C50506">
              <w:rPr>
                <w:rFonts w:ascii="Arial" w:hAnsi="Arial" w:cs="Arial"/>
                <w:color w:val="010000"/>
                <w:sz w:val="20"/>
              </w:rPr>
              <w:t xml:space="preserve"> in cash </w:t>
            </w:r>
            <w:r>
              <w:rPr>
                <w:rFonts w:ascii="Arial" w:hAnsi="Arial" w:cs="Arial"/>
                <w:color w:val="010000"/>
                <w:sz w:val="20"/>
              </w:rPr>
              <w:t>to</w:t>
            </w:r>
            <w:r w:rsidR="00F674E1" w:rsidRPr="00C50506">
              <w:rPr>
                <w:rFonts w:ascii="Arial" w:hAnsi="Arial" w:cs="Arial"/>
                <w:color w:val="010000"/>
                <w:sz w:val="20"/>
              </w:rPr>
              <w:t xml:space="preserve"> shareholders in 2022</w:t>
            </w:r>
          </w:p>
        </w:tc>
      </w:tr>
      <w:tr w:rsidR="00F674E1" w:rsidRPr="00C50506" w14:paraId="7AC6F166" w14:textId="77777777" w:rsidTr="00661E4B">
        <w:tc>
          <w:tcPr>
            <w:tcW w:w="438" w:type="pct"/>
            <w:shd w:val="clear" w:color="auto" w:fill="auto"/>
            <w:vAlign w:val="center"/>
          </w:tcPr>
          <w:p w14:paraId="62DC073C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11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2E0E65A2" w14:textId="363CCA0A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Resolution No. 43/NQ-CTCP-HDQT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95DD3B6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May 18,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1F8FE17C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Approve the planned expenses for welfare and bonus fund in 2023 for Employees</w:t>
            </w:r>
          </w:p>
        </w:tc>
      </w:tr>
      <w:tr w:rsidR="00F674E1" w:rsidRPr="00C50506" w14:paraId="6FA8E53A" w14:textId="77777777" w:rsidTr="00661E4B">
        <w:tc>
          <w:tcPr>
            <w:tcW w:w="438" w:type="pct"/>
            <w:shd w:val="clear" w:color="auto" w:fill="auto"/>
            <w:vAlign w:val="center"/>
          </w:tcPr>
          <w:p w14:paraId="3D27D80E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12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3C98709F" w14:textId="551FAF7B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Resolution No. 46/NQ-CTCP-HDQT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F254DF1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June 05,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152BE9A6" w14:textId="31729BB3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Meeting session of the Board of Directors in </w:t>
            </w:r>
            <w:r w:rsidR="006E70F9" w:rsidRPr="00C50506">
              <w:rPr>
                <w:rFonts w:ascii="Arial" w:hAnsi="Arial" w:cs="Arial"/>
                <w:color w:val="010000"/>
                <w:sz w:val="20"/>
              </w:rPr>
              <w:t>June</w:t>
            </w:r>
          </w:p>
        </w:tc>
      </w:tr>
      <w:tr w:rsidR="00F674E1" w:rsidRPr="00C50506" w14:paraId="7CDE383F" w14:textId="77777777" w:rsidTr="00661E4B">
        <w:tc>
          <w:tcPr>
            <w:tcW w:w="438" w:type="pct"/>
            <w:shd w:val="clear" w:color="auto" w:fill="auto"/>
            <w:vAlign w:val="center"/>
          </w:tcPr>
          <w:p w14:paraId="3D6EDB4E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13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60E01547" w14:textId="3B9BF752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Decision No. 47/QD-CTCP-HDQT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F9D2BBF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June 05,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1BA407E5" w14:textId="5B3766FD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Approve the asset liquidation</w:t>
            </w:r>
            <w:r w:rsidR="0066404C" w:rsidRPr="00C50506">
              <w:rPr>
                <w:rFonts w:ascii="Arial" w:hAnsi="Arial" w:cs="Arial"/>
                <w:color w:val="010000"/>
                <w:sz w:val="20"/>
              </w:rPr>
              <w:t xml:space="preserve"> list</w:t>
            </w:r>
          </w:p>
        </w:tc>
      </w:tr>
      <w:tr w:rsidR="00F674E1" w:rsidRPr="00C50506" w14:paraId="4A166B32" w14:textId="77777777" w:rsidTr="00661E4B">
        <w:tc>
          <w:tcPr>
            <w:tcW w:w="438" w:type="pct"/>
            <w:shd w:val="clear" w:color="auto" w:fill="auto"/>
            <w:vAlign w:val="center"/>
          </w:tcPr>
          <w:p w14:paraId="7420B89A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14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2656E58E" w14:textId="696BE55F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Decision No. 48/QD-CTCP-HDQT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EB14AEE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June 05,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22947E34" w14:textId="42EFC1DD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Approve the</w:t>
            </w:r>
            <w:r w:rsidR="0066404C" w:rsidRPr="00C50506">
              <w:rPr>
                <w:rFonts w:ascii="Arial" w:hAnsi="Arial" w:cs="Arial"/>
                <w:color w:val="010000"/>
                <w:sz w:val="20"/>
              </w:rPr>
              <w:t xml:space="preserve"> machinery and equipment</w:t>
            </w:r>
            <w:r w:rsidRPr="00C50506">
              <w:rPr>
                <w:rFonts w:ascii="Arial" w:hAnsi="Arial" w:cs="Arial"/>
                <w:color w:val="010000"/>
                <w:sz w:val="20"/>
              </w:rPr>
              <w:t xml:space="preserve"> investment items in 2023</w:t>
            </w:r>
          </w:p>
        </w:tc>
      </w:tr>
      <w:tr w:rsidR="00F674E1" w:rsidRPr="00C50506" w14:paraId="0F6F9409" w14:textId="77777777" w:rsidTr="00661E4B">
        <w:tc>
          <w:tcPr>
            <w:tcW w:w="438" w:type="pct"/>
            <w:shd w:val="clear" w:color="auto" w:fill="auto"/>
            <w:vAlign w:val="center"/>
          </w:tcPr>
          <w:p w14:paraId="591B2791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15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35E4442F" w14:textId="6B4B4C85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Decision No. 49/QD-CTCP-HDQT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1188CDB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June 05,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75E06680" w14:textId="2DECCF2E" w:rsidR="00F674E1" w:rsidRPr="00C50506" w:rsidRDefault="00F674E1" w:rsidP="00B869A9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Promulgate </w:t>
            </w:r>
            <w:r w:rsidR="00B869A9" w:rsidRPr="00C50506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C50506">
              <w:rPr>
                <w:rFonts w:ascii="Arial" w:hAnsi="Arial" w:cs="Arial"/>
                <w:color w:val="010000"/>
                <w:sz w:val="20"/>
              </w:rPr>
              <w:t>Regulation on production and business</w:t>
            </w:r>
          </w:p>
        </w:tc>
      </w:tr>
      <w:tr w:rsidR="00F674E1" w:rsidRPr="00C50506" w14:paraId="6E2B09B2" w14:textId="77777777" w:rsidTr="00661E4B">
        <w:tc>
          <w:tcPr>
            <w:tcW w:w="438" w:type="pct"/>
            <w:shd w:val="clear" w:color="auto" w:fill="auto"/>
            <w:vAlign w:val="center"/>
          </w:tcPr>
          <w:p w14:paraId="468EE773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16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2AEBCAB6" w14:textId="42C37072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Decision No. 50/QD-CTCP-HDQT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2CC74C5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June 05,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68A87C6F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Assign tasks to the members of the Board of Directors</w:t>
            </w:r>
          </w:p>
        </w:tc>
      </w:tr>
      <w:tr w:rsidR="00F674E1" w:rsidRPr="00C50506" w14:paraId="61B7A30A" w14:textId="77777777" w:rsidTr="00661E4B">
        <w:tc>
          <w:tcPr>
            <w:tcW w:w="438" w:type="pct"/>
            <w:shd w:val="clear" w:color="auto" w:fill="auto"/>
            <w:vAlign w:val="center"/>
          </w:tcPr>
          <w:p w14:paraId="041FE9C7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17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6D6A8DDB" w14:textId="5EBD8F11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Resolution No. 55/NQ-CTCP-HDQT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BD0F8EE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June 23,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0AEA8B5F" w14:textId="5B8FDC59" w:rsidR="00F674E1" w:rsidRPr="00C50506" w:rsidRDefault="00F674E1" w:rsidP="00B869A9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r w:rsidR="00B869A9" w:rsidRPr="00C50506">
              <w:rPr>
                <w:rFonts w:ascii="Arial" w:hAnsi="Arial" w:cs="Arial"/>
                <w:color w:val="010000"/>
                <w:sz w:val="20"/>
              </w:rPr>
              <w:t>divestment plan</w:t>
            </w:r>
            <w:r w:rsidRPr="00C50506">
              <w:rPr>
                <w:rFonts w:ascii="Arial" w:hAnsi="Arial" w:cs="Arial"/>
                <w:color w:val="010000"/>
                <w:sz w:val="20"/>
              </w:rPr>
              <w:t xml:space="preserve"> (capital transfer) at Ferry Bridge </w:t>
            </w:r>
            <w:r w:rsidR="00E57346" w:rsidRPr="00C50506">
              <w:rPr>
                <w:rFonts w:ascii="Arial" w:hAnsi="Arial" w:cs="Arial"/>
                <w:color w:val="010000"/>
                <w:sz w:val="20"/>
              </w:rPr>
              <w:t xml:space="preserve">Work </w:t>
            </w:r>
            <w:r w:rsidRPr="00C50506">
              <w:rPr>
                <w:rFonts w:ascii="Arial" w:hAnsi="Arial" w:cs="Arial"/>
                <w:color w:val="010000"/>
                <w:sz w:val="20"/>
              </w:rPr>
              <w:t>Construction</w:t>
            </w:r>
            <w:r w:rsidR="00B869A9" w:rsidRPr="00C50506">
              <w:rPr>
                <w:rFonts w:ascii="Arial" w:hAnsi="Arial" w:cs="Arial"/>
                <w:color w:val="010000"/>
                <w:sz w:val="20"/>
              </w:rPr>
              <w:t xml:space="preserve"> Investment Company Limited</w:t>
            </w:r>
          </w:p>
        </w:tc>
      </w:tr>
      <w:tr w:rsidR="00F674E1" w:rsidRPr="00C50506" w14:paraId="3D7EDAD5" w14:textId="77777777" w:rsidTr="00661E4B">
        <w:tc>
          <w:tcPr>
            <w:tcW w:w="438" w:type="pct"/>
            <w:shd w:val="clear" w:color="auto" w:fill="auto"/>
            <w:vAlign w:val="center"/>
          </w:tcPr>
          <w:p w14:paraId="5CF6A347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18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22662370" w14:textId="29266E39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Resolution No. 59/NQ-CTCP-HDQT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36A38DC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July 13,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5D141A19" w14:textId="1F21ADA0" w:rsidR="00F674E1" w:rsidRPr="00C50506" w:rsidRDefault="00F674E1" w:rsidP="00B869A9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Dis</w:t>
            </w:r>
            <w:r w:rsidR="00B869A9" w:rsidRPr="00C50506">
              <w:rPr>
                <w:rFonts w:ascii="Arial" w:hAnsi="Arial" w:cs="Arial"/>
                <w:color w:val="010000"/>
                <w:sz w:val="20"/>
              </w:rPr>
              <w:t>miss the capital representative of the Company</w:t>
            </w:r>
            <w:r w:rsidRPr="00C50506">
              <w:rPr>
                <w:rFonts w:ascii="Arial" w:hAnsi="Arial" w:cs="Arial"/>
                <w:color w:val="010000"/>
                <w:sz w:val="20"/>
              </w:rPr>
              <w:t xml:space="preserve"> at Ferry Bridge </w:t>
            </w:r>
            <w:r w:rsidR="00E57346" w:rsidRPr="00C50506">
              <w:rPr>
                <w:rFonts w:ascii="Arial" w:hAnsi="Arial" w:cs="Arial"/>
                <w:color w:val="010000"/>
                <w:sz w:val="20"/>
              </w:rPr>
              <w:t xml:space="preserve">Work </w:t>
            </w:r>
            <w:r w:rsidRPr="00C50506">
              <w:rPr>
                <w:rFonts w:ascii="Arial" w:hAnsi="Arial" w:cs="Arial"/>
                <w:color w:val="010000"/>
                <w:sz w:val="20"/>
              </w:rPr>
              <w:t>Construction</w:t>
            </w:r>
            <w:r w:rsidR="00B869A9" w:rsidRPr="00C50506">
              <w:rPr>
                <w:rFonts w:ascii="Arial" w:hAnsi="Arial" w:cs="Arial"/>
                <w:color w:val="010000"/>
                <w:sz w:val="20"/>
              </w:rPr>
              <w:t xml:space="preserve"> Investment Company Limited</w:t>
            </w:r>
          </w:p>
        </w:tc>
      </w:tr>
      <w:tr w:rsidR="00F674E1" w:rsidRPr="00C50506" w14:paraId="5BF19187" w14:textId="77777777" w:rsidTr="00661E4B">
        <w:tc>
          <w:tcPr>
            <w:tcW w:w="438" w:type="pct"/>
            <w:shd w:val="clear" w:color="auto" w:fill="auto"/>
            <w:vAlign w:val="center"/>
          </w:tcPr>
          <w:p w14:paraId="469DEA08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19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21BF3317" w14:textId="425F3B8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Decision No. 60/NQ-CTCP-HDQT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F17AC02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July 13,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0A2E9A7A" w14:textId="70DB66A6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Dismiss Ms. Ta Thi Hong Tam as the </w:t>
            </w:r>
            <w:r w:rsidR="00B869A9" w:rsidRPr="00C50506">
              <w:rPr>
                <w:rFonts w:ascii="Arial" w:hAnsi="Arial" w:cs="Arial"/>
                <w:color w:val="010000"/>
                <w:sz w:val="20"/>
              </w:rPr>
              <w:t xml:space="preserve">capital </w:t>
            </w:r>
            <w:r w:rsidRPr="00C50506">
              <w:rPr>
                <w:rFonts w:ascii="Arial" w:hAnsi="Arial" w:cs="Arial"/>
                <w:color w:val="010000"/>
                <w:sz w:val="20"/>
              </w:rPr>
              <w:t>representative</w:t>
            </w:r>
            <w:r w:rsidR="00661E4B" w:rsidRPr="00C5050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C50506">
              <w:rPr>
                <w:rFonts w:ascii="Arial" w:hAnsi="Arial" w:cs="Arial"/>
                <w:color w:val="010000"/>
                <w:sz w:val="20"/>
              </w:rPr>
              <w:t>of the Company at Ferry Bridge Work Construc</w:t>
            </w:r>
            <w:r w:rsidR="00B869A9" w:rsidRPr="00C50506">
              <w:rPr>
                <w:rFonts w:ascii="Arial" w:hAnsi="Arial" w:cs="Arial"/>
                <w:color w:val="010000"/>
                <w:sz w:val="20"/>
              </w:rPr>
              <w:t>tion Investment Company Limited</w:t>
            </w:r>
          </w:p>
        </w:tc>
      </w:tr>
      <w:tr w:rsidR="00F674E1" w:rsidRPr="00C50506" w14:paraId="7AC16772" w14:textId="77777777" w:rsidTr="00661E4B">
        <w:tc>
          <w:tcPr>
            <w:tcW w:w="438" w:type="pct"/>
            <w:shd w:val="clear" w:color="auto" w:fill="auto"/>
            <w:vAlign w:val="center"/>
          </w:tcPr>
          <w:p w14:paraId="5D68DA88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20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1A94823A" w14:textId="5A7B7412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Decision No. 61/NQ-CTCP-HDQT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E54B759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July 13,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230AA7BA" w14:textId="52686FE8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Dismiss Mr. Nguyen Trong Ngon as the </w:t>
            </w:r>
            <w:r w:rsidR="00B869A9" w:rsidRPr="00C50506">
              <w:rPr>
                <w:rFonts w:ascii="Arial" w:hAnsi="Arial" w:cs="Arial"/>
                <w:color w:val="010000"/>
                <w:sz w:val="20"/>
              </w:rPr>
              <w:t xml:space="preserve">capital </w:t>
            </w:r>
            <w:r w:rsidRPr="00C50506">
              <w:rPr>
                <w:rFonts w:ascii="Arial" w:hAnsi="Arial" w:cs="Arial"/>
                <w:color w:val="010000"/>
                <w:sz w:val="20"/>
              </w:rPr>
              <w:t xml:space="preserve">representative of the Company at Ferry Bridge </w:t>
            </w:r>
            <w:r w:rsidRPr="00C50506">
              <w:rPr>
                <w:rFonts w:ascii="Arial" w:hAnsi="Arial" w:cs="Arial"/>
                <w:color w:val="010000"/>
                <w:sz w:val="20"/>
              </w:rPr>
              <w:lastRenderedPageBreak/>
              <w:t>Work Construction Investment Company Limited</w:t>
            </w:r>
          </w:p>
        </w:tc>
      </w:tr>
      <w:tr w:rsidR="00F674E1" w:rsidRPr="00C50506" w14:paraId="006EEEC3" w14:textId="77777777" w:rsidTr="00661E4B">
        <w:tc>
          <w:tcPr>
            <w:tcW w:w="438" w:type="pct"/>
            <w:shd w:val="clear" w:color="auto" w:fill="auto"/>
            <w:vAlign w:val="center"/>
          </w:tcPr>
          <w:p w14:paraId="68AA8A34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21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13C200CF" w14:textId="4D20C210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Resolution No. 66/NQ-CTCP-HDQT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4A5B2AF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July 27,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33C4A0DE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Meeting session of the Board of Directors in July</w:t>
            </w:r>
          </w:p>
        </w:tc>
      </w:tr>
      <w:tr w:rsidR="00F674E1" w:rsidRPr="00C50506" w14:paraId="49EC360A" w14:textId="77777777" w:rsidTr="00661E4B">
        <w:tc>
          <w:tcPr>
            <w:tcW w:w="438" w:type="pct"/>
            <w:shd w:val="clear" w:color="auto" w:fill="auto"/>
            <w:vAlign w:val="center"/>
          </w:tcPr>
          <w:p w14:paraId="3ACA616B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22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2D73A040" w14:textId="7CC1AC63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Resolution No. 68/NQ-CTCP-HDQT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7D778F7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July 27,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3048662C" w14:textId="4C13D8F3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Assign the </w:t>
            </w:r>
            <w:r w:rsidR="007E0B81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C50506">
              <w:rPr>
                <w:rFonts w:ascii="Arial" w:hAnsi="Arial" w:cs="Arial"/>
                <w:color w:val="010000"/>
                <w:sz w:val="20"/>
              </w:rPr>
              <w:t xml:space="preserve"> to sign credit contracts with Joint Stock Commercial Bank for Investment and Development of Vietnam (BIDV)</w:t>
            </w:r>
          </w:p>
        </w:tc>
      </w:tr>
      <w:tr w:rsidR="00F674E1" w:rsidRPr="00C50506" w14:paraId="08779755" w14:textId="77777777" w:rsidTr="00661E4B">
        <w:tc>
          <w:tcPr>
            <w:tcW w:w="438" w:type="pct"/>
            <w:shd w:val="clear" w:color="auto" w:fill="auto"/>
            <w:vAlign w:val="center"/>
          </w:tcPr>
          <w:p w14:paraId="05E200D7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23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4A46FE76" w14:textId="2CFF443B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Resolution No. 73/NQ-CTCP-HDQT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09CE436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November 17,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3DEBC24F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Meeting session of the Board of Directors in November</w:t>
            </w:r>
          </w:p>
        </w:tc>
      </w:tr>
      <w:tr w:rsidR="00F674E1" w:rsidRPr="00C50506" w14:paraId="22A847B4" w14:textId="77777777" w:rsidTr="00661E4B">
        <w:tc>
          <w:tcPr>
            <w:tcW w:w="438" w:type="pct"/>
            <w:shd w:val="clear" w:color="auto" w:fill="auto"/>
            <w:vAlign w:val="center"/>
          </w:tcPr>
          <w:p w14:paraId="6EF5565E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24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54FF40B8" w14:textId="57E9656C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Resolution No. 75/NQ-CTCP-HDQT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5F62B453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November 17,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68ACBA0D" w14:textId="57D368C8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Assign the </w:t>
            </w:r>
            <w:r w:rsidR="007E0B81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C50506">
              <w:rPr>
                <w:rFonts w:ascii="Arial" w:hAnsi="Arial" w:cs="Arial"/>
                <w:color w:val="010000"/>
                <w:sz w:val="20"/>
              </w:rPr>
              <w:t xml:space="preserve"> to sign credit contracts with </w:t>
            </w:r>
            <w:r w:rsidR="00B869A9" w:rsidRPr="00C50506">
              <w:rPr>
                <w:rFonts w:ascii="Arial" w:hAnsi="Arial" w:cs="Arial"/>
                <w:color w:val="010000"/>
                <w:sz w:val="20"/>
              </w:rPr>
              <w:t>Military Commercial Joint Stock Bank</w:t>
            </w:r>
            <w:r w:rsidRPr="00C50506">
              <w:rPr>
                <w:rFonts w:ascii="Arial" w:hAnsi="Arial" w:cs="Arial"/>
                <w:color w:val="010000"/>
                <w:sz w:val="20"/>
              </w:rPr>
              <w:t xml:space="preserve"> (MB)</w:t>
            </w:r>
          </w:p>
        </w:tc>
      </w:tr>
      <w:tr w:rsidR="00F674E1" w:rsidRPr="00C50506" w14:paraId="6563B23D" w14:textId="77777777" w:rsidTr="00661E4B">
        <w:tc>
          <w:tcPr>
            <w:tcW w:w="438" w:type="pct"/>
            <w:shd w:val="clear" w:color="auto" w:fill="auto"/>
            <w:vAlign w:val="center"/>
          </w:tcPr>
          <w:p w14:paraId="2CD38235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25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5DF3A517" w14:textId="2FE4BFD8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Resolution No. 756/NQ-CTCP-HDQT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7113EEA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November 17,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1BA795DD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Select an audit company to audit the Financial Statements 2023</w:t>
            </w:r>
          </w:p>
        </w:tc>
      </w:tr>
      <w:tr w:rsidR="00F674E1" w:rsidRPr="00C50506" w14:paraId="1F4724F9" w14:textId="77777777" w:rsidTr="00661E4B">
        <w:tc>
          <w:tcPr>
            <w:tcW w:w="438" w:type="pct"/>
            <w:shd w:val="clear" w:color="auto" w:fill="auto"/>
            <w:vAlign w:val="center"/>
          </w:tcPr>
          <w:p w14:paraId="3CB9BC01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26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3C6E5724" w14:textId="75A0929D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Decision No. 77/NQ-CTCP-HDQT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011E5AE" w14:textId="77777777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November 17, 2023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79A529BC" w14:textId="00A4C7D5" w:rsidR="00F674E1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Promulgate </w:t>
            </w:r>
            <w:r w:rsidR="00B869A9" w:rsidRPr="00C50506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C50506">
              <w:rPr>
                <w:rFonts w:ascii="Arial" w:hAnsi="Arial" w:cs="Arial"/>
                <w:color w:val="010000"/>
                <w:sz w:val="20"/>
              </w:rPr>
              <w:t>regulations on recruitment and training of employees.</w:t>
            </w:r>
          </w:p>
        </w:tc>
      </w:tr>
    </w:tbl>
    <w:p w14:paraId="541F2A25" w14:textId="229B960B" w:rsidR="00AF5A5B" w:rsidRPr="00C50506" w:rsidRDefault="00554744" w:rsidP="00661E4B">
      <w:pPr>
        <w:pStyle w:val="Chthchbng0"/>
        <w:numPr>
          <w:ilvl w:val="0"/>
          <w:numId w:val="14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>Supervisory Board.</w:t>
      </w:r>
    </w:p>
    <w:p w14:paraId="4AA09CDD" w14:textId="77777777" w:rsidR="00AF5A5B" w:rsidRPr="00C50506" w:rsidRDefault="00554744" w:rsidP="00661E4B">
      <w:pPr>
        <w:pStyle w:val="Chthchbng0"/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bCs/>
          <w:color w:val="010000"/>
          <w:sz w:val="20"/>
        </w:rPr>
        <w:t>1.</w:t>
      </w:r>
      <w:r w:rsidRPr="00C50506">
        <w:rPr>
          <w:rFonts w:ascii="Arial" w:hAnsi="Arial" w:cs="Arial"/>
          <w:color w:val="010000"/>
          <w:sz w:val="20"/>
        </w:rPr>
        <w:t xml:space="preserve"> Information about the members of the Supervisory Board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2754"/>
        <w:gridCol w:w="1845"/>
        <w:gridCol w:w="1769"/>
        <w:gridCol w:w="1937"/>
      </w:tblGrid>
      <w:tr w:rsidR="00F674E1" w:rsidRPr="00C50506" w14:paraId="773A39FF" w14:textId="77777777" w:rsidTr="00661E4B">
        <w:tc>
          <w:tcPr>
            <w:tcW w:w="395" w:type="pct"/>
            <w:shd w:val="clear" w:color="auto" w:fill="auto"/>
            <w:vAlign w:val="center"/>
          </w:tcPr>
          <w:p w14:paraId="0EAEB8CF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5FF48D9A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Member of Supervisory Board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43E933D2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1A595EAB" w14:textId="0D2A60FA" w:rsidR="00AF5A5B" w:rsidRPr="00C50506" w:rsidRDefault="00554744" w:rsidP="00B869A9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Date of appointment</w:t>
            </w:r>
            <w:r w:rsidR="00B869A9" w:rsidRPr="00C50506">
              <w:rPr>
                <w:rFonts w:ascii="Arial" w:hAnsi="Arial" w:cs="Arial"/>
                <w:color w:val="010000"/>
                <w:sz w:val="20"/>
                <w:szCs w:val="20"/>
              </w:rPr>
              <w:t xml:space="preserve"> a</w:t>
            </w:r>
            <w:r w:rsidR="00B869A9" w:rsidRPr="00C50506">
              <w:rPr>
                <w:rFonts w:ascii="Arial" w:hAnsi="Arial" w:cs="Arial"/>
                <w:color w:val="010000"/>
                <w:sz w:val="20"/>
              </w:rPr>
              <w:t>s m</w:t>
            </w:r>
            <w:r w:rsidRPr="00C50506">
              <w:rPr>
                <w:rFonts w:ascii="Arial" w:hAnsi="Arial" w:cs="Arial"/>
                <w:color w:val="010000"/>
                <w:sz w:val="20"/>
              </w:rPr>
              <w:t xml:space="preserve">ember of </w:t>
            </w:r>
            <w:r w:rsidR="00B869A9" w:rsidRPr="00C50506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C50506">
              <w:rPr>
                <w:rFonts w:ascii="Arial" w:hAnsi="Arial" w:cs="Arial"/>
                <w:color w:val="010000"/>
                <w:sz w:val="20"/>
              </w:rPr>
              <w:t>Supervisory Board</w:t>
            </w:r>
          </w:p>
        </w:tc>
        <w:tc>
          <w:tcPr>
            <w:tcW w:w="1074" w:type="pct"/>
            <w:shd w:val="clear" w:color="auto" w:fill="auto"/>
            <w:vAlign w:val="center"/>
          </w:tcPr>
          <w:p w14:paraId="719188CE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F674E1" w:rsidRPr="00C50506" w14:paraId="315A97A0" w14:textId="77777777" w:rsidTr="00661E4B">
        <w:tc>
          <w:tcPr>
            <w:tcW w:w="395" w:type="pct"/>
            <w:shd w:val="clear" w:color="auto" w:fill="auto"/>
            <w:vAlign w:val="center"/>
          </w:tcPr>
          <w:p w14:paraId="0FCFF2E3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37A59CB2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Le Manh Thu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67793546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2FFDABC0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April 26, 2021</w:t>
            </w:r>
          </w:p>
        </w:tc>
        <w:tc>
          <w:tcPr>
            <w:tcW w:w="1074" w:type="pct"/>
            <w:shd w:val="clear" w:color="auto" w:fill="auto"/>
            <w:vAlign w:val="center"/>
          </w:tcPr>
          <w:p w14:paraId="31B2BF1D" w14:textId="04385BA6" w:rsidR="00AF5A5B" w:rsidRPr="00C50506" w:rsidRDefault="007E0B8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554744" w:rsidRPr="00C50506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  <w:tr w:rsidR="00F674E1" w:rsidRPr="00C50506" w14:paraId="21A47376" w14:textId="77777777" w:rsidTr="00661E4B">
        <w:tc>
          <w:tcPr>
            <w:tcW w:w="395" w:type="pct"/>
            <w:shd w:val="clear" w:color="auto" w:fill="auto"/>
            <w:vAlign w:val="center"/>
          </w:tcPr>
          <w:p w14:paraId="7B7791AA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351C1DF8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Tran Thai Phuong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12B68CA3" w14:textId="6F73F223" w:rsidR="00AF5A5B" w:rsidRPr="00C50506" w:rsidRDefault="00554744" w:rsidP="00120827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Member of the </w:t>
            </w:r>
            <w:r w:rsidR="00120827" w:rsidRPr="00C50506">
              <w:rPr>
                <w:rFonts w:ascii="Arial" w:hAnsi="Arial" w:cs="Arial"/>
                <w:color w:val="010000"/>
                <w:sz w:val="20"/>
              </w:rPr>
              <w:t>Supervisory Board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003DFF05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April 26, 2021</w:t>
            </w:r>
          </w:p>
        </w:tc>
        <w:tc>
          <w:tcPr>
            <w:tcW w:w="1074" w:type="pct"/>
            <w:shd w:val="clear" w:color="auto" w:fill="auto"/>
            <w:vAlign w:val="center"/>
          </w:tcPr>
          <w:p w14:paraId="656CFFF6" w14:textId="5B7396F0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Master and </w:t>
            </w:r>
            <w:r w:rsidR="007E0B81">
              <w:rPr>
                <w:rFonts w:ascii="Arial" w:hAnsi="Arial" w:cs="Arial"/>
                <w:color w:val="010000"/>
                <w:sz w:val="20"/>
              </w:rPr>
              <w:t>Bachelor in</w:t>
            </w:r>
            <w:r w:rsidRPr="00C50506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  <w:tr w:rsidR="00F674E1" w:rsidRPr="00C50506" w14:paraId="6AB70982" w14:textId="77777777" w:rsidTr="00661E4B">
        <w:tc>
          <w:tcPr>
            <w:tcW w:w="395" w:type="pct"/>
            <w:shd w:val="clear" w:color="auto" w:fill="auto"/>
            <w:vAlign w:val="center"/>
          </w:tcPr>
          <w:p w14:paraId="3CEE37BB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19DCCDD0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Trinh Le Quang Vinh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46D065FA" w14:textId="1690D640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Member of the </w:t>
            </w:r>
            <w:r w:rsidR="00120827" w:rsidRPr="00C50506">
              <w:rPr>
                <w:rFonts w:ascii="Arial" w:hAnsi="Arial" w:cs="Arial"/>
                <w:color w:val="010000"/>
                <w:sz w:val="20"/>
              </w:rPr>
              <w:t>Supervisory Board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43E4F140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April 26, 2021</w:t>
            </w:r>
          </w:p>
        </w:tc>
        <w:tc>
          <w:tcPr>
            <w:tcW w:w="1074" w:type="pct"/>
            <w:shd w:val="clear" w:color="auto" w:fill="auto"/>
            <w:vAlign w:val="center"/>
          </w:tcPr>
          <w:p w14:paraId="4107FE64" w14:textId="065AB37C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Bridge-road </w:t>
            </w:r>
            <w:r w:rsidR="00425830" w:rsidRPr="00C50506">
              <w:rPr>
                <w:rFonts w:ascii="Arial" w:hAnsi="Arial" w:cs="Arial"/>
                <w:color w:val="010000"/>
                <w:sz w:val="20"/>
              </w:rPr>
              <w:t xml:space="preserve">Construction </w:t>
            </w:r>
            <w:r w:rsidRPr="00C50506">
              <w:rPr>
                <w:rFonts w:ascii="Arial" w:hAnsi="Arial" w:cs="Arial"/>
                <w:color w:val="010000"/>
                <w:sz w:val="20"/>
              </w:rPr>
              <w:t>Engineer</w:t>
            </w:r>
          </w:p>
        </w:tc>
      </w:tr>
    </w:tbl>
    <w:p w14:paraId="05AB5C89" w14:textId="181F87A4" w:rsidR="00AF5A5B" w:rsidRPr="00C50506" w:rsidRDefault="00554744" w:rsidP="00661E4B">
      <w:pPr>
        <w:pStyle w:val="Vnbnnidung0"/>
        <w:numPr>
          <w:ilvl w:val="0"/>
          <w:numId w:val="14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>The Executive Board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272"/>
        <w:gridCol w:w="1589"/>
        <w:gridCol w:w="2523"/>
        <w:gridCol w:w="1999"/>
      </w:tblGrid>
      <w:tr w:rsidR="00F674E1" w:rsidRPr="00C50506" w14:paraId="049CDD23" w14:textId="77777777" w:rsidTr="00521B46">
        <w:tc>
          <w:tcPr>
            <w:tcW w:w="352" w:type="pct"/>
            <w:shd w:val="clear" w:color="auto" w:fill="auto"/>
            <w:vAlign w:val="center"/>
          </w:tcPr>
          <w:p w14:paraId="1A09AEBE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008160A1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E64BD67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79C30C1B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AB45E92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F674E1" w:rsidRPr="00C50506" w14:paraId="5D862809" w14:textId="77777777" w:rsidTr="00521B46">
        <w:tc>
          <w:tcPr>
            <w:tcW w:w="352" w:type="pct"/>
            <w:shd w:val="clear" w:color="auto" w:fill="auto"/>
            <w:vAlign w:val="center"/>
          </w:tcPr>
          <w:p w14:paraId="10DC2FE1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01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6A258C00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Le Huu Chau</w:t>
            </w:r>
          </w:p>
          <w:p w14:paraId="3D78BDDB" w14:textId="78CC4735" w:rsidR="00AF5A5B" w:rsidRPr="00C50506" w:rsidRDefault="00120827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(</w:t>
            </w:r>
            <w:r w:rsidR="007E0B81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="00554744" w:rsidRPr="00C50506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C185CF0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June 16, 1965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2DB24FFC" w14:textId="7618CDBF" w:rsidR="00AF5A5B" w:rsidRPr="00C50506" w:rsidRDefault="007E0B81" w:rsidP="00661E4B">
            <w:pPr>
              <w:pStyle w:val="Khc0"/>
              <w:numPr>
                <w:ilvl w:val="0"/>
                <w:numId w:val="7"/>
              </w:numPr>
              <w:tabs>
                <w:tab w:val="left" w:pos="173"/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554744" w:rsidRPr="00C50506">
              <w:rPr>
                <w:rFonts w:ascii="Arial" w:hAnsi="Arial" w:cs="Arial"/>
                <w:color w:val="010000"/>
                <w:sz w:val="20"/>
              </w:rPr>
              <w:t xml:space="preserve"> Finance and Accounting. </w:t>
            </w: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554744" w:rsidRPr="00C50506">
              <w:rPr>
                <w:rFonts w:ascii="Arial" w:hAnsi="Arial" w:cs="Arial"/>
                <w:color w:val="010000"/>
                <w:sz w:val="20"/>
              </w:rPr>
              <w:t xml:space="preserve"> Laws</w:t>
            </w:r>
          </w:p>
          <w:p w14:paraId="2CB3467F" w14:textId="759F0505" w:rsidR="00AF5A5B" w:rsidRPr="00C50506" w:rsidRDefault="00554744" w:rsidP="00661E4B">
            <w:pPr>
              <w:pStyle w:val="Khc0"/>
              <w:numPr>
                <w:ilvl w:val="0"/>
                <w:numId w:val="7"/>
              </w:numPr>
              <w:tabs>
                <w:tab w:val="left" w:pos="162"/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Bridge-road</w:t>
            </w:r>
            <w:r w:rsidR="00425830" w:rsidRPr="00C5050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8F15B5" w:rsidRPr="00C50506">
              <w:rPr>
                <w:rFonts w:ascii="Arial" w:hAnsi="Arial" w:cs="Arial"/>
                <w:color w:val="010000"/>
                <w:sz w:val="20"/>
              </w:rPr>
              <w:t>Construction</w:t>
            </w:r>
            <w:r w:rsidRPr="00C50506">
              <w:rPr>
                <w:rFonts w:ascii="Arial" w:hAnsi="Arial" w:cs="Arial"/>
                <w:color w:val="010000"/>
                <w:sz w:val="20"/>
              </w:rPr>
              <w:t xml:space="preserve"> Engineer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74A448B4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April 26, 2021</w:t>
            </w:r>
          </w:p>
        </w:tc>
      </w:tr>
      <w:tr w:rsidR="00F674E1" w:rsidRPr="00C50506" w14:paraId="40AA8E49" w14:textId="77777777" w:rsidTr="00521B46">
        <w:tc>
          <w:tcPr>
            <w:tcW w:w="352" w:type="pct"/>
            <w:shd w:val="clear" w:color="auto" w:fill="auto"/>
            <w:vAlign w:val="center"/>
          </w:tcPr>
          <w:p w14:paraId="7EBACAD7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02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46A5244D" w14:textId="77777777" w:rsidR="00120827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Vu Tien Dat </w:t>
            </w:r>
          </w:p>
          <w:p w14:paraId="5F0497AF" w14:textId="2CF02177" w:rsidR="00AF5A5B" w:rsidRPr="00C50506" w:rsidRDefault="00120827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(</w:t>
            </w:r>
            <w:r w:rsidR="00554744" w:rsidRPr="00C50506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7E0B81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="00554744" w:rsidRPr="00C50506">
              <w:rPr>
                <w:rFonts w:ascii="Arial" w:hAnsi="Arial" w:cs="Arial"/>
                <w:color w:val="010000"/>
                <w:sz w:val="20"/>
              </w:rPr>
              <w:t xml:space="preserve">) 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E3BFEE6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November 08, 1967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6EAE8DBA" w14:textId="77777777" w:rsidR="00AF5A5B" w:rsidRPr="00C50506" w:rsidRDefault="00554744" w:rsidP="00661E4B">
            <w:pPr>
              <w:pStyle w:val="Khc0"/>
              <w:numPr>
                <w:ilvl w:val="0"/>
                <w:numId w:val="8"/>
              </w:numPr>
              <w:tabs>
                <w:tab w:val="left" w:pos="162"/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Master of Engineering</w:t>
            </w:r>
          </w:p>
          <w:p w14:paraId="3980000C" w14:textId="77777777" w:rsidR="00AF5A5B" w:rsidRPr="00C50506" w:rsidRDefault="00554744" w:rsidP="00661E4B">
            <w:pPr>
              <w:pStyle w:val="Khc0"/>
              <w:numPr>
                <w:ilvl w:val="0"/>
                <w:numId w:val="8"/>
              </w:numPr>
              <w:tabs>
                <w:tab w:val="left" w:pos="166"/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Construction Engineer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7E8EA05A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May 12, 2021</w:t>
            </w:r>
          </w:p>
        </w:tc>
      </w:tr>
      <w:tr w:rsidR="00F674E1" w:rsidRPr="00C50506" w14:paraId="26A6DC97" w14:textId="77777777" w:rsidTr="00521B46">
        <w:tc>
          <w:tcPr>
            <w:tcW w:w="352" w:type="pct"/>
            <w:shd w:val="clear" w:color="auto" w:fill="auto"/>
            <w:vAlign w:val="center"/>
          </w:tcPr>
          <w:p w14:paraId="6A216E71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03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2D24777D" w14:textId="77777777" w:rsidR="00120827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Pham Ngoc Thanh </w:t>
            </w:r>
          </w:p>
          <w:p w14:paraId="1F96E2C8" w14:textId="3119371A" w:rsidR="00AF5A5B" w:rsidRPr="00C50506" w:rsidRDefault="00554744" w:rsidP="00120827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(Deputy </w:t>
            </w:r>
            <w:r w:rsidR="007E0B81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C50506">
              <w:rPr>
                <w:rFonts w:ascii="Arial" w:hAnsi="Arial" w:cs="Arial"/>
                <w:color w:val="010000"/>
                <w:sz w:val="20"/>
              </w:rPr>
              <w:t xml:space="preserve">) 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A86E48D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September 06, 1963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23FAE385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Construction Engineer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AF7272D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May 12, 2021</w:t>
            </w:r>
          </w:p>
        </w:tc>
      </w:tr>
      <w:tr w:rsidR="00F674E1" w:rsidRPr="00C50506" w14:paraId="25EA121C" w14:textId="77777777" w:rsidTr="00521B46">
        <w:tc>
          <w:tcPr>
            <w:tcW w:w="352" w:type="pct"/>
            <w:shd w:val="clear" w:color="auto" w:fill="auto"/>
            <w:vAlign w:val="center"/>
          </w:tcPr>
          <w:p w14:paraId="6A694E6A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04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390DA43C" w14:textId="77777777" w:rsidR="00120827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Nguyen Quang Huy </w:t>
            </w:r>
          </w:p>
          <w:p w14:paraId="64F2363C" w14:textId="1FF13410" w:rsidR="00AF5A5B" w:rsidRPr="00C50506" w:rsidRDefault="00120827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(</w:t>
            </w:r>
            <w:r w:rsidR="00554744" w:rsidRPr="00C50506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7E0B81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="00554744" w:rsidRPr="00C50506">
              <w:rPr>
                <w:rFonts w:ascii="Arial" w:hAnsi="Arial" w:cs="Arial"/>
                <w:color w:val="010000"/>
                <w:sz w:val="20"/>
              </w:rPr>
              <w:t xml:space="preserve">) 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B17940F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April 03, 1977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1297CB62" w14:textId="47376DFA" w:rsidR="00AF5A5B" w:rsidRPr="00C50506" w:rsidRDefault="00CC41C3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Tunnels</w:t>
            </w:r>
            <w:r w:rsidR="00120827" w:rsidRPr="00C50506">
              <w:rPr>
                <w:rFonts w:ascii="Arial" w:hAnsi="Arial" w:cs="Arial"/>
                <w:color w:val="010000"/>
                <w:sz w:val="20"/>
              </w:rPr>
              <w:t xml:space="preserve"> and Bridge</w:t>
            </w:r>
            <w:r w:rsidRPr="00C50506">
              <w:rPr>
                <w:rFonts w:ascii="Arial" w:hAnsi="Arial" w:cs="Arial"/>
                <w:color w:val="010000"/>
                <w:sz w:val="20"/>
              </w:rPr>
              <w:t>s</w:t>
            </w:r>
            <w:r w:rsidR="00120827" w:rsidRPr="00C5050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554744" w:rsidRPr="00C50506">
              <w:rPr>
                <w:rFonts w:ascii="Arial" w:hAnsi="Arial" w:cs="Arial"/>
                <w:color w:val="010000"/>
                <w:sz w:val="20"/>
              </w:rPr>
              <w:t>Construction Engineer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4623076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December 01, 2022</w:t>
            </w:r>
          </w:p>
        </w:tc>
      </w:tr>
    </w:tbl>
    <w:p w14:paraId="3549B3E0" w14:textId="5A3431C3" w:rsidR="00AF5A5B" w:rsidRPr="00C50506" w:rsidRDefault="00554744" w:rsidP="00661E4B">
      <w:pPr>
        <w:pStyle w:val="Chthchbng0"/>
        <w:numPr>
          <w:ilvl w:val="0"/>
          <w:numId w:val="14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>Chief Accountant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7"/>
        <w:gridCol w:w="1511"/>
        <w:gridCol w:w="2458"/>
        <w:gridCol w:w="2741"/>
      </w:tblGrid>
      <w:tr w:rsidR="00AF5A5B" w:rsidRPr="00C50506" w14:paraId="5B9B0B16" w14:textId="77777777" w:rsidTr="00661E4B">
        <w:tc>
          <w:tcPr>
            <w:tcW w:w="1279" w:type="pct"/>
            <w:shd w:val="clear" w:color="auto" w:fill="auto"/>
            <w:vAlign w:val="center"/>
          </w:tcPr>
          <w:p w14:paraId="67865FA1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290F99BA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689402C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520" w:type="pct"/>
            <w:shd w:val="clear" w:color="auto" w:fill="auto"/>
            <w:vAlign w:val="center"/>
          </w:tcPr>
          <w:p w14:paraId="6A6FBC63" w14:textId="2FB6EC62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AF5A5B" w:rsidRPr="00C50506" w14:paraId="2243ABA2" w14:textId="77777777" w:rsidTr="00661E4B">
        <w:tc>
          <w:tcPr>
            <w:tcW w:w="1279" w:type="pct"/>
            <w:shd w:val="clear" w:color="auto" w:fill="auto"/>
            <w:vAlign w:val="center"/>
          </w:tcPr>
          <w:p w14:paraId="66054520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Le Nga Phuong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7339B94F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November 13, 1971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0886FFFE" w14:textId="1E9219F0" w:rsidR="00AF5A5B" w:rsidRPr="00C50506" w:rsidRDefault="007E0B8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554744" w:rsidRPr="00C50506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520" w:type="pct"/>
            <w:shd w:val="clear" w:color="auto" w:fill="auto"/>
            <w:vAlign w:val="center"/>
          </w:tcPr>
          <w:p w14:paraId="3E176327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May 12, 2021</w:t>
            </w:r>
          </w:p>
        </w:tc>
      </w:tr>
    </w:tbl>
    <w:p w14:paraId="66D9339E" w14:textId="20A6395B" w:rsidR="00AF5A5B" w:rsidRPr="00C50506" w:rsidRDefault="00554744" w:rsidP="00E870B9">
      <w:pPr>
        <w:pStyle w:val="Tiu10"/>
        <w:keepNext/>
        <w:numPr>
          <w:ilvl w:val="0"/>
          <w:numId w:val="14"/>
        </w:numPr>
        <w:tabs>
          <w:tab w:val="left" w:pos="360"/>
          <w:tab w:val="left" w:pos="709"/>
        </w:tabs>
        <w:spacing w:after="120" w:line="360" w:lineRule="auto"/>
        <w:ind w:left="0" w:firstLine="0"/>
        <w:jc w:val="both"/>
        <w:outlineLvl w:val="9"/>
        <w:rPr>
          <w:rFonts w:ascii="Arial" w:hAnsi="Arial" w:cs="Arial"/>
          <w:b w:val="0"/>
          <w:bCs w:val="0"/>
          <w:color w:val="010000"/>
          <w:sz w:val="20"/>
          <w:szCs w:val="20"/>
        </w:rPr>
      </w:pPr>
      <w:r w:rsidRPr="00C50506">
        <w:rPr>
          <w:rFonts w:ascii="Arial" w:hAnsi="Arial" w:cs="Arial"/>
          <w:b w:val="0"/>
          <w:color w:val="010000"/>
          <w:sz w:val="20"/>
        </w:rPr>
        <w:t>Training on corporate governance</w:t>
      </w:r>
    </w:p>
    <w:p w14:paraId="1CAA28FA" w14:textId="09565118" w:rsidR="00F674E1" w:rsidRPr="00C50506" w:rsidRDefault="00554744" w:rsidP="00E870B9">
      <w:pPr>
        <w:pStyle w:val="Tiu10"/>
        <w:keepNext/>
        <w:numPr>
          <w:ilvl w:val="0"/>
          <w:numId w:val="14"/>
        </w:numPr>
        <w:tabs>
          <w:tab w:val="left" w:pos="360"/>
          <w:tab w:val="left" w:pos="709"/>
        </w:tabs>
        <w:spacing w:after="120" w:line="360" w:lineRule="auto"/>
        <w:ind w:left="0" w:firstLine="0"/>
        <w:jc w:val="both"/>
        <w:outlineLvl w:val="9"/>
        <w:rPr>
          <w:rFonts w:ascii="Arial" w:hAnsi="Arial" w:cs="Arial"/>
          <w:b w:val="0"/>
          <w:bCs w:val="0"/>
          <w:color w:val="010000"/>
          <w:sz w:val="20"/>
          <w:szCs w:val="20"/>
        </w:rPr>
      </w:pPr>
      <w:r w:rsidRPr="00C50506">
        <w:rPr>
          <w:rFonts w:ascii="Arial" w:hAnsi="Arial" w:cs="Arial"/>
          <w:b w:val="0"/>
          <w:color w:val="010000"/>
          <w:sz w:val="20"/>
        </w:rPr>
        <w:t xml:space="preserve">List of </w:t>
      </w:r>
      <w:r w:rsidR="007E0B81">
        <w:rPr>
          <w:rFonts w:ascii="Arial" w:hAnsi="Arial" w:cs="Arial"/>
          <w:b w:val="0"/>
          <w:color w:val="010000"/>
          <w:sz w:val="20"/>
        </w:rPr>
        <w:t>related</w:t>
      </w:r>
      <w:r w:rsidRPr="00C50506">
        <w:rPr>
          <w:rFonts w:ascii="Arial" w:hAnsi="Arial" w:cs="Arial"/>
          <w:b w:val="0"/>
          <w:color w:val="010000"/>
          <w:sz w:val="20"/>
        </w:rPr>
        <w:t xml:space="preserve"> persons of the public Company and transactions between the </w:t>
      </w:r>
      <w:r w:rsidR="007E0B81">
        <w:rPr>
          <w:rFonts w:ascii="Arial" w:hAnsi="Arial" w:cs="Arial"/>
          <w:b w:val="0"/>
          <w:color w:val="010000"/>
          <w:sz w:val="20"/>
        </w:rPr>
        <w:t>related</w:t>
      </w:r>
      <w:r w:rsidRPr="00C50506">
        <w:rPr>
          <w:rFonts w:ascii="Arial" w:hAnsi="Arial" w:cs="Arial"/>
          <w:b w:val="0"/>
          <w:color w:val="010000"/>
          <w:sz w:val="20"/>
        </w:rPr>
        <w:t xml:space="preserve"> persons of the Company with the Company itself</w:t>
      </w:r>
    </w:p>
    <w:p w14:paraId="42087F23" w14:textId="7975BD0F" w:rsidR="00F674E1" w:rsidRPr="00C50506" w:rsidRDefault="00554744" w:rsidP="00E870B9">
      <w:pPr>
        <w:pStyle w:val="Tiu10"/>
        <w:keepNext/>
        <w:numPr>
          <w:ilvl w:val="0"/>
          <w:numId w:val="16"/>
        </w:numPr>
        <w:tabs>
          <w:tab w:val="left" w:pos="360"/>
          <w:tab w:val="left" w:pos="709"/>
        </w:tabs>
        <w:spacing w:after="120" w:line="360" w:lineRule="auto"/>
        <w:ind w:left="0" w:firstLine="0"/>
        <w:jc w:val="both"/>
        <w:outlineLvl w:val="9"/>
        <w:rPr>
          <w:rFonts w:ascii="Arial" w:hAnsi="Arial" w:cs="Arial"/>
          <w:b w:val="0"/>
          <w:bCs w:val="0"/>
          <w:color w:val="010000"/>
          <w:sz w:val="20"/>
          <w:szCs w:val="20"/>
        </w:rPr>
      </w:pPr>
      <w:r w:rsidRPr="00C50506">
        <w:rPr>
          <w:rFonts w:ascii="Arial" w:hAnsi="Arial" w:cs="Arial"/>
          <w:b w:val="0"/>
          <w:color w:val="010000"/>
          <w:sz w:val="20"/>
        </w:rPr>
        <w:t xml:space="preserve">Transactions between the Company and </w:t>
      </w:r>
      <w:r w:rsidR="007E0B81">
        <w:rPr>
          <w:rFonts w:ascii="Arial" w:hAnsi="Arial" w:cs="Arial"/>
          <w:b w:val="0"/>
          <w:color w:val="010000"/>
          <w:sz w:val="20"/>
        </w:rPr>
        <w:t>related</w:t>
      </w:r>
      <w:r w:rsidRPr="00C50506">
        <w:rPr>
          <w:rFonts w:ascii="Arial" w:hAnsi="Arial" w:cs="Arial"/>
          <w:b w:val="0"/>
          <w:color w:val="010000"/>
          <w:sz w:val="20"/>
        </w:rPr>
        <w:t xml:space="preserve"> persons of the Company; or between the Company and major shareholders, PDMR, </w:t>
      </w:r>
      <w:r w:rsidR="007E0B81">
        <w:rPr>
          <w:rFonts w:ascii="Arial" w:hAnsi="Arial" w:cs="Arial"/>
          <w:b w:val="0"/>
          <w:color w:val="010000"/>
          <w:sz w:val="20"/>
        </w:rPr>
        <w:t>related</w:t>
      </w:r>
      <w:r w:rsidRPr="00C50506">
        <w:rPr>
          <w:rFonts w:ascii="Arial" w:hAnsi="Arial" w:cs="Arial"/>
          <w:b w:val="0"/>
          <w:color w:val="010000"/>
          <w:sz w:val="20"/>
        </w:rPr>
        <w:t xml:space="preserve"> persons of PDMR</w:t>
      </w:r>
      <w:r w:rsidR="00120827" w:rsidRPr="00C50506">
        <w:rPr>
          <w:rFonts w:ascii="Arial" w:hAnsi="Arial" w:cs="Arial"/>
          <w:b w:val="0"/>
          <w:color w:val="010000"/>
          <w:sz w:val="20"/>
        </w:rPr>
        <w:t xml:space="preserve">. </w:t>
      </w:r>
      <w:r w:rsidRPr="00C50506">
        <w:rPr>
          <w:rFonts w:ascii="Arial" w:hAnsi="Arial" w:cs="Arial"/>
          <w:b w:val="0"/>
          <w:color w:val="010000"/>
          <w:sz w:val="20"/>
        </w:rPr>
        <w:t>(None)</w:t>
      </w:r>
    </w:p>
    <w:p w14:paraId="31AFBC27" w14:textId="7D88DD11" w:rsidR="00F674E1" w:rsidRPr="00C50506" w:rsidRDefault="00554744" w:rsidP="00E870B9">
      <w:pPr>
        <w:pStyle w:val="Tiu10"/>
        <w:keepNext/>
        <w:numPr>
          <w:ilvl w:val="0"/>
          <w:numId w:val="16"/>
        </w:numPr>
        <w:tabs>
          <w:tab w:val="left" w:pos="360"/>
          <w:tab w:val="left" w:pos="709"/>
        </w:tabs>
        <w:spacing w:after="120" w:line="360" w:lineRule="auto"/>
        <w:ind w:left="0" w:firstLine="0"/>
        <w:jc w:val="both"/>
        <w:outlineLvl w:val="9"/>
        <w:rPr>
          <w:rFonts w:ascii="Arial" w:hAnsi="Arial" w:cs="Arial"/>
          <w:b w:val="0"/>
          <w:bCs w:val="0"/>
          <w:color w:val="010000"/>
          <w:sz w:val="20"/>
          <w:szCs w:val="20"/>
        </w:rPr>
      </w:pPr>
      <w:r w:rsidRPr="00C50506">
        <w:rPr>
          <w:rFonts w:ascii="Arial" w:hAnsi="Arial" w:cs="Arial"/>
          <w:b w:val="0"/>
          <w:color w:val="010000"/>
          <w:sz w:val="20"/>
        </w:rPr>
        <w:t xml:space="preserve">Transactions between </w:t>
      </w:r>
      <w:r w:rsidR="00120827" w:rsidRPr="00C50506">
        <w:rPr>
          <w:rFonts w:ascii="Arial" w:hAnsi="Arial" w:cs="Arial"/>
          <w:b w:val="0"/>
          <w:color w:val="010000"/>
          <w:sz w:val="20"/>
        </w:rPr>
        <w:t xml:space="preserve">the </w:t>
      </w:r>
      <w:r w:rsidRPr="00C50506">
        <w:rPr>
          <w:rFonts w:ascii="Arial" w:hAnsi="Arial" w:cs="Arial"/>
          <w:b w:val="0"/>
          <w:color w:val="010000"/>
          <w:sz w:val="20"/>
        </w:rPr>
        <w:t xml:space="preserve">Company’s PDMR, </w:t>
      </w:r>
      <w:r w:rsidR="007E0B81">
        <w:rPr>
          <w:rFonts w:ascii="Arial" w:hAnsi="Arial" w:cs="Arial"/>
          <w:b w:val="0"/>
          <w:color w:val="010000"/>
          <w:sz w:val="20"/>
        </w:rPr>
        <w:t>related</w:t>
      </w:r>
      <w:r w:rsidR="002E6004" w:rsidRPr="00C50506">
        <w:rPr>
          <w:rFonts w:ascii="Arial" w:hAnsi="Arial" w:cs="Arial"/>
          <w:b w:val="0"/>
          <w:color w:val="010000"/>
          <w:sz w:val="20"/>
        </w:rPr>
        <w:t xml:space="preserve"> </w:t>
      </w:r>
      <w:r w:rsidRPr="00C50506">
        <w:rPr>
          <w:rFonts w:ascii="Arial" w:hAnsi="Arial" w:cs="Arial"/>
          <w:b w:val="0"/>
          <w:color w:val="010000"/>
          <w:sz w:val="20"/>
        </w:rPr>
        <w:t>persons of PDMR and subsidiaries, companies controlled by the Company. (None)</w:t>
      </w:r>
    </w:p>
    <w:p w14:paraId="7595A5A8" w14:textId="2079E5F9" w:rsidR="00AF5A5B" w:rsidRPr="00C50506" w:rsidRDefault="00554744" w:rsidP="00E870B9">
      <w:pPr>
        <w:pStyle w:val="Tiu10"/>
        <w:keepNext/>
        <w:numPr>
          <w:ilvl w:val="0"/>
          <w:numId w:val="16"/>
        </w:numPr>
        <w:tabs>
          <w:tab w:val="left" w:pos="360"/>
          <w:tab w:val="left" w:pos="709"/>
        </w:tabs>
        <w:spacing w:after="120" w:line="360" w:lineRule="auto"/>
        <w:ind w:left="0" w:firstLine="0"/>
        <w:jc w:val="both"/>
        <w:outlineLvl w:val="9"/>
        <w:rPr>
          <w:rFonts w:ascii="Arial" w:hAnsi="Arial" w:cs="Arial"/>
          <w:b w:val="0"/>
          <w:bCs w:val="0"/>
          <w:color w:val="010000"/>
          <w:sz w:val="20"/>
          <w:szCs w:val="20"/>
        </w:rPr>
      </w:pPr>
      <w:r w:rsidRPr="00C50506">
        <w:rPr>
          <w:rFonts w:ascii="Arial" w:hAnsi="Arial" w:cs="Arial"/>
          <w:b w:val="0"/>
          <w:color w:val="010000"/>
          <w:sz w:val="20"/>
        </w:rPr>
        <w:t>Transactions between the Company and other entities</w:t>
      </w:r>
    </w:p>
    <w:p w14:paraId="1A9F0F5F" w14:textId="01B0565F" w:rsidR="00F674E1" w:rsidRPr="00C50506" w:rsidRDefault="00554744" w:rsidP="00E870B9">
      <w:pPr>
        <w:pStyle w:val="Vnbnnidung0"/>
        <w:numPr>
          <w:ilvl w:val="1"/>
          <w:numId w:val="16"/>
        </w:numPr>
        <w:tabs>
          <w:tab w:val="left" w:pos="360"/>
          <w:tab w:val="left" w:pos="709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 xml:space="preserve">Transactions between </w:t>
      </w:r>
      <w:r w:rsidR="00120827" w:rsidRPr="00C50506">
        <w:rPr>
          <w:rFonts w:ascii="Arial" w:hAnsi="Arial" w:cs="Arial"/>
          <w:color w:val="010000"/>
          <w:sz w:val="20"/>
        </w:rPr>
        <w:t>the company and companies</w:t>
      </w:r>
      <w:r w:rsidRPr="00C50506">
        <w:rPr>
          <w:rFonts w:ascii="Arial" w:hAnsi="Arial" w:cs="Arial"/>
          <w:color w:val="010000"/>
          <w:sz w:val="20"/>
        </w:rPr>
        <w:t xml:space="preserve"> that members of the Board of Directors, membe</w:t>
      </w:r>
      <w:r w:rsidR="00E870B9">
        <w:rPr>
          <w:rFonts w:ascii="Arial" w:hAnsi="Arial" w:cs="Arial"/>
          <w:color w:val="010000"/>
          <w:sz w:val="20"/>
        </w:rPr>
        <w:t>rs of the Supervisory Board, Executive</w:t>
      </w:r>
      <w:r w:rsidRPr="00C50506">
        <w:rPr>
          <w:rFonts w:ascii="Arial" w:hAnsi="Arial" w:cs="Arial"/>
          <w:color w:val="010000"/>
          <w:sz w:val="20"/>
        </w:rPr>
        <w:t xml:space="preserve"> Manager (</w:t>
      </w:r>
      <w:r w:rsidR="007E0B81">
        <w:rPr>
          <w:rFonts w:ascii="Arial" w:hAnsi="Arial" w:cs="Arial"/>
          <w:color w:val="010000"/>
          <w:sz w:val="20"/>
        </w:rPr>
        <w:t>Managing Director</w:t>
      </w:r>
      <w:r w:rsidRPr="00C50506">
        <w:rPr>
          <w:rFonts w:ascii="Arial" w:hAnsi="Arial" w:cs="Arial"/>
          <w:color w:val="010000"/>
          <w:sz w:val="20"/>
        </w:rPr>
        <w:t>) and other managers</w:t>
      </w:r>
      <w:r w:rsidR="00E870B9">
        <w:rPr>
          <w:rFonts w:ascii="Arial" w:hAnsi="Arial" w:cs="Arial"/>
          <w:color w:val="010000"/>
          <w:sz w:val="20"/>
        </w:rPr>
        <w:t xml:space="preserve"> who</w:t>
      </w:r>
      <w:r w:rsidRPr="00C50506">
        <w:rPr>
          <w:rFonts w:ascii="Arial" w:hAnsi="Arial" w:cs="Arial"/>
          <w:color w:val="010000"/>
          <w:sz w:val="20"/>
        </w:rPr>
        <w:t xml:space="preserve"> have been founding members or member</w:t>
      </w:r>
      <w:r w:rsidR="00E870B9">
        <w:rPr>
          <w:rFonts w:ascii="Arial" w:hAnsi="Arial" w:cs="Arial"/>
          <w:color w:val="010000"/>
          <w:sz w:val="20"/>
        </w:rPr>
        <w:t>s of the Board of Directors and</w:t>
      </w:r>
      <w:r w:rsidRPr="00C50506">
        <w:rPr>
          <w:rFonts w:ascii="Arial" w:hAnsi="Arial" w:cs="Arial"/>
          <w:color w:val="010000"/>
          <w:sz w:val="20"/>
        </w:rPr>
        <w:t xml:space="preserve"> </w:t>
      </w:r>
      <w:r w:rsidR="002E6004" w:rsidRPr="00C50506">
        <w:rPr>
          <w:rFonts w:ascii="Arial" w:hAnsi="Arial" w:cs="Arial"/>
          <w:color w:val="010000"/>
          <w:sz w:val="20"/>
        </w:rPr>
        <w:t xml:space="preserve">Executive </w:t>
      </w:r>
      <w:r w:rsidRPr="00C50506">
        <w:rPr>
          <w:rFonts w:ascii="Arial" w:hAnsi="Arial" w:cs="Arial"/>
          <w:color w:val="010000"/>
          <w:sz w:val="20"/>
        </w:rPr>
        <w:t>Manager (</w:t>
      </w:r>
      <w:r w:rsidR="007E0B81">
        <w:rPr>
          <w:rFonts w:ascii="Arial" w:hAnsi="Arial" w:cs="Arial"/>
          <w:color w:val="010000"/>
          <w:sz w:val="20"/>
        </w:rPr>
        <w:t>Managing Director</w:t>
      </w:r>
      <w:r w:rsidRPr="00C50506">
        <w:rPr>
          <w:rFonts w:ascii="Arial" w:hAnsi="Arial" w:cs="Arial"/>
          <w:color w:val="010000"/>
          <w:sz w:val="20"/>
        </w:rPr>
        <w:t xml:space="preserve">) </w:t>
      </w:r>
      <w:r w:rsidR="0022488F" w:rsidRPr="00C50506">
        <w:rPr>
          <w:rFonts w:ascii="Arial" w:hAnsi="Arial" w:cs="Arial"/>
          <w:color w:val="010000"/>
          <w:sz w:val="20"/>
        </w:rPr>
        <w:t>for</w:t>
      </w:r>
      <w:r w:rsidRPr="00C50506">
        <w:rPr>
          <w:rFonts w:ascii="Arial" w:hAnsi="Arial" w:cs="Arial"/>
          <w:color w:val="010000"/>
          <w:sz w:val="20"/>
        </w:rPr>
        <w:t xml:space="preserve"> the last three (03) years (as of the </w:t>
      </w:r>
      <w:r w:rsidR="00E870B9">
        <w:rPr>
          <w:rFonts w:ascii="Arial" w:hAnsi="Arial" w:cs="Arial"/>
          <w:color w:val="010000"/>
          <w:sz w:val="20"/>
        </w:rPr>
        <w:t>date of reporting</w:t>
      </w:r>
      <w:r w:rsidRPr="00C50506">
        <w:rPr>
          <w:rFonts w:ascii="Arial" w:hAnsi="Arial" w:cs="Arial"/>
          <w:color w:val="010000"/>
          <w:sz w:val="20"/>
        </w:rPr>
        <w:t>) (None)</w:t>
      </w:r>
    </w:p>
    <w:p w14:paraId="3A6473B4" w14:textId="4E2266C2" w:rsidR="00F674E1" w:rsidRPr="00C50506" w:rsidRDefault="00554744" w:rsidP="00E870B9">
      <w:pPr>
        <w:pStyle w:val="Vnbnnidung0"/>
        <w:numPr>
          <w:ilvl w:val="1"/>
          <w:numId w:val="16"/>
        </w:numPr>
        <w:tabs>
          <w:tab w:val="left" w:pos="360"/>
          <w:tab w:val="left" w:pos="709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lastRenderedPageBreak/>
        <w:t xml:space="preserve">Transactions between the Company and companies </w:t>
      </w:r>
      <w:r w:rsidR="00697039" w:rsidRPr="00C50506">
        <w:rPr>
          <w:rFonts w:ascii="Arial" w:hAnsi="Arial" w:cs="Arial"/>
          <w:color w:val="010000"/>
          <w:sz w:val="20"/>
        </w:rPr>
        <w:t>where</w:t>
      </w:r>
      <w:r w:rsidRPr="00C50506">
        <w:rPr>
          <w:rFonts w:ascii="Arial" w:hAnsi="Arial" w:cs="Arial"/>
          <w:color w:val="010000"/>
          <w:sz w:val="20"/>
        </w:rPr>
        <w:t xml:space="preserve"> the </w:t>
      </w:r>
      <w:r w:rsidR="007E0B81">
        <w:rPr>
          <w:rFonts w:ascii="Arial" w:hAnsi="Arial" w:cs="Arial"/>
          <w:color w:val="010000"/>
          <w:sz w:val="20"/>
        </w:rPr>
        <w:t>related</w:t>
      </w:r>
      <w:r w:rsidRPr="00C50506">
        <w:rPr>
          <w:rFonts w:ascii="Arial" w:hAnsi="Arial" w:cs="Arial"/>
          <w:color w:val="010000"/>
          <w:sz w:val="20"/>
        </w:rPr>
        <w:t xml:space="preserve"> </w:t>
      </w:r>
      <w:r w:rsidR="00697039" w:rsidRPr="00C50506">
        <w:rPr>
          <w:rFonts w:ascii="Arial" w:hAnsi="Arial" w:cs="Arial"/>
          <w:color w:val="010000"/>
          <w:sz w:val="20"/>
        </w:rPr>
        <w:t xml:space="preserve">persons </w:t>
      </w:r>
      <w:r w:rsidRPr="00C50506">
        <w:rPr>
          <w:rFonts w:ascii="Arial" w:hAnsi="Arial" w:cs="Arial"/>
          <w:color w:val="010000"/>
          <w:sz w:val="20"/>
        </w:rPr>
        <w:t>of members of the Board of Directors, membe</w:t>
      </w:r>
      <w:r w:rsidR="00E870B9">
        <w:rPr>
          <w:rFonts w:ascii="Arial" w:hAnsi="Arial" w:cs="Arial"/>
          <w:color w:val="010000"/>
          <w:sz w:val="20"/>
        </w:rPr>
        <w:t>rs of the Supervisory Board, Executive</w:t>
      </w:r>
      <w:r w:rsidRPr="00C50506">
        <w:rPr>
          <w:rFonts w:ascii="Arial" w:hAnsi="Arial" w:cs="Arial"/>
          <w:color w:val="010000"/>
          <w:sz w:val="20"/>
        </w:rPr>
        <w:t xml:space="preserve"> Manager (</w:t>
      </w:r>
      <w:r w:rsidR="007E0B81">
        <w:rPr>
          <w:rFonts w:ascii="Arial" w:hAnsi="Arial" w:cs="Arial"/>
          <w:color w:val="010000"/>
          <w:sz w:val="20"/>
        </w:rPr>
        <w:t>Managing Director</w:t>
      </w:r>
      <w:r w:rsidRPr="00C50506">
        <w:rPr>
          <w:rFonts w:ascii="Arial" w:hAnsi="Arial" w:cs="Arial"/>
          <w:color w:val="010000"/>
          <w:sz w:val="20"/>
        </w:rPr>
        <w:t>) and other managers</w:t>
      </w:r>
      <w:r w:rsidR="00E870B9">
        <w:rPr>
          <w:rFonts w:ascii="Arial" w:hAnsi="Arial" w:cs="Arial"/>
          <w:color w:val="010000"/>
          <w:sz w:val="20"/>
        </w:rPr>
        <w:t xml:space="preserve"> who</w:t>
      </w:r>
      <w:r w:rsidRPr="00C50506">
        <w:rPr>
          <w:rFonts w:ascii="Arial" w:hAnsi="Arial" w:cs="Arial"/>
          <w:color w:val="010000"/>
          <w:sz w:val="20"/>
        </w:rPr>
        <w:t xml:space="preserve"> are members</w:t>
      </w:r>
      <w:r w:rsidR="00E870B9">
        <w:rPr>
          <w:rFonts w:ascii="Arial" w:hAnsi="Arial" w:cs="Arial"/>
          <w:color w:val="010000"/>
          <w:sz w:val="20"/>
        </w:rPr>
        <w:t xml:space="preserve"> of the Board of Directors and </w:t>
      </w:r>
      <w:r w:rsidRPr="00C50506">
        <w:rPr>
          <w:rFonts w:ascii="Arial" w:hAnsi="Arial" w:cs="Arial"/>
          <w:color w:val="010000"/>
          <w:sz w:val="20"/>
        </w:rPr>
        <w:t>Executive Manager (</w:t>
      </w:r>
      <w:r w:rsidR="007E0B81">
        <w:rPr>
          <w:rFonts w:ascii="Arial" w:hAnsi="Arial" w:cs="Arial"/>
          <w:color w:val="010000"/>
          <w:sz w:val="20"/>
        </w:rPr>
        <w:t>Managing Director</w:t>
      </w:r>
      <w:r w:rsidRPr="00C50506">
        <w:rPr>
          <w:rFonts w:ascii="Arial" w:hAnsi="Arial" w:cs="Arial"/>
          <w:color w:val="010000"/>
          <w:sz w:val="20"/>
        </w:rPr>
        <w:t>)</w:t>
      </w:r>
      <w:r w:rsidR="00C50506" w:rsidRPr="00C50506">
        <w:rPr>
          <w:rFonts w:ascii="Arial" w:hAnsi="Arial" w:cs="Arial"/>
          <w:color w:val="010000"/>
          <w:sz w:val="20"/>
        </w:rPr>
        <w:t xml:space="preserve"> (</w:t>
      </w:r>
      <w:r w:rsidRPr="00C50506">
        <w:rPr>
          <w:rFonts w:ascii="Arial" w:hAnsi="Arial" w:cs="Arial"/>
          <w:color w:val="010000"/>
          <w:sz w:val="20"/>
        </w:rPr>
        <w:t>None</w:t>
      </w:r>
      <w:r w:rsidR="00C50506" w:rsidRPr="00C50506">
        <w:rPr>
          <w:rFonts w:ascii="Arial" w:hAnsi="Arial" w:cs="Arial"/>
          <w:color w:val="010000"/>
          <w:sz w:val="20"/>
        </w:rPr>
        <w:t>)</w:t>
      </w:r>
    </w:p>
    <w:p w14:paraId="235CC80F" w14:textId="18C75F46" w:rsidR="00AF5A5B" w:rsidRPr="00C50506" w:rsidRDefault="00554744" w:rsidP="00E870B9">
      <w:pPr>
        <w:pStyle w:val="Vnbnnidung0"/>
        <w:numPr>
          <w:ilvl w:val="1"/>
          <w:numId w:val="16"/>
        </w:numPr>
        <w:tabs>
          <w:tab w:val="left" w:pos="360"/>
          <w:tab w:val="left" w:pos="709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 xml:space="preserve">Other transactions of the company (if any) that can bring material or non-material benefits to members of the Board of Directors, members of the Supervisory Board, </w:t>
      </w:r>
      <w:r w:rsidR="00E870B9">
        <w:rPr>
          <w:rFonts w:ascii="Arial" w:hAnsi="Arial" w:cs="Arial"/>
          <w:color w:val="010000"/>
          <w:sz w:val="20"/>
        </w:rPr>
        <w:t>Executive</w:t>
      </w:r>
      <w:r w:rsidR="00120827" w:rsidRPr="00C50506">
        <w:rPr>
          <w:rFonts w:ascii="Arial" w:hAnsi="Arial" w:cs="Arial"/>
          <w:color w:val="010000"/>
          <w:sz w:val="20"/>
        </w:rPr>
        <w:t xml:space="preserve"> </w:t>
      </w:r>
      <w:r w:rsidRPr="00C50506">
        <w:rPr>
          <w:rFonts w:ascii="Arial" w:hAnsi="Arial" w:cs="Arial"/>
          <w:color w:val="010000"/>
          <w:sz w:val="20"/>
        </w:rPr>
        <w:t>Manager (</w:t>
      </w:r>
      <w:r w:rsidR="007E0B81">
        <w:rPr>
          <w:rFonts w:ascii="Arial" w:hAnsi="Arial" w:cs="Arial"/>
          <w:color w:val="010000"/>
          <w:sz w:val="20"/>
        </w:rPr>
        <w:t>Managing Director</w:t>
      </w:r>
      <w:r w:rsidRPr="00C50506">
        <w:rPr>
          <w:rFonts w:ascii="Arial" w:hAnsi="Arial" w:cs="Arial"/>
          <w:color w:val="010000"/>
          <w:sz w:val="20"/>
        </w:rPr>
        <w:t>) and other</w:t>
      </w:r>
      <w:r w:rsidR="00C50506" w:rsidRPr="00C50506">
        <w:rPr>
          <w:rFonts w:ascii="Arial" w:hAnsi="Arial" w:cs="Arial"/>
          <w:color w:val="010000"/>
          <w:sz w:val="20"/>
        </w:rPr>
        <w:t xml:space="preserve"> manager</w:t>
      </w:r>
      <w:r w:rsidRPr="00C50506">
        <w:rPr>
          <w:rFonts w:ascii="Arial" w:hAnsi="Arial" w:cs="Arial"/>
          <w:color w:val="010000"/>
          <w:sz w:val="20"/>
        </w:rPr>
        <w:t xml:space="preserve">s </w:t>
      </w:r>
      <w:r w:rsidR="00C50506" w:rsidRPr="00C50506">
        <w:rPr>
          <w:rFonts w:ascii="Arial" w:hAnsi="Arial" w:cs="Arial"/>
          <w:color w:val="010000"/>
          <w:sz w:val="20"/>
        </w:rPr>
        <w:t>(</w:t>
      </w:r>
      <w:r w:rsidRPr="00C50506">
        <w:rPr>
          <w:rFonts w:ascii="Arial" w:hAnsi="Arial" w:cs="Arial"/>
          <w:color w:val="010000"/>
          <w:sz w:val="20"/>
        </w:rPr>
        <w:t>None</w:t>
      </w:r>
      <w:r w:rsidR="00C50506" w:rsidRPr="00C50506">
        <w:rPr>
          <w:rFonts w:ascii="Arial" w:hAnsi="Arial" w:cs="Arial"/>
          <w:color w:val="010000"/>
          <w:sz w:val="20"/>
        </w:rPr>
        <w:t>)</w:t>
      </w:r>
    </w:p>
    <w:p w14:paraId="3973A4F7" w14:textId="6850BBCE" w:rsidR="00AF5A5B" w:rsidRPr="00C50506" w:rsidRDefault="00554744" w:rsidP="00E870B9">
      <w:pPr>
        <w:pStyle w:val="Vnbnnidung0"/>
        <w:numPr>
          <w:ilvl w:val="0"/>
          <w:numId w:val="14"/>
        </w:numPr>
        <w:tabs>
          <w:tab w:val="left" w:pos="360"/>
          <w:tab w:val="left" w:pos="709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 xml:space="preserve">Share transactions of PDMR and </w:t>
      </w:r>
      <w:r w:rsidR="007E0B81">
        <w:rPr>
          <w:rFonts w:ascii="Arial" w:hAnsi="Arial" w:cs="Arial"/>
          <w:color w:val="010000"/>
          <w:sz w:val="20"/>
        </w:rPr>
        <w:t>related</w:t>
      </w:r>
      <w:r w:rsidRPr="00C50506">
        <w:rPr>
          <w:rFonts w:ascii="Arial" w:hAnsi="Arial" w:cs="Arial"/>
          <w:color w:val="010000"/>
          <w:sz w:val="20"/>
        </w:rPr>
        <w:t xml:space="preserve"> persons of PDMR</w:t>
      </w:r>
    </w:p>
    <w:p w14:paraId="33DF4245" w14:textId="7FBE9303" w:rsidR="00AF5A5B" w:rsidRPr="00C50506" w:rsidRDefault="00554744" w:rsidP="00E870B9">
      <w:pPr>
        <w:pStyle w:val="Chthchbng0"/>
        <w:numPr>
          <w:ilvl w:val="0"/>
          <w:numId w:val="17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 xml:space="preserve">Transaction of PDMR and </w:t>
      </w:r>
      <w:r w:rsidR="007E0B81">
        <w:rPr>
          <w:rFonts w:ascii="Arial" w:hAnsi="Arial" w:cs="Arial"/>
          <w:color w:val="010000"/>
          <w:sz w:val="20"/>
        </w:rPr>
        <w:t>related</w:t>
      </w:r>
      <w:r w:rsidRPr="00C50506">
        <w:rPr>
          <w:rFonts w:ascii="Arial" w:hAnsi="Arial" w:cs="Arial"/>
          <w:color w:val="010000"/>
          <w:sz w:val="20"/>
        </w:rPr>
        <w:t xml:space="preserve"> persons related to the Company’s shares</w:t>
      </w:r>
      <w:r w:rsidR="00120827" w:rsidRPr="00C50506">
        <w:rPr>
          <w:rFonts w:ascii="Arial" w:hAnsi="Arial" w:cs="Arial"/>
          <w:color w:val="010000"/>
          <w:sz w:val="20"/>
        </w:rPr>
        <w:t>.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"/>
        <w:gridCol w:w="1736"/>
        <w:gridCol w:w="855"/>
        <w:gridCol w:w="1060"/>
        <w:gridCol w:w="1115"/>
        <w:gridCol w:w="1082"/>
        <w:gridCol w:w="1129"/>
        <w:gridCol w:w="1708"/>
      </w:tblGrid>
      <w:tr w:rsidR="00F674E1" w:rsidRPr="00C50506" w14:paraId="29532A40" w14:textId="77777777" w:rsidTr="00661E4B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E2B9F" w14:textId="46E54FAA" w:rsidR="00AF5A5B" w:rsidRPr="00C50506" w:rsidRDefault="00F674E1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C26BA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672FE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64C0E" w14:textId="2956D520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0AC1B" w14:textId="0A0CFE2A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8983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Reason for increase or decrease (buy, sell, convert, bonus, etc.)</w:t>
            </w:r>
          </w:p>
        </w:tc>
      </w:tr>
      <w:tr w:rsidR="00FB25AE" w:rsidRPr="00C50506" w14:paraId="2C96B0BA" w14:textId="77777777" w:rsidTr="00661E4B">
        <w:tc>
          <w:tcPr>
            <w:tcW w:w="1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8B3E9" w14:textId="77777777" w:rsidR="00AF5A5B" w:rsidRPr="00C50506" w:rsidRDefault="00AF5A5B" w:rsidP="00661E4B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AE99A" w14:textId="77777777" w:rsidR="00AF5A5B" w:rsidRPr="00C50506" w:rsidRDefault="00AF5A5B" w:rsidP="00661E4B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0B1CF" w14:textId="77777777" w:rsidR="00AF5A5B" w:rsidRPr="00C50506" w:rsidRDefault="00AF5A5B" w:rsidP="00661E4B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2053A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F504C" w14:textId="43AB93D5" w:rsidR="00AF5A5B" w:rsidRPr="00C50506" w:rsidRDefault="00120827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83F5D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39EC4" w14:textId="508431B9" w:rsidR="00AF5A5B" w:rsidRPr="00C50506" w:rsidRDefault="00120827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7FBA" w14:textId="77777777" w:rsidR="00AF5A5B" w:rsidRPr="00C50506" w:rsidRDefault="00AF5A5B" w:rsidP="00661E4B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FB25AE" w:rsidRPr="00C50506" w14:paraId="6F6A1436" w14:textId="77777777" w:rsidTr="00661E4B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6A537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1EB71" w14:textId="66204F22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Le Huu Chau (Member of the Board of Directors - </w:t>
            </w:r>
            <w:r w:rsidR="007E0B81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C50506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2074C" w14:textId="77777777" w:rsidR="00AF5A5B" w:rsidRPr="00C50506" w:rsidRDefault="00AF5A5B" w:rsidP="00661E4B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EBFC3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793,000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F4473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8.71%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1DADA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885,800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5A667" w14:textId="77777777" w:rsidR="00AF5A5B" w:rsidRPr="00C50506" w:rsidRDefault="00554744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9.73%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82A8" w14:textId="431BEA14" w:rsidR="00AF5A5B" w:rsidRPr="00C50506" w:rsidRDefault="00E870B9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Additional share purchase</w:t>
            </w:r>
          </w:p>
        </w:tc>
      </w:tr>
      <w:tr w:rsidR="003C2526" w:rsidRPr="00C50506" w14:paraId="37807059" w14:textId="77777777" w:rsidTr="00661E4B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01F2D" w14:textId="77777777" w:rsidR="003C2526" w:rsidRPr="00C50506" w:rsidRDefault="003C2526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8E202" w14:textId="16FF25EA" w:rsidR="003C2526" w:rsidRPr="00C50506" w:rsidRDefault="003C2526" w:rsidP="00120827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 xml:space="preserve">Nguyen Quang Huy (Member of the Board of Directors - Deputy </w:t>
            </w:r>
            <w:r w:rsidR="007E0B81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C50506">
              <w:rPr>
                <w:rFonts w:ascii="Arial" w:hAnsi="Arial" w:cs="Arial"/>
                <w:color w:val="010000"/>
                <w:sz w:val="20"/>
              </w:rPr>
              <w:t xml:space="preserve">)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32657" w14:textId="77777777" w:rsidR="003C2526" w:rsidRPr="00C50506" w:rsidRDefault="003C2526" w:rsidP="00661E4B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2B99D" w14:textId="77777777" w:rsidR="003C2526" w:rsidRPr="00C50506" w:rsidRDefault="003C2526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54,600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785FE" w14:textId="77777777" w:rsidR="003C2526" w:rsidRPr="00C50506" w:rsidRDefault="003C2526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0.06%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C1F77" w14:textId="77777777" w:rsidR="003C2526" w:rsidRPr="00C50506" w:rsidRDefault="003C2526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77,200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FE8ED" w14:textId="77777777" w:rsidR="003C2526" w:rsidRPr="00C50506" w:rsidRDefault="003C2526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0.85%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BDFE" w14:textId="5E2D7E7D" w:rsidR="003C2526" w:rsidRPr="00C50506" w:rsidRDefault="00E870B9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Additional share purchase</w:t>
            </w:r>
          </w:p>
        </w:tc>
      </w:tr>
      <w:tr w:rsidR="003C2526" w:rsidRPr="00C50506" w14:paraId="3677B445" w14:textId="77777777" w:rsidTr="00661E4B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2CD37" w14:textId="77777777" w:rsidR="003C2526" w:rsidRPr="00C50506" w:rsidRDefault="003C2526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78A60" w14:textId="19AF994D" w:rsidR="003C2526" w:rsidRPr="00C50506" w:rsidRDefault="003C2526" w:rsidP="00120827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Pham Ngoc Tha</w:t>
            </w:r>
            <w:r w:rsidR="00120827" w:rsidRPr="00C50506">
              <w:rPr>
                <w:rFonts w:ascii="Arial" w:hAnsi="Arial" w:cs="Arial"/>
                <w:color w:val="010000"/>
                <w:sz w:val="20"/>
              </w:rPr>
              <w:t xml:space="preserve">nh (the Deputy </w:t>
            </w:r>
            <w:r w:rsidR="007E0B81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="00120827" w:rsidRPr="00C50506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46516" w14:textId="77777777" w:rsidR="003C2526" w:rsidRPr="00C50506" w:rsidRDefault="003C2526" w:rsidP="00661E4B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6B929" w14:textId="77777777" w:rsidR="003C2526" w:rsidRPr="00C50506" w:rsidRDefault="003C2526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96,300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A2E44" w14:textId="77777777" w:rsidR="003C2526" w:rsidRPr="00C50506" w:rsidRDefault="003C2526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1.06%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DB9E1" w14:textId="77777777" w:rsidR="003C2526" w:rsidRPr="00C50506" w:rsidRDefault="003C2526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bCs/>
                <w:color w:val="010000"/>
                <w:sz w:val="20"/>
              </w:rPr>
              <w:t>3,500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091AE" w14:textId="77777777" w:rsidR="003C2526" w:rsidRPr="00C50506" w:rsidRDefault="003C2526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C50506">
              <w:rPr>
                <w:rFonts w:ascii="Arial" w:hAnsi="Arial" w:cs="Arial"/>
                <w:color w:val="010000"/>
                <w:sz w:val="20"/>
              </w:rPr>
              <w:t>0.03%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88BE" w14:textId="61F5C8D5" w:rsidR="003C2526" w:rsidRPr="00C50506" w:rsidRDefault="00E870B9" w:rsidP="00661E4B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Share transfer</w:t>
            </w:r>
            <w:bookmarkStart w:id="0" w:name="_GoBack"/>
            <w:bookmarkEnd w:id="0"/>
          </w:p>
        </w:tc>
      </w:tr>
    </w:tbl>
    <w:p w14:paraId="293B2527" w14:textId="52B40165" w:rsidR="00AF5A5B" w:rsidRPr="00C50506" w:rsidRDefault="00554744" w:rsidP="00661E4B">
      <w:pPr>
        <w:pStyle w:val="Chthchbng0"/>
        <w:numPr>
          <w:ilvl w:val="0"/>
          <w:numId w:val="14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C50506">
        <w:rPr>
          <w:rFonts w:ascii="Arial" w:hAnsi="Arial" w:cs="Arial"/>
          <w:color w:val="010000"/>
          <w:sz w:val="20"/>
        </w:rPr>
        <w:t>Other significant issues: None.</w:t>
      </w:r>
    </w:p>
    <w:sectPr w:rsidR="00AF5A5B" w:rsidRPr="00C50506" w:rsidSect="00661E4B">
      <w:pgSz w:w="11907" w:h="16839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58B00" w14:textId="77777777" w:rsidR="00B4769C" w:rsidRDefault="00B4769C">
      <w:r>
        <w:separator/>
      </w:r>
    </w:p>
  </w:endnote>
  <w:endnote w:type="continuationSeparator" w:id="0">
    <w:p w14:paraId="37752511" w14:textId="77777777" w:rsidR="00B4769C" w:rsidRDefault="00B4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EEFDC" w14:textId="77777777" w:rsidR="00B4769C" w:rsidRDefault="00B4769C"/>
  </w:footnote>
  <w:footnote w:type="continuationSeparator" w:id="0">
    <w:p w14:paraId="1F38F03F" w14:textId="77777777" w:rsidR="00B4769C" w:rsidRDefault="00B476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976"/>
    <w:multiLevelType w:val="hybridMultilevel"/>
    <w:tmpl w:val="4C5EFFBC"/>
    <w:lvl w:ilvl="0" w:tplc="7EAE6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99EA1EC2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632051E8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A2C"/>
    <w:multiLevelType w:val="multilevel"/>
    <w:tmpl w:val="66B812F0"/>
    <w:lvl w:ilvl="0">
      <w:start w:val="1"/>
      <w:numFmt w:val="decimal"/>
      <w:lvlText w:val="4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9041C"/>
    <w:multiLevelType w:val="multilevel"/>
    <w:tmpl w:val="9D94C9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F46F31"/>
    <w:multiLevelType w:val="multilevel"/>
    <w:tmpl w:val="73A62BF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50462D"/>
    <w:multiLevelType w:val="multilevel"/>
    <w:tmpl w:val="E432DC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C87FA4"/>
    <w:multiLevelType w:val="multilevel"/>
    <w:tmpl w:val="DECA9F6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8835E6"/>
    <w:multiLevelType w:val="multilevel"/>
    <w:tmpl w:val="37D0A43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3F7158"/>
    <w:multiLevelType w:val="multilevel"/>
    <w:tmpl w:val="FB0463A6"/>
    <w:lvl w:ilvl="0">
      <w:start w:val="2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302560"/>
    <w:multiLevelType w:val="hybridMultilevel"/>
    <w:tmpl w:val="19926C2C"/>
    <w:lvl w:ilvl="0" w:tplc="75E67F94">
      <w:start w:val="1"/>
      <w:numFmt w:val="bullet"/>
      <w:lvlText w:val="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61A88"/>
    <w:multiLevelType w:val="multilevel"/>
    <w:tmpl w:val="AF026B0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A55346"/>
    <w:multiLevelType w:val="hybridMultilevel"/>
    <w:tmpl w:val="DE644BBC"/>
    <w:lvl w:ilvl="0" w:tplc="36B66E6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u w:val="none"/>
      </w:rPr>
    </w:lvl>
    <w:lvl w:ilvl="1" w:tplc="AE72E516" w:tentative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 w:tplc="C2446010" w:tentative="1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745FB"/>
    <w:multiLevelType w:val="multilevel"/>
    <w:tmpl w:val="CB1EBC72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434319"/>
    <w:multiLevelType w:val="multilevel"/>
    <w:tmpl w:val="B75828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821BF9"/>
    <w:multiLevelType w:val="hybridMultilevel"/>
    <w:tmpl w:val="F6D4AD56"/>
    <w:lvl w:ilvl="0" w:tplc="8C729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96526B4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2F9A7A38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61C13"/>
    <w:multiLevelType w:val="hybridMultilevel"/>
    <w:tmpl w:val="8CC61F42"/>
    <w:lvl w:ilvl="0" w:tplc="9FCCC930">
      <w:start w:val="1"/>
      <w:numFmt w:val="bullet"/>
      <w:lvlText w:val="+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23B9D"/>
    <w:multiLevelType w:val="multilevel"/>
    <w:tmpl w:val="4664F7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AF1F66"/>
    <w:multiLevelType w:val="hybridMultilevel"/>
    <w:tmpl w:val="6F220D0E"/>
    <w:lvl w:ilvl="0" w:tplc="1DD006E2">
      <w:start w:val="1"/>
      <w:numFmt w:val="bullet"/>
      <w:lvlText w:val="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15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1"/>
  </w:num>
  <w:num w:numId="11">
    <w:abstractNumId w:val="16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5B"/>
    <w:rsid w:val="00120827"/>
    <w:rsid w:val="0022488F"/>
    <w:rsid w:val="00291912"/>
    <w:rsid w:val="002E6004"/>
    <w:rsid w:val="00375EC9"/>
    <w:rsid w:val="003962C2"/>
    <w:rsid w:val="003C2526"/>
    <w:rsid w:val="00425830"/>
    <w:rsid w:val="00430D6C"/>
    <w:rsid w:val="00521B46"/>
    <w:rsid w:val="00554744"/>
    <w:rsid w:val="005654DD"/>
    <w:rsid w:val="00661E4B"/>
    <w:rsid w:val="0066404C"/>
    <w:rsid w:val="00697039"/>
    <w:rsid w:val="006E70F9"/>
    <w:rsid w:val="00795D2F"/>
    <w:rsid w:val="007E0B81"/>
    <w:rsid w:val="008F15B5"/>
    <w:rsid w:val="00936C98"/>
    <w:rsid w:val="009C26FD"/>
    <w:rsid w:val="00AF5A5B"/>
    <w:rsid w:val="00B4769C"/>
    <w:rsid w:val="00B517BC"/>
    <w:rsid w:val="00B869A9"/>
    <w:rsid w:val="00BA03D4"/>
    <w:rsid w:val="00C50506"/>
    <w:rsid w:val="00CC41C3"/>
    <w:rsid w:val="00CC5E85"/>
    <w:rsid w:val="00DF6931"/>
    <w:rsid w:val="00E07F65"/>
    <w:rsid w:val="00E57346"/>
    <w:rsid w:val="00E6652E"/>
    <w:rsid w:val="00E870B9"/>
    <w:rsid w:val="00ED0C3E"/>
    <w:rsid w:val="00EE5202"/>
    <w:rsid w:val="00F674E1"/>
    <w:rsid w:val="00F77B75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17431"/>
  <w15:docId w15:val="{80567811-F64A-4C34-9999-D1C2B5B7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BE7479"/>
      <w:sz w:val="16"/>
      <w:szCs w:val="1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/>
      <w:iCs/>
      <w:smallCaps w:val="0"/>
      <w:strike w:val="0"/>
      <w:color w:val="BE7479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pPr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color w:val="BE7479"/>
      <w:sz w:val="16"/>
      <w:szCs w:val="16"/>
    </w:rPr>
  </w:style>
  <w:style w:type="paragraph" w:customStyle="1" w:styleId="Vnbnnidung20">
    <w:name w:val="Văn bản nội dung (2)"/>
    <w:basedOn w:val="Normal"/>
    <w:link w:val="Vnbnnidung2"/>
    <w:pPr>
      <w:ind w:firstLine="960"/>
    </w:pPr>
    <w:rPr>
      <w:rFonts w:ascii="Times New Roman" w:eastAsia="Times New Roman" w:hAnsi="Times New Roman" w:cs="Times New Roman"/>
      <w:b/>
      <w:bCs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i/>
      <w:iCs/>
      <w:color w:val="BE7479"/>
      <w:sz w:val="18"/>
      <w:szCs w:val="18"/>
    </w:rPr>
  </w:style>
  <w:style w:type="paragraph" w:customStyle="1" w:styleId="Vnbnnidung0">
    <w:name w:val="Văn bản nội dung"/>
    <w:basedOn w:val="Normal"/>
    <w:link w:val="Vnbnnidung"/>
    <w:pPr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10">
    <w:name w:val="Tiêu đề #1"/>
    <w:basedOn w:val="Normal"/>
    <w:link w:val="Tiu1"/>
    <w:pPr>
      <w:spacing w:line="295" w:lineRule="auto"/>
      <w:ind w:left="1150" w:firstLine="7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51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7B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1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7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bc.js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7E90-BA96-4411-8B44-1BFA6B17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2024-01-17T03:30:00Z</dcterms:created>
  <dcterms:modified xsi:type="dcterms:W3CDTF">2024-01-17T03:42:00Z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7ff35d96b75a427b839d4bde1c1e565e048d36f17ccdafd7bbae13c1ac4a51d6</vt:lpwstr>
  </property>
</Properties>
</file>