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36A6" w:rsidRPr="00605B84" w:rsidRDefault="003E54F6" w:rsidP="003E54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05B84">
        <w:rPr>
          <w:rFonts w:ascii="Arial" w:hAnsi="Arial" w:cs="Arial"/>
          <w:b/>
          <w:color w:val="010000"/>
          <w:sz w:val="20"/>
        </w:rPr>
        <w:t>PEG: Board Resolution</w:t>
      </w:r>
    </w:p>
    <w:p w14:paraId="00000002" w14:textId="77777777" w:rsidR="00A936A6" w:rsidRPr="00605B84" w:rsidRDefault="003E54F6" w:rsidP="003E54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>On January 10, 2024, Petec Trading and Investment Corporation announced Resolution No. 000106/NQ-PTC on approving the scope of work and additional estimates for 2 consulting bidding packages to prepare for investment under the Project to expand the capacity of PETEC Hai Phong Construction Warehouse to 40,000 m3 as follows:</w:t>
      </w:r>
    </w:p>
    <w:p w14:paraId="00000003" w14:textId="534AAF16" w:rsidR="00A936A6" w:rsidRPr="00605B84" w:rsidRDefault="003E54F6" w:rsidP="003E54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 xml:space="preserve">‎‎Article 1. Approve the scope of work and additional estimates for 2 bidding packages (Consulting on </w:t>
      </w:r>
      <w:r w:rsidR="00683A0D" w:rsidRPr="00605B84">
        <w:rPr>
          <w:rFonts w:ascii="Arial" w:hAnsi="Arial" w:cs="Arial"/>
          <w:color w:val="010000"/>
          <w:sz w:val="20"/>
        </w:rPr>
        <w:t xml:space="preserve">1/500 </w:t>
      </w:r>
      <w:r w:rsidRPr="00605B84">
        <w:rPr>
          <w:rFonts w:ascii="Arial" w:hAnsi="Arial" w:cs="Arial"/>
          <w:color w:val="010000"/>
          <w:sz w:val="20"/>
        </w:rPr>
        <w:t xml:space="preserve">detailed planning and Consulting on topographic survey for </w:t>
      </w:r>
      <w:r w:rsidR="00683A0D" w:rsidRPr="00605B84">
        <w:rPr>
          <w:rFonts w:ascii="Arial" w:hAnsi="Arial" w:cs="Arial"/>
          <w:color w:val="010000"/>
          <w:sz w:val="20"/>
        </w:rPr>
        <w:t>1/500</w:t>
      </w:r>
      <w:r w:rsidR="00683A0D" w:rsidRPr="00605B84">
        <w:rPr>
          <w:rFonts w:ascii="Arial" w:hAnsi="Arial" w:cs="Arial"/>
          <w:color w:val="010000"/>
          <w:sz w:val="20"/>
        </w:rPr>
        <w:t xml:space="preserve"> </w:t>
      </w:r>
      <w:r w:rsidRPr="00605B84">
        <w:rPr>
          <w:rFonts w:ascii="Arial" w:hAnsi="Arial" w:cs="Arial"/>
          <w:color w:val="010000"/>
          <w:sz w:val="20"/>
        </w:rPr>
        <w:t>detailed planning</w:t>
      </w:r>
      <w:r w:rsidR="00683A0D" w:rsidRPr="00605B84">
        <w:rPr>
          <w:rFonts w:ascii="Arial" w:hAnsi="Arial" w:cs="Arial"/>
          <w:color w:val="010000"/>
          <w:sz w:val="20"/>
        </w:rPr>
        <w:t>)</w:t>
      </w:r>
      <w:r w:rsidRPr="00605B84">
        <w:rPr>
          <w:rFonts w:ascii="Arial" w:hAnsi="Arial" w:cs="Arial"/>
          <w:color w:val="010000"/>
          <w:sz w:val="20"/>
        </w:rPr>
        <w:t xml:space="preserve"> of the Project to expand the capacity of PETEC Hai Phong Construction Warehouse to 40,000 m3 with the contents in Report No. 000067/TTr-PTC dated January 8, 2024 of the General Manager.</w:t>
      </w:r>
    </w:p>
    <w:p w14:paraId="00000004" w14:textId="6833255F" w:rsidR="00A936A6" w:rsidRPr="00605B84" w:rsidRDefault="003E54F6" w:rsidP="003E54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>‎‎Article 2. Assign the General Manager to organize the implementation in accordance with the approved contents mentioned above, specifically as follows:</w:t>
      </w:r>
    </w:p>
    <w:p w14:paraId="00000005" w14:textId="4309404E" w:rsidR="00A936A6" w:rsidRPr="00605B84" w:rsidRDefault="003E54F6" w:rsidP="003E5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>Approve the scope of work and additional estimates for 2 bidding packages (</w:t>
      </w:r>
      <w:r w:rsidR="00F87EAA" w:rsidRPr="00605B84">
        <w:rPr>
          <w:rFonts w:ascii="Arial" w:hAnsi="Arial" w:cs="Arial"/>
          <w:color w:val="010000"/>
          <w:sz w:val="20"/>
        </w:rPr>
        <w:t>Consulting on 1/500 detailed planning and Consulting on topographic survey for 1/500 detailed planning</w:t>
      </w:r>
      <w:r w:rsidRPr="00605B84">
        <w:rPr>
          <w:rFonts w:ascii="Arial" w:hAnsi="Arial" w:cs="Arial"/>
          <w:color w:val="010000"/>
          <w:sz w:val="20"/>
        </w:rPr>
        <w:t xml:space="preserve">) and report </w:t>
      </w:r>
      <w:r w:rsidR="00F87EAA" w:rsidRPr="00605B84">
        <w:rPr>
          <w:rFonts w:ascii="Arial" w:hAnsi="Arial" w:cs="Arial"/>
          <w:color w:val="010000"/>
          <w:sz w:val="20"/>
        </w:rPr>
        <w:t xml:space="preserve">the </w:t>
      </w:r>
      <w:r w:rsidRPr="00605B84">
        <w:rPr>
          <w:rFonts w:ascii="Arial" w:hAnsi="Arial" w:cs="Arial"/>
          <w:color w:val="010000"/>
          <w:sz w:val="20"/>
        </w:rPr>
        <w:t>implementation results to the Board of Directors and the Corporation;</w:t>
      </w:r>
    </w:p>
    <w:p w14:paraId="00000006" w14:textId="0DAE118A" w:rsidR="00A936A6" w:rsidRPr="00605B84" w:rsidRDefault="003E54F6" w:rsidP="003E5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 xml:space="preserve">Implement the approval, supplement the contractor selection plan and contractor selection process for 2 bidding packages - </w:t>
      </w:r>
      <w:r w:rsidR="00E62916" w:rsidRPr="00605B84">
        <w:rPr>
          <w:rFonts w:ascii="Arial" w:hAnsi="Arial" w:cs="Arial"/>
          <w:color w:val="010000"/>
          <w:sz w:val="20"/>
        </w:rPr>
        <w:t xml:space="preserve">Consulting on 1/500 detailed planning and Consulting on </w:t>
      </w:r>
      <w:r w:rsidR="00E62916" w:rsidRPr="00605B84">
        <w:rPr>
          <w:rFonts w:ascii="Arial" w:hAnsi="Arial" w:cs="Arial"/>
          <w:color w:val="010000"/>
          <w:sz w:val="20"/>
        </w:rPr>
        <w:t xml:space="preserve">the </w:t>
      </w:r>
      <w:r w:rsidR="00E62916" w:rsidRPr="00605B84">
        <w:rPr>
          <w:rFonts w:ascii="Arial" w:hAnsi="Arial" w:cs="Arial"/>
          <w:color w:val="010000"/>
          <w:sz w:val="20"/>
        </w:rPr>
        <w:t>topographic survey for 1/500 detailed planning</w:t>
      </w:r>
      <w:r w:rsidRPr="00605B84">
        <w:rPr>
          <w:rFonts w:ascii="Arial" w:hAnsi="Arial" w:cs="Arial"/>
          <w:color w:val="010000"/>
          <w:sz w:val="20"/>
        </w:rPr>
        <w:t>, sign contracts and implement these 2 bidding packages in accordance with the provisions of current law, the State, and the Corporation.</w:t>
      </w:r>
    </w:p>
    <w:p w14:paraId="00000007" w14:textId="20E13ED8" w:rsidR="00A936A6" w:rsidRPr="00605B84" w:rsidRDefault="003E54F6" w:rsidP="003E54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B84">
        <w:rPr>
          <w:rFonts w:ascii="Arial" w:hAnsi="Arial" w:cs="Arial"/>
          <w:color w:val="010000"/>
          <w:sz w:val="20"/>
        </w:rPr>
        <w:t>‎‎Article 3. This Board Resolution takes effect from the date of its signing. The General Manager, the Chief Accountant, Project Management Board,</w:t>
      </w:r>
      <w:r w:rsidR="00E62916" w:rsidRPr="00605B84">
        <w:rPr>
          <w:rFonts w:ascii="Arial" w:hAnsi="Arial" w:cs="Arial"/>
          <w:color w:val="010000"/>
          <w:sz w:val="20"/>
        </w:rPr>
        <w:t xml:space="preserve"> </w:t>
      </w:r>
      <w:r w:rsidRPr="00605B84">
        <w:rPr>
          <w:rFonts w:ascii="Arial" w:hAnsi="Arial" w:cs="Arial"/>
          <w:color w:val="010000"/>
          <w:sz w:val="20"/>
        </w:rPr>
        <w:t>and Heads of relevant departments are responsible for implementing this Resolution.</w:t>
      </w:r>
    </w:p>
    <w:sectPr w:rsidR="00A936A6" w:rsidRPr="00605B84" w:rsidSect="003E54F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463"/>
    <w:multiLevelType w:val="multilevel"/>
    <w:tmpl w:val="AC826F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A6"/>
    <w:rsid w:val="003E54F6"/>
    <w:rsid w:val="00605B84"/>
    <w:rsid w:val="00683A0D"/>
    <w:rsid w:val="00A936A6"/>
    <w:rsid w:val="00E62916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251C4"/>
  <w15:docId w15:val="{DD012BDD-00C3-43C2-80C9-5368A46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bKZ4zf00Ur28LJn0r7hcoJplw==">CgMxLjA4AHIhMW5lOHBwWWpBYWZTVTBycEhMMmJWUVM4cngzcXFmTEdt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1483</Characters>
  <Application>Microsoft Office Word</Application>
  <DocSecurity>0</DocSecurity>
  <Lines>22</Lines>
  <Paragraphs>8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2024-01-16T11:54:00Z</dcterms:created>
  <dcterms:modified xsi:type="dcterms:W3CDTF">2024-01-17T02:24:00Z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d10ddf64d63b53358570f13a0d1d4db181efd2bd130998298c7f2461d341d430</vt:lpwstr>
  </property>
</Properties>
</file>