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92" w:rsidRPr="000C46B0" w:rsidRDefault="008921A9" w:rsidP="000C46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TN1122016: </w:t>
      </w:r>
      <w:r w:rsidR="00BC6394">
        <w:rPr>
          <w:rFonts w:ascii="Arial" w:hAnsi="Arial"/>
          <w:b/>
          <w:sz w:val="20"/>
        </w:rPr>
        <w:t>Extraordinary</w:t>
      </w:r>
      <w:r>
        <w:rPr>
          <w:rFonts w:ascii="Arial" w:hAnsi="Arial"/>
          <w:b/>
          <w:sz w:val="20"/>
        </w:rPr>
        <w:t xml:space="preserve"> General Mandate 2023</w:t>
      </w:r>
    </w:p>
    <w:p w:rsidR="00362A92" w:rsidRPr="000C46B0" w:rsidRDefault="008921A9" w:rsidP="000C46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</w:t>
      </w:r>
      <w:r w:rsidR="00BC6394">
        <w:rPr>
          <w:rFonts w:ascii="Arial" w:hAnsi="Arial"/>
          <w:sz w:val="20"/>
        </w:rPr>
        <w:t>December 25</w:t>
      </w:r>
      <w:r>
        <w:rPr>
          <w:rFonts w:ascii="Arial" w:hAnsi="Arial"/>
          <w:sz w:val="20"/>
        </w:rPr>
        <w:t xml:space="preserve">, 2023, TNS Holdings Service Trading Joint Stock Company </w:t>
      </w:r>
      <w:r w:rsidR="00BC6394">
        <w:rPr>
          <w:rFonts w:ascii="Arial" w:hAnsi="Arial"/>
          <w:sz w:val="20"/>
        </w:rPr>
        <w:t>announced General Mandate No. 02</w:t>
      </w:r>
      <w:r>
        <w:rPr>
          <w:rFonts w:ascii="Arial" w:hAnsi="Arial"/>
          <w:sz w:val="20"/>
        </w:rPr>
        <w:t>/2023/NQ-DHDCD, as follows:</w:t>
      </w:r>
    </w:p>
    <w:p w:rsidR="00362A92" w:rsidRDefault="008921A9" w:rsidP="000C46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‎‎Article 1. </w:t>
      </w:r>
      <w:r w:rsidR="00BC6394">
        <w:rPr>
          <w:rFonts w:ascii="Arial" w:hAnsi="Arial"/>
          <w:sz w:val="20"/>
        </w:rPr>
        <w:t>Approve the change of legal representatives of TNS Holdings and promulgate the Company Charter after adjustment and supplement according to the contents of the Proposal No.08/2023/</w:t>
      </w:r>
      <w:proofErr w:type="spellStart"/>
      <w:r w:rsidR="00BC6394">
        <w:rPr>
          <w:rFonts w:ascii="Arial" w:hAnsi="Arial"/>
          <w:sz w:val="20"/>
        </w:rPr>
        <w:t>TTr</w:t>
      </w:r>
      <w:proofErr w:type="spellEnd"/>
      <w:r w:rsidR="00BC6394">
        <w:rPr>
          <w:rFonts w:ascii="Arial" w:hAnsi="Arial"/>
          <w:sz w:val="20"/>
        </w:rPr>
        <w:t>-DHDCD dated November 30, 2023 of the Board of Directors of TNS Holdings.</w:t>
      </w:r>
    </w:p>
    <w:p w:rsidR="00362A92" w:rsidRPr="000C46B0" w:rsidRDefault="008921A9" w:rsidP="000C46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2. Approve </w:t>
      </w:r>
      <w:r w:rsidR="00BC6394">
        <w:rPr>
          <w:rFonts w:ascii="Arial" w:hAnsi="Arial"/>
          <w:sz w:val="20"/>
        </w:rPr>
        <w:t>the dismissal of 03 members of the BOD according to the Proposal No.09</w:t>
      </w:r>
      <w:r w:rsidR="00BC6394">
        <w:rPr>
          <w:rFonts w:ascii="Arial" w:hAnsi="Arial"/>
          <w:sz w:val="20"/>
        </w:rPr>
        <w:t>/2023/</w:t>
      </w:r>
      <w:proofErr w:type="spellStart"/>
      <w:r w:rsidR="00BC6394">
        <w:rPr>
          <w:rFonts w:ascii="Arial" w:hAnsi="Arial"/>
          <w:sz w:val="20"/>
        </w:rPr>
        <w:t>TTr</w:t>
      </w:r>
      <w:proofErr w:type="spellEnd"/>
      <w:r w:rsidR="00BC6394">
        <w:rPr>
          <w:rFonts w:ascii="Arial" w:hAnsi="Arial"/>
          <w:sz w:val="20"/>
        </w:rPr>
        <w:t>-DHDCD dated November 30, 2023 of the Board of Directors of TNS Holdings.</w:t>
      </w:r>
    </w:p>
    <w:tbl>
      <w:tblPr>
        <w:tblStyle w:val="a"/>
        <w:tblW w:w="8683" w:type="dxa"/>
        <w:tblLayout w:type="fixed"/>
        <w:tblLook w:val="0400" w:firstRow="0" w:lastRow="0" w:firstColumn="0" w:lastColumn="0" w:noHBand="0" w:noVBand="1"/>
      </w:tblPr>
      <w:tblGrid>
        <w:gridCol w:w="738"/>
        <w:gridCol w:w="4961"/>
        <w:gridCol w:w="2984"/>
      </w:tblGrid>
      <w:tr w:rsidR="00BC6394" w:rsidRPr="00321F93" w:rsidTr="0029535B">
        <w:trPr>
          <w:trHeight w:val="40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Dismissal</w:t>
            </w:r>
          </w:p>
        </w:tc>
      </w:tr>
      <w:tr w:rsidR="00BC6394" w:rsidRPr="00321F93" w:rsidTr="0029535B">
        <w:trPr>
          <w:trHeight w:val="38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Ms. Nguyen Thu </w:t>
            </w:r>
            <w:proofErr w:type="spellStart"/>
            <w:r>
              <w:rPr>
                <w:rFonts w:ascii="Arial" w:hAnsi="Arial"/>
                <w:sz w:val="20"/>
              </w:rPr>
              <w:t>Trang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26/12/2023</w:t>
            </w:r>
          </w:p>
        </w:tc>
      </w:tr>
      <w:tr w:rsidR="00BC6394" w:rsidRPr="00321F93" w:rsidTr="0029535B">
        <w:trPr>
          <w:trHeight w:val="40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Viet Son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26/12/2023</w:t>
            </w:r>
          </w:p>
        </w:tc>
      </w:tr>
      <w:tr w:rsidR="00BC6394" w:rsidRPr="000C46B0" w:rsidTr="0029535B">
        <w:trPr>
          <w:trHeight w:val="4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Phan Anh Son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26/12/2023</w:t>
            </w:r>
          </w:p>
        </w:tc>
      </w:tr>
    </w:tbl>
    <w:p w:rsidR="00362A92" w:rsidRDefault="008921A9" w:rsidP="000C46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Article 3. </w:t>
      </w:r>
      <w:r w:rsidR="00BC6394">
        <w:rPr>
          <w:rFonts w:ascii="Arial" w:hAnsi="Arial"/>
          <w:sz w:val="20"/>
        </w:rPr>
        <w:t xml:space="preserve">Approve the </w:t>
      </w:r>
      <w:r w:rsidR="00BC6394">
        <w:rPr>
          <w:rFonts w:ascii="Arial" w:hAnsi="Arial"/>
          <w:sz w:val="20"/>
        </w:rPr>
        <w:t>vote for</w:t>
      </w:r>
      <w:r w:rsidR="00BC6394">
        <w:rPr>
          <w:rFonts w:ascii="Arial" w:hAnsi="Arial"/>
          <w:sz w:val="20"/>
        </w:rPr>
        <w:t xml:space="preserve"> 03</w:t>
      </w:r>
      <w:r w:rsidR="00BC6394">
        <w:rPr>
          <w:rFonts w:ascii="Arial" w:hAnsi="Arial"/>
          <w:sz w:val="20"/>
        </w:rPr>
        <w:t xml:space="preserve"> additional</w:t>
      </w:r>
      <w:r w:rsidR="00BC6394">
        <w:rPr>
          <w:rFonts w:ascii="Arial" w:hAnsi="Arial"/>
          <w:sz w:val="20"/>
        </w:rPr>
        <w:t xml:space="preserve"> </w:t>
      </w:r>
      <w:r w:rsidR="00BC6394">
        <w:rPr>
          <w:rFonts w:ascii="Arial" w:hAnsi="Arial"/>
          <w:sz w:val="20"/>
        </w:rPr>
        <w:t>m</w:t>
      </w:r>
      <w:r w:rsidR="00BC6394">
        <w:rPr>
          <w:rFonts w:ascii="Arial" w:hAnsi="Arial"/>
          <w:sz w:val="20"/>
        </w:rPr>
        <w:t>ember</w:t>
      </w:r>
      <w:r w:rsidR="00BC6394">
        <w:rPr>
          <w:rFonts w:ascii="Arial" w:hAnsi="Arial"/>
          <w:sz w:val="20"/>
        </w:rPr>
        <w:t>s</w:t>
      </w:r>
      <w:r w:rsidR="00BC6394">
        <w:rPr>
          <w:rFonts w:ascii="Arial" w:hAnsi="Arial"/>
          <w:sz w:val="20"/>
        </w:rPr>
        <w:t xml:space="preserve"> of the BOD according to the Proposal No.09/2023/</w:t>
      </w:r>
      <w:proofErr w:type="spellStart"/>
      <w:r w:rsidR="00BC6394">
        <w:rPr>
          <w:rFonts w:ascii="Arial" w:hAnsi="Arial"/>
          <w:sz w:val="20"/>
        </w:rPr>
        <w:t>TTr</w:t>
      </w:r>
      <w:proofErr w:type="spellEnd"/>
      <w:r w:rsidR="00BC6394">
        <w:rPr>
          <w:rFonts w:ascii="Arial" w:hAnsi="Arial"/>
          <w:sz w:val="20"/>
        </w:rPr>
        <w:t>-DHDCD dated November 30, 2023 of the Board of Directors of TNS Holdings.</w:t>
      </w:r>
    </w:p>
    <w:tbl>
      <w:tblPr>
        <w:tblStyle w:val="a"/>
        <w:tblW w:w="10036" w:type="dxa"/>
        <w:tblLayout w:type="fixed"/>
        <w:tblLook w:val="0400" w:firstRow="0" w:lastRow="0" w:firstColumn="0" w:lastColumn="0" w:noHBand="0" w:noVBand="1"/>
      </w:tblPr>
      <w:tblGrid>
        <w:gridCol w:w="738"/>
        <w:gridCol w:w="3330"/>
        <w:gridCol w:w="2984"/>
        <w:gridCol w:w="2984"/>
      </w:tblGrid>
      <w:tr w:rsidR="00BC6394" w:rsidRPr="00321F93" w:rsidTr="00BC6394">
        <w:trPr>
          <w:trHeight w:val="40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6394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Term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Dismissal</w:t>
            </w:r>
          </w:p>
        </w:tc>
      </w:tr>
      <w:tr w:rsidR="00BC6394" w:rsidRPr="00321F93" w:rsidTr="00BC6394">
        <w:trPr>
          <w:trHeight w:val="38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Tran </w:t>
            </w:r>
            <w:proofErr w:type="spellStart"/>
            <w:r>
              <w:rPr>
                <w:rFonts w:ascii="Arial" w:hAnsi="Arial"/>
                <w:sz w:val="20"/>
              </w:rPr>
              <w:t>Xuan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Quang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6394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2020-2025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26/12/2023</w:t>
            </w:r>
          </w:p>
        </w:tc>
      </w:tr>
      <w:tr w:rsidR="00BC6394" w:rsidRPr="00321F93" w:rsidTr="00BC6394">
        <w:trPr>
          <w:trHeight w:val="40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Ms. Pham Thi Hai </w:t>
            </w:r>
            <w:proofErr w:type="spellStart"/>
            <w:r>
              <w:rPr>
                <w:rFonts w:ascii="Arial" w:hAnsi="Arial"/>
                <w:sz w:val="20"/>
              </w:rPr>
              <w:t>Ninh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6394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2020-2025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26/12/2023</w:t>
            </w:r>
          </w:p>
        </w:tc>
      </w:tr>
      <w:tr w:rsidR="00BC6394" w:rsidRPr="000C46B0" w:rsidTr="00BC6394">
        <w:trPr>
          <w:trHeight w:val="4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Tran Thi Thanh Huong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394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2020-2025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26/12/2023</w:t>
            </w:r>
          </w:p>
        </w:tc>
      </w:tr>
    </w:tbl>
    <w:p w:rsidR="00BC6394" w:rsidRDefault="00BC6394" w:rsidP="000C46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C6394" w:rsidRDefault="00BC6394" w:rsidP="000C46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Board of Directors of TNS Holdings includes: (from 26/12/2023)</w:t>
      </w:r>
    </w:p>
    <w:tbl>
      <w:tblPr>
        <w:tblStyle w:val="a"/>
        <w:tblW w:w="8683" w:type="dxa"/>
        <w:tblLayout w:type="fixed"/>
        <w:tblLook w:val="0400" w:firstRow="0" w:lastRow="0" w:firstColumn="0" w:lastColumn="0" w:noHBand="0" w:noVBand="1"/>
      </w:tblPr>
      <w:tblGrid>
        <w:gridCol w:w="738"/>
        <w:gridCol w:w="4961"/>
        <w:gridCol w:w="2984"/>
      </w:tblGrid>
      <w:tr w:rsidR="00BC6394" w:rsidRPr="00321F93" w:rsidTr="0029535B">
        <w:trPr>
          <w:trHeight w:val="40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29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</w:tr>
      <w:tr w:rsidR="00BC6394" w:rsidRPr="00321F93" w:rsidTr="0029535B">
        <w:trPr>
          <w:trHeight w:val="38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Tran </w:t>
            </w:r>
            <w:proofErr w:type="spellStart"/>
            <w:r>
              <w:rPr>
                <w:rFonts w:ascii="Arial" w:hAnsi="Arial"/>
                <w:sz w:val="20"/>
              </w:rPr>
              <w:t>Xuan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Quang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 of the BOD</w:t>
            </w:r>
          </w:p>
        </w:tc>
      </w:tr>
      <w:tr w:rsidR="00BC6394" w:rsidRPr="00321F93" w:rsidTr="0029535B">
        <w:trPr>
          <w:trHeight w:val="40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Ms. Pham Thi Hai </w:t>
            </w:r>
            <w:proofErr w:type="spellStart"/>
            <w:r>
              <w:rPr>
                <w:rFonts w:ascii="Arial" w:hAnsi="Arial"/>
                <w:sz w:val="20"/>
              </w:rPr>
              <w:t>Ninh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 of the BOD</w:t>
            </w:r>
          </w:p>
        </w:tc>
      </w:tr>
      <w:tr w:rsidR="00BC6394" w:rsidRPr="000C46B0" w:rsidTr="0029535B">
        <w:trPr>
          <w:trHeight w:val="4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Tran Thi Thanh Huong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 of the BOD</w:t>
            </w:r>
          </w:p>
        </w:tc>
      </w:tr>
      <w:tr w:rsidR="00BC6394" w:rsidRPr="000C46B0" w:rsidTr="0029535B">
        <w:trPr>
          <w:trHeight w:val="4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394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Mr. Bui </w:t>
            </w:r>
            <w:proofErr w:type="spellStart"/>
            <w:r>
              <w:rPr>
                <w:rFonts w:ascii="Arial" w:hAnsi="Arial"/>
                <w:sz w:val="20"/>
              </w:rPr>
              <w:t>Quoc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Khanh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 of the BOD</w:t>
            </w:r>
          </w:p>
        </w:tc>
      </w:tr>
      <w:tr w:rsidR="00BC6394" w:rsidRPr="000C46B0" w:rsidTr="0029535B">
        <w:trPr>
          <w:trHeight w:val="4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394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Ms. Nguyen Thi Yen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394" w:rsidRPr="00321F93" w:rsidRDefault="00BC6394" w:rsidP="00BC6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Independent Member of the BOD</w:t>
            </w:r>
          </w:p>
        </w:tc>
      </w:tr>
    </w:tbl>
    <w:p w:rsidR="00BC6394" w:rsidRPr="000C46B0" w:rsidRDefault="00BC6394" w:rsidP="000C46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362A92" w:rsidRPr="000C46B0" w:rsidRDefault="008921A9" w:rsidP="00BC6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4.</w:t>
      </w:r>
      <w:bookmarkStart w:id="0" w:name="_GoBack"/>
      <w:bookmarkEnd w:id="0"/>
      <w:r>
        <w:rPr>
          <w:rFonts w:ascii="Arial" w:hAnsi="Arial"/>
          <w:sz w:val="20"/>
        </w:rPr>
        <w:t xml:space="preserve"> This General Mandate takes effect from the date of its signing.</w:t>
      </w:r>
    </w:p>
    <w:p w:rsidR="00362A92" w:rsidRPr="000C46B0" w:rsidRDefault="008921A9" w:rsidP="000C46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  <w:sectPr w:rsidR="00362A92" w:rsidRPr="000C46B0">
          <w:pgSz w:w="11906" w:h="16838"/>
          <w:pgMar w:top="1440" w:right="1440" w:bottom="1440" w:left="1440" w:header="0" w:footer="3" w:gutter="0"/>
          <w:pgNumType w:start="1"/>
          <w:cols w:space="720"/>
        </w:sectPr>
      </w:pPr>
      <w:r>
        <w:rPr>
          <w:rFonts w:ascii="Arial" w:hAnsi="Arial"/>
          <w:sz w:val="20"/>
        </w:rPr>
        <w:t>The Board of Directors, General Manager, and related departments and individuals of the Company are responsible for the implementation of this General Mandate.</w:t>
      </w:r>
    </w:p>
    <w:p w:rsidR="00362A92" w:rsidRPr="000C46B0" w:rsidRDefault="00362A92" w:rsidP="000C46B0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362A92" w:rsidRPr="000C46B0">
      <w:type w:val="continuous"/>
      <w:pgSz w:w="11906" w:h="16838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65F"/>
    <w:multiLevelType w:val="multilevel"/>
    <w:tmpl w:val="0B9CE5AC"/>
    <w:lvl w:ilvl="0">
      <w:start w:val="1"/>
      <w:numFmt w:val="lowerRoman"/>
      <w:lvlText w:val="(%1)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680F"/>
    <w:multiLevelType w:val="multilevel"/>
    <w:tmpl w:val="BA46B0A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E828AF"/>
    <w:multiLevelType w:val="multilevel"/>
    <w:tmpl w:val="186E9B3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6563198"/>
    <w:multiLevelType w:val="multilevel"/>
    <w:tmpl w:val="7F52D498"/>
    <w:lvl w:ilvl="0">
      <w:start w:val="1"/>
      <w:numFmt w:val="lowerRoman"/>
      <w:lvlText w:val="(%1)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620E19"/>
    <w:multiLevelType w:val="multilevel"/>
    <w:tmpl w:val="3442234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A134FDD"/>
    <w:multiLevelType w:val="multilevel"/>
    <w:tmpl w:val="10943F7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2272D4C"/>
    <w:multiLevelType w:val="multilevel"/>
    <w:tmpl w:val="0F60552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92"/>
    <w:rsid w:val="000C46B0"/>
    <w:rsid w:val="00121A19"/>
    <w:rsid w:val="00321F93"/>
    <w:rsid w:val="00362A92"/>
    <w:rsid w:val="005B57DA"/>
    <w:rsid w:val="005E088C"/>
    <w:rsid w:val="00750D38"/>
    <w:rsid w:val="008921A9"/>
    <w:rsid w:val="00BC6394"/>
    <w:rsid w:val="00F1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4E16C-50E5-4FCF-994D-D95B2E42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1" w:lineRule="auto"/>
    </w:pPr>
    <w:rPr>
      <w:rFonts w:ascii="Arial" w:eastAsia="Arial" w:hAnsi="Arial" w:cs="Arial"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Arial" w:eastAsia="Arial" w:hAnsi="Arial" w:cs="Arial"/>
      <w:sz w:val="20"/>
      <w:szCs w:val="20"/>
    </w:rPr>
  </w:style>
  <w:style w:type="paragraph" w:customStyle="1" w:styleId="Khc0">
    <w:name w:val="Khác"/>
    <w:basedOn w:val="Normal"/>
    <w:link w:val="Khc"/>
    <w:pPr>
      <w:spacing w:line="341" w:lineRule="auto"/>
    </w:pPr>
    <w:rPr>
      <w:rFonts w:ascii="Arial" w:eastAsia="Arial" w:hAnsi="Arial" w:cs="Arial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hTYad8QxxZjMleKDM02UNBrT1A==">AMUW2mWuGkncb/yL8+cMQLnslU5dh9UABNzLWyOKmvJgYEAWsYNzvCFBkGjp9KJQqx5kKJMySo1l0zXGMzePp9kQdXxAt8HvJVtRBImCjGkJpk8zXNKGadM=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2023-12-29T05:06:00Z</dcterms:created>
  <dcterms:modified xsi:type="dcterms:W3CDTF">2023-12-29T05:06:00Z</dcterms:modified>
</cp:coreProperties>
</file>