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89D8" w14:textId="2C24D5C6" w:rsidR="00B910A7" w:rsidRPr="00CD18B2" w:rsidRDefault="001417B3" w:rsidP="004835C9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18B2">
        <w:rPr>
          <w:rFonts w:ascii="Arial" w:hAnsi="Arial" w:cs="Arial"/>
          <w:b/>
          <w:color w:val="010000"/>
          <w:sz w:val="20"/>
        </w:rPr>
        <w:t>HDP:</w:t>
      </w:r>
      <w:r w:rsidR="00B744ED" w:rsidRPr="00CD18B2">
        <w:rPr>
          <w:rFonts w:ascii="Arial" w:hAnsi="Arial" w:cs="Arial"/>
          <w:b/>
          <w:color w:val="010000"/>
          <w:sz w:val="20"/>
        </w:rPr>
        <w:t xml:space="preserve"> </w:t>
      </w:r>
      <w:r w:rsidRPr="00CD18B2">
        <w:rPr>
          <w:rFonts w:ascii="Arial" w:hAnsi="Arial" w:cs="Arial"/>
          <w:b/>
          <w:color w:val="010000"/>
          <w:sz w:val="20"/>
        </w:rPr>
        <w:t>Annual Corporate Governance Report 2023</w:t>
      </w:r>
    </w:p>
    <w:p w14:paraId="1089DA18" w14:textId="77777777" w:rsidR="00B910A7" w:rsidRPr="00CD18B2" w:rsidRDefault="001417B3" w:rsidP="004835C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 xml:space="preserve">On January 16, 2024, </w:t>
      </w:r>
      <w:proofErr w:type="spellStart"/>
      <w:r w:rsidRPr="00CD18B2">
        <w:rPr>
          <w:rFonts w:ascii="Arial" w:hAnsi="Arial" w:cs="Arial"/>
          <w:color w:val="010000"/>
          <w:sz w:val="20"/>
        </w:rPr>
        <w:t>HaTinh</w:t>
      </w:r>
      <w:proofErr w:type="spellEnd"/>
      <w:r w:rsidRPr="00CD18B2">
        <w:rPr>
          <w:rFonts w:ascii="Arial" w:hAnsi="Arial" w:cs="Arial"/>
          <w:color w:val="010000"/>
          <w:sz w:val="20"/>
        </w:rPr>
        <w:t xml:space="preserve"> Pharmaceutical Joint Stock Company announced Report on the corporate governance in 2023 as follows: </w:t>
      </w:r>
    </w:p>
    <w:p w14:paraId="13808E28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 xml:space="preserve">The Company’s name: </w:t>
      </w:r>
      <w:proofErr w:type="spellStart"/>
      <w:r w:rsidRPr="00CD18B2">
        <w:rPr>
          <w:rFonts w:ascii="Arial" w:hAnsi="Arial" w:cs="Arial"/>
          <w:color w:val="010000"/>
          <w:sz w:val="20"/>
        </w:rPr>
        <w:t>HaTinh</w:t>
      </w:r>
      <w:proofErr w:type="spellEnd"/>
      <w:r w:rsidRPr="00CD18B2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45DA5A4A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 xml:space="preserve">Head office address: No. 167 Ha Huy Tap Street, Nam Ha Ward, Ha </w:t>
      </w:r>
      <w:proofErr w:type="spellStart"/>
      <w:r w:rsidRPr="00CD18B2">
        <w:rPr>
          <w:rFonts w:ascii="Arial" w:hAnsi="Arial" w:cs="Arial"/>
          <w:color w:val="010000"/>
          <w:sz w:val="20"/>
        </w:rPr>
        <w:t>Tinh</w:t>
      </w:r>
      <w:proofErr w:type="spellEnd"/>
      <w:r w:rsidRPr="00CD18B2">
        <w:rPr>
          <w:rFonts w:ascii="Arial" w:hAnsi="Arial" w:cs="Arial"/>
          <w:color w:val="010000"/>
          <w:sz w:val="20"/>
        </w:rPr>
        <w:t xml:space="preserve">, Ha </w:t>
      </w:r>
      <w:proofErr w:type="spellStart"/>
      <w:r w:rsidRPr="00CD18B2">
        <w:rPr>
          <w:rFonts w:ascii="Arial" w:hAnsi="Arial" w:cs="Arial"/>
          <w:color w:val="010000"/>
          <w:sz w:val="20"/>
        </w:rPr>
        <w:t>Tinh</w:t>
      </w:r>
      <w:proofErr w:type="spellEnd"/>
      <w:r w:rsidRPr="00CD18B2">
        <w:rPr>
          <w:rFonts w:ascii="Arial" w:hAnsi="Arial" w:cs="Arial"/>
          <w:color w:val="010000"/>
          <w:sz w:val="20"/>
        </w:rPr>
        <w:t xml:space="preserve"> Province</w:t>
      </w:r>
    </w:p>
    <w:p w14:paraId="64C6A6D7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Tel: 0336.167.167</w:t>
      </w:r>
    </w:p>
    <w:p w14:paraId="33FB7DC4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Email: htp@hadiphar.vn</w:t>
      </w:r>
    </w:p>
    <w:p w14:paraId="5214A51D" w14:textId="59DB9D58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Charter capital: VND 99,344,180,000</w:t>
      </w:r>
    </w:p>
    <w:p w14:paraId="7D0F2C5D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Securities code: HDP</w:t>
      </w:r>
    </w:p>
    <w:p w14:paraId="4A25DC07" w14:textId="25C46242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2976D648" w14:textId="77777777" w:rsidR="00B910A7" w:rsidRPr="00CD18B2" w:rsidRDefault="001417B3" w:rsidP="004835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Internal audit execution: Unimplemented.</w:t>
      </w:r>
    </w:p>
    <w:p w14:paraId="4F07448C" w14:textId="77777777" w:rsidR="00B910A7" w:rsidRPr="00CD18B2" w:rsidRDefault="001417B3" w:rsidP="004835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64DD9822" w14:textId="77777777" w:rsidR="00B910A7" w:rsidRPr="00CD18B2" w:rsidRDefault="001417B3" w:rsidP="004835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 (including General Mandates 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"/>
        <w:gridCol w:w="1867"/>
        <w:gridCol w:w="1420"/>
        <w:gridCol w:w="5193"/>
      </w:tblGrid>
      <w:tr w:rsidR="00B910A7" w:rsidRPr="00CD18B2" w14:paraId="0DCACD73" w14:textId="77777777" w:rsidTr="001417B3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2320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73DE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E48D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E3BD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7F0624" w:rsidRPr="00CD18B2" w14:paraId="11DC19C0" w14:textId="77777777" w:rsidTr="001417B3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8718C" w14:textId="77777777" w:rsidR="007F0624" w:rsidRPr="00CD18B2" w:rsidRDefault="007F0624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0AF5B" w14:textId="0C2C33AA" w:rsidR="007F0624" w:rsidRPr="00CD18B2" w:rsidRDefault="007F0624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01-2023/NQ-DHDCD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3E604" w14:textId="77777777" w:rsidR="007F0624" w:rsidRPr="00CD18B2" w:rsidRDefault="007F0624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A9D94" w14:textId="2E638291" w:rsidR="007F0624" w:rsidRPr="00CD18B2" w:rsidRDefault="007F0624" w:rsidP="0035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Annual General Mandate </w:t>
            </w:r>
          </w:p>
        </w:tc>
      </w:tr>
    </w:tbl>
    <w:p w14:paraId="23106734" w14:textId="77777777" w:rsidR="00B910A7" w:rsidRPr="00CD18B2" w:rsidRDefault="001417B3" w:rsidP="001417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The Board of Directors in 2023</w:t>
      </w:r>
    </w:p>
    <w:p w14:paraId="475401CB" w14:textId="77777777" w:rsidR="00B910A7" w:rsidRPr="00CD18B2" w:rsidRDefault="001417B3" w:rsidP="001417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Information about members of the Board of Directors:</w:t>
      </w:r>
    </w:p>
    <w:p w14:paraId="7CD5A2A8" w14:textId="157C2825" w:rsidR="00B910A7" w:rsidRPr="00CD18B2" w:rsidRDefault="001417B3" w:rsidP="0014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Members of the Board of Directors for term</w:t>
      </w:r>
      <w:r w:rsidR="00B77139" w:rsidRPr="00CD18B2">
        <w:rPr>
          <w:rFonts w:ascii="Arial" w:hAnsi="Arial" w:cs="Arial"/>
          <w:color w:val="010000"/>
          <w:sz w:val="20"/>
        </w:rPr>
        <w:t xml:space="preserve"> IV (</w:t>
      </w:r>
      <w:r w:rsidRPr="00CD18B2">
        <w:rPr>
          <w:rFonts w:ascii="Arial" w:hAnsi="Arial" w:cs="Arial"/>
          <w:color w:val="010000"/>
          <w:sz w:val="20"/>
        </w:rPr>
        <w:t>2018-2022</w:t>
      </w:r>
      <w:r w:rsidR="00B77139" w:rsidRPr="00CD18B2">
        <w:rPr>
          <w:rFonts w:ascii="Arial" w:hAnsi="Arial" w:cs="Arial"/>
          <w:color w:val="010000"/>
          <w:sz w:val="20"/>
        </w:rPr>
        <w:t>)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33"/>
        <w:gridCol w:w="2379"/>
        <w:gridCol w:w="1616"/>
        <w:gridCol w:w="2021"/>
        <w:gridCol w:w="2298"/>
      </w:tblGrid>
      <w:tr w:rsidR="00B910A7" w:rsidRPr="00CD18B2" w14:paraId="363034FB" w14:textId="77777777" w:rsidTr="001417B3"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E060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A5C9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FC89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FA66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B910A7" w:rsidRPr="00CD18B2" w14:paraId="62E6D2F8" w14:textId="77777777" w:rsidTr="001417B3"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D606A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BD8A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C3ADC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B010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46F1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910A7" w:rsidRPr="00CD18B2" w14:paraId="7BADDEDB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85979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D4795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Le Hong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FE3B0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EB87F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8A6A6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7AA0261E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B6C5F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9593E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Le Quoc Khanh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18C79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6B57A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CFA03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30937B42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355B7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C4164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Vo Duc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59988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FC814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B80A9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081B0C16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C5EBB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AF7EA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Nguyen Dang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Phat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58687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6BD90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312F5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578848E9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B5B9F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69C02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Dinh Van Dung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BC9DF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C655A" w14:textId="77777777" w:rsidR="00B910A7" w:rsidRPr="00CD18B2" w:rsidRDefault="001417B3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8F268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581019" w14:textId="44242AD6" w:rsidR="00B910A7" w:rsidRPr="00CD18B2" w:rsidRDefault="001417B3" w:rsidP="0014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 xml:space="preserve">Members of the Board of Directors for term </w:t>
      </w:r>
      <w:r w:rsidR="00B77139" w:rsidRPr="00CD18B2">
        <w:rPr>
          <w:rFonts w:ascii="Arial" w:hAnsi="Arial" w:cs="Arial"/>
          <w:color w:val="010000"/>
          <w:sz w:val="20"/>
        </w:rPr>
        <w:t>V (</w:t>
      </w:r>
      <w:r w:rsidRPr="00CD18B2">
        <w:rPr>
          <w:rFonts w:ascii="Arial" w:hAnsi="Arial" w:cs="Arial"/>
          <w:color w:val="010000"/>
          <w:sz w:val="20"/>
        </w:rPr>
        <w:t>2023-2027</w:t>
      </w:r>
      <w:r w:rsidR="00B77139" w:rsidRPr="00CD18B2">
        <w:rPr>
          <w:rFonts w:ascii="Arial" w:hAnsi="Arial" w:cs="Arial"/>
          <w:color w:val="010000"/>
          <w:sz w:val="20"/>
        </w:rPr>
        <w:t>)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733"/>
        <w:gridCol w:w="2379"/>
        <w:gridCol w:w="1616"/>
        <w:gridCol w:w="2021"/>
        <w:gridCol w:w="2298"/>
      </w:tblGrid>
      <w:tr w:rsidR="00B910A7" w:rsidRPr="00CD18B2" w14:paraId="7F9FF698" w14:textId="77777777" w:rsidTr="001417B3"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E567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D73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5691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C965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B910A7" w:rsidRPr="00CD18B2" w14:paraId="504CD01F" w14:textId="77777777" w:rsidTr="001417B3"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41C81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6614C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F71AE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0E9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132F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910A7" w:rsidRPr="00CD18B2" w14:paraId="185DF35C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91D6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A316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Le Hong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69B6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4ADD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DC867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46945302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DBF0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648A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Le Quoc Khanh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D479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F61E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C187E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0CEFE3CB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15BF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2DC6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Vo Duc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EB0B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F218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5C3A9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497EFB70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29B7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3115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CD18B2">
              <w:rPr>
                <w:rFonts w:ascii="Arial" w:hAnsi="Arial" w:cs="Arial"/>
                <w:color w:val="010000"/>
                <w:sz w:val="20"/>
              </w:rPr>
              <w:t xml:space="preserve"> Sang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C88F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FA0E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CD187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44334A08" w14:textId="77777777" w:rsidTr="001417B3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0D7E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74EB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Dinh Van Dung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3E39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6C7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43148" w14:textId="77777777" w:rsidR="00B910A7" w:rsidRPr="00CD18B2" w:rsidRDefault="00B910A7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6DE70F2" w14:textId="77777777" w:rsidR="00B910A7" w:rsidRPr="00CD18B2" w:rsidRDefault="001417B3" w:rsidP="001417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6"/>
        <w:gridCol w:w="3675"/>
        <w:gridCol w:w="1098"/>
        <w:gridCol w:w="3688"/>
      </w:tblGrid>
      <w:tr w:rsidR="00B910A7" w:rsidRPr="00CD18B2" w14:paraId="3750BAAE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FBF3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78FE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7579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9410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910A7" w:rsidRPr="00CD18B2" w14:paraId="18CA6FB0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678D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65222" w14:textId="605E0695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01/QDHDQT/NK5-2023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9922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8DE0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the General Manager of the Company</w:t>
            </w:r>
          </w:p>
        </w:tc>
      </w:tr>
      <w:tr w:rsidR="00B910A7" w:rsidRPr="00CD18B2" w14:paraId="0B95E1A5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B6EC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6B3B3" w14:textId="3F9A173D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02/QDHDQT/NK5-2023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88BD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A226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the Deputy General Manager of the Company</w:t>
            </w:r>
          </w:p>
        </w:tc>
      </w:tr>
      <w:tr w:rsidR="00B910A7" w:rsidRPr="00CD18B2" w14:paraId="285E3ADD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3AD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3A039" w14:textId="105F1611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03/QDHDQT/NK5-2023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66FF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1441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the Manager for Departments of the Company</w:t>
            </w:r>
          </w:p>
        </w:tc>
      </w:tr>
      <w:tr w:rsidR="00B910A7" w:rsidRPr="00CD18B2" w14:paraId="09497F0A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50A9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37E85" w14:textId="299FB079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04/QDHDQT/NK5-2023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99B5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94F70" w14:textId="028FC41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the Deputy Manager</w:t>
            </w:r>
            <w:r w:rsidR="0026053D" w:rsidRPr="00CD18B2">
              <w:rPr>
                <w:rFonts w:ascii="Arial" w:hAnsi="Arial" w:cs="Arial"/>
                <w:color w:val="010000"/>
                <w:sz w:val="20"/>
              </w:rPr>
              <w:t>s</w:t>
            </w:r>
            <w:r w:rsidRPr="00CD18B2">
              <w:rPr>
                <w:rFonts w:ascii="Arial" w:hAnsi="Arial" w:cs="Arial"/>
                <w:color w:val="010000"/>
                <w:sz w:val="20"/>
              </w:rPr>
              <w:t xml:space="preserve"> for Departments of the Company</w:t>
            </w:r>
          </w:p>
        </w:tc>
      </w:tr>
      <w:tr w:rsidR="00B910A7" w:rsidRPr="00CD18B2" w14:paraId="6DBEE885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B662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662B" w14:textId="6F734023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05/QDHDQT/NK5-2023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E597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AD58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Board Decision on appointing Manager of branches within the province of the Company. </w:t>
            </w:r>
          </w:p>
        </w:tc>
      </w:tr>
      <w:tr w:rsidR="00B910A7" w:rsidRPr="00CD18B2" w14:paraId="0A08EE17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B2AE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9D20A" w14:textId="7A29F880" w:rsidR="00B910A7" w:rsidRPr="00CD18B2" w:rsidRDefault="00B77139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Decision 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No. 06/QDHDQT/NK5-2023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B6F3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7A4C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Manager of branches outside the province of the Company</w:t>
            </w:r>
          </w:p>
        </w:tc>
      </w:tr>
      <w:tr w:rsidR="00B910A7" w:rsidRPr="00CD18B2" w14:paraId="7EB91DED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97A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0134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Decision No. 07/QDHDQT/NK5-2023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0FE3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62367" w14:textId="5D1826A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 the</w:t>
            </w:r>
            <w:r w:rsidR="0026053D" w:rsidRPr="00CD18B2">
              <w:rPr>
                <w:rFonts w:ascii="Arial" w:hAnsi="Arial" w:cs="Arial"/>
                <w:color w:val="010000"/>
                <w:sz w:val="20"/>
              </w:rPr>
              <w:t xml:space="preserve"> Acting</w:t>
            </w:r>
            <w:r w:rsidRPr="00CD18B2">
              <w:rPr>
                <w:rFonts w:ascii="Arial" w:hAnsi="Arial" w:cs="Arial"/>
                <w:color w:val="010000"/>
                <w:sz w:val="20"/>
              </w:rPr>
              <w:t xml:space="preserve"> Chief Accountant of the Company</w:t>
            </w:r>
          </w:p>
        </w:tc>
      </w:tr>
      <w:tr w:rsidR="00B910A7" w:rsidRPr="00CD18B2" w14:paraId="01D01060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E028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3275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Decision No. 08/QDHDQT/NK5-2023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926F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F2F3" w14:textId="4DA32B4A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Decision on appointing</w:t>
            </w:r>
            <w:r w:rsidR="0026053D" w:rsidRPr="00CD18B2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CD18B2">
              <w:rPr>
                <w:rFonts w:ascii="Arial" w:hAnsi="Arial" w:cs="Arial"/>
                <w:color w:val="010000"/>
                <w:sz w:val="20"/>
              </w:rPr>
              <w:t xml:space="preserve"> Secretariat of the Board of Directors of the Company</w:t>
            </w:r>
          </w:p>
        </w:tc>
      </w:tr>
      <w:tr w:rsidR="00B910A7" w:rsidRPr="00CD18B2" w14:paraId="5B39A918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0D9E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B1D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Decision No. 09/QDHDQT/NK5-2023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748B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C8225" w14:textId="10C02894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Board Decision on the payment of allowances for members of the Board of </w:t>
            </w:r>
            <w:r w:rsidRPr="00CD18B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Directors and the Supervisory Board for the term </w:t>
            </w:r>
            <w:r w:rsidR="0026053D" w:rsidRPr="00CD18B2">
              <w:rPr>
                <w:rFonts w:ascii="Arial" w:hAnsi="Arial" w:cs="Arial"/>
                <w:color w:val="010000"/>
                <w:sz w:val="20"/>
              </w:rPr>
              <w:t>V</w:t>
            </w:r>
            <w:r w:rsidRPr="00CD18B2">
              <w:rPr>
                <w:rFonts w:ascii="Arial" w:hAnsi="Arial" w:cs="Arial"/>
                <w:color w:val="010000"/>
                <w:sz w:val="20"/>
              </w:rPr>
              <w:t xml:space="preserve"> of the Company.</w:t>
            </w:r>
          </w:p>
        </w:tc>
      </w:tr>
      <w:tr w:rsidR="00B910A7" w:rsidRPr="00CD18B2" w14:paraId="39F1878E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8EDE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AF41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Decision No. 10/QDHDQT/NK5-2023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2A29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385D0" w14:textId="752A6D81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Board Decision </w:t>
            </w:r>
            <w:r w:rsidR="00492F44" w:rsidRPr="00CD18B2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CD18B2">
              <w:rPr>
                <w:rFonts w:ascii="Arial" w:hAnsi="Arial" w:cs="Arial"/>
                <w:color w:val="010000"/>
                <w:sz w:val="20"/>
              </w:rPr>
              <w:t>the repair, improvement of office facilities, and the main gate of the Company.</w:t>
            </w:r>
          </w:p>
        </w:tc>
      </w:tr>
      <w:tr w:rsidR="00B910A7" w:rsidRPr="00CD18B2" w14:paraId="2E5D58BA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A2A5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6A6E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Resolution No. 01/NQ-HDQT - 2023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D528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3930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Resolution on the organization of the Annual General Meeting of Shareholders 2023</w:t>
            </w:r>
          </w:p>
        </w:tc>
      </w:tr>
      <w:tr w:rsidR="00B910A7" w:rsidRPr="00CD18B2" w14:paraId="1D8412EA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1ACD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082B4" w14:textId="33F246E3" w:rsidR="00B910A7" w:rsidRPr="00CD18B2" w:rsidRDefault="004D1F9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</w:t>
            </w:r>
            <w:r w:rsidR="001417B3" w:rsidRPr="00CD18B2">
              <w:rPr>
                <w:rFonts w:ascii="Arial" w:hAnsi="Arial" w:cs="Arial"/>
                <w:color w:val="010000"/>
                <w:sz w:val="20"/>
              </w:rPr>
              <w:t>ion No. 02/NQ-HDQT/2023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321F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B9E4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Resolution on the election of the Chair of the Board of Directors of the Company for the term 2023-2027</w:t>
            </w:r>
          </w:p>
        </w:tc>
      </w:tr>
      <w:tr w:rsidR="00B910A7" w:rsidRPr="00CD18B2" w14:paraId="59CB93F2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65DE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DE21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Resolution No. 03/NQ- HDQT - 2023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6EDB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A2DCB" w14:textId="339E85AB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Board Resolution on the dividend payment for 2022 in cash</w:t>
            </w:r>
          </w:p>
        </w:tc>
      </w:tr>
      <w:tr w:rsidR="00B910A7" w:rsidRPr="00CD18B2" w14:paraId="2CD53B0D" w14:textId="77777777" w:rsidTr="001417B3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7848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2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4122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Resolution No. 01/2023/NQ-DHDCD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A07D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0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A8AA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42836600" w14:textId="77777777" w:rsidR="00B910A7" w:rsidRPr="00CD18B2" w:rsidRDefault="001417B3" w:rsidP="001417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The Supervisory Board in 2023:</w:t>
      </w:r>
    </w:p>
    <w:p w14:paraId="45ECDC60" w14:textId="77777777" w:rsidR="00B910A7" w:rsidRPr="00CD18B2" w:rsidRDefault="001417B3" w:rsidP="00141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Information about members of the Supervisory Board:</w:t>
      </w:r>
    </w:p>
    <w:p w14:paraId="2ACF2891" w14:textId="60625DA7" w:rsidR="00B910A7" w:rsidRPr="00CD18B2" w:rsidRDefault="001417B3" w:rsidP="001417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Member of Supervisory Board, term IV</w:t>
      </w:r>
      <w:r w:rsidR="0026053D" w:rsidRPr="00CD18B2">
        <w:rPr>
          <w:rFonts w:ascii="Arial" w:hAnsi="Arial" w:cs="Arial"/>
          <w:color w:val="010000"/>
          <w:sz w:val="20"/>
        </w:rPr>
        <w:t xml:space="preserve"> </w:t>
      </w:r>
      <w:r w:rsidRPr="00CD18B2">
        <w:rPr>
          <w:rFonts w:ascii="Arial" w:hAnsi="Arial" w:cs="Arial"/>
          <w:color w:val="010000"/>
          <w:sz w:val="20"/>
        </w:rPr>
        <w:t>(2018-2022)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"/>
        <w:gridCol w:w="2676"/>
        <w:gridCol w:w="1529"/>
        <w:gridCol w:w="2014"/>
        <w:gridCol w:w="2164"/>
      </w:tblGrid>
      <w:tr w:rsidR="00B910A7" w:rsidRPr="00CD18B2" w14:paraId="0C9905BE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4066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CBC6" w14:textId="4651858A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45EC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47E8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6445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B910A7" w:rsidRPr="00CD18B2" w14:paraId="1F54359D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E03B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17E7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Phan Anh Huy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C6B4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Chief 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D2FE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27, 2022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497E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</w:t>
            </w:r>
          </w:p>
        </w:tc>
      </w:tr>
      <w:tr w:rsidR="00B910A7" w:rsidRPr="00CD18B2" w14:paraId="4E8EC12E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9807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1D9B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Bui Thi Hoa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A8A8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0AA8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B600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7F0624" w:rsidRPr="00CD18B2" w14:paraId="35758EE1" w14:textId="77777777" w:rsidTr="001417B3">
        <w:tblPrEx>
          <w:tblLook w:val="04A0" w:firstRow="1" w:lastRow="0" w:firstColumn="1" w:lastColumn="0" w:noHBand="0" w:noVBand="1"/>
        </w:tblPrEx>
        <w:tc>
          <w:tcPr>
            <w:tcW w:w="367" w:type="pct"/>
            <w:shd w:val="clear" w:color="auto" w:fill="auto"/>
            <w:vAlign w:val="center"/>
          </w:tcPr>
          <w:p w14:paraId="4C5EAD4A" w14:textId="77777777" w:rsidR="007F0624" w:rsidRPr="00CD18B2" w:rsidRDefault="007F0624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72AD5EF" w14:textId="77777777" w:rsidR="007F0624" w:rsidRPr="00CD18B2" w:rsidRDefault="007F0624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Phan Dinh Tien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15E1ACC" w14:textId="77777777" w:rsidR="007F0624" w:rsidRPr="00CD18B2" w:rsidRDefault="007F0624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236F04E" w14:textId="77777777" w:rsidR="007F0624" w:rsidRPr="00CD18B2" w:rsidRDefault="007F0624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30, 2020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0ADC543" w14:textId="77777777" w:rsidR="007F0624" w:rsidRPr="00CD18B2" w:rsidRDefault="007F0624" w:rsidP="001417B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Chemistry</w:t>
            </w:r>
          </w:p>
        </w:tc>
      </w:tr>
    </w:tbl>
    <w:p w14:paraId="4F948722" w14:textId="38AFAB75" w:rsidR="00B910A7" w:rsidRPr="00CD18B2" w:rsidRDefault="001417B3" w:rsidP="001417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0j0zll"/>
      <w:bookmarkEnd w:id="0"/>
      <w:r w:rsidRPr="00CD18B2">
        <w:rPr>
          <w:rFonts w:ascii="Arial" w:hAnsi="Arial" w:cs="Arial"/>
          <w:color w:val="010000"/>
          <w:sz w:val="20"/>
        </w:rPr>
        <w:t>Member of Supervisory Board, term V</w:t>
      </w:r>
      <w:r w:rsidR="0026053D" w:rsidRPr="00CD18B2">
        <w:rPr>
          <w:rFonts w:ascii="Arial" w:hAnsi="Arial" w:cs="Arial"/>
          <w:color w:val="010000"/>
          <w:sz w:val="20"/>
        </w:rPr>
        <w:t xml:space="preserve"> </w:t>
      </w:r>
      <w:r w:rsidRPr="00CD18B2">
        <w:rPr>
          <w:rFonts w:ascii="Arial" w:hAnsi="Arial" w:cs="Arial"/>
          <w:color w:val="010000"/>
          <w:sz w:val="20"/>
        </w:rPr>
        <w:t>(2023-2027)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2676"/>
        <w:gridCol w:w="1529"/>
        <w:gridCol w:w="2014"/>
        <w:gridCol w:w="2164"/>
      </w:tblGrid>
      <w:tr w:rsidR="00B910A7" w:rsidRPr="00CD18B2" w14:paraId="65394E46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10BC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E994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A2E0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48D1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5C7A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B910A7" w:rsidRPr="00CD18B2" w14:paraId="124E7285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CAFF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77D1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Phan Anh Huy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66D1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4CD4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2D05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</w:t>
            </w:r>
          </w:p>
        </w:tc>
      </w:tr>
      <w:tr w:rsidR="00B910A7" w:rsidRPr="00CD18B2" w14:paraId="38AA1CBF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098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7004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Bui Thi Hoa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3458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FA87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F5F5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B910A7" w:rsidRPr="00CD18B2" w14:paraId="2FA38194" w14:textId="77777777" w:rsidTr="001417B3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D9A6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A865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Phan Dinh Tien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894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D684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637B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Chemistry</w:t>
            </w:r>
          </w:p>
        </w:tc>
      </w:tr>
    </w:tbl>
    <w:p w14:paraId="0656E20E" w14:textId="77777777" w:rsidR="00B910A7" w:rsidRPr="00CD18B2" w:rsidRDefault="001417B3" w:rsidP="001417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The Executive Board.</w:t>
      </w:r>
    </w:p>
    <w:p w14:paraId="4E2ADB52" w14:textId="77777777" w:rsidR="00B910A7" w:rsidRPr="00CD18B2" w:rsidRDefault="001417B3" w:rsidP="001417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lastRenderedPageBreak/>
        <w:t>Executive Board in the term IV (2018-2022):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5"/>
        <w:gridCol w:w="1757"/>
        <w:gridCol w:w="1972"/>
        <w:gridCol w:w="2325"/>
        <w:gridCol w:w="2338"/>
      </w:tblGrid>
      <w:tr w:rsidR="00B910A7" w:rsidRPr="00CD18B2" w14:paraId="13FFF524" w14:textId="77777777" w:rsidTr="0026053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CC76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9D85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D3E0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48E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9F45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B910A7" w:rsidRPr="00CD18B2" w14:paraId="52B8C481" w14:textId="77777777" w:rsidTr="0026053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C34C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09F5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Le Quoc Khanh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C99A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September 02, 1976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064F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Master of Business Administration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EB09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03, 2018</w:t>
            </w:r>
          </w:p>
        </w:tc>
      </w:tr>
      <w:tr w:rsidR="00B910A7" w:rsidRPr="00CD18B2" w14:paraId="7A2513FB" w14:textId="77777777" w:rsidTr="0026053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7763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DC37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Vo Duc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F7BC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10, 1976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D0B98" w14:textId="2C7B2132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specialist level 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2795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03, 2018</w:t>
            </w:r>
          </w:p>
        </w:tc>
      </w:tr>
      <w:tr w:rsidR="00B910A7" w:rsidRPr="00CD18B2" w14:paraId="6447FA4E" w14:textId="77777777" w:rsidTr="0026053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C7DA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E573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Nguyen Dang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Phat</w:t>
            </w:r>
            <w:proofErr w:type="spellEnd"/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6006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August 19, 1962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344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45ED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03, 2018</w:t>
            </w:r>
          </w:p>
        </w:tc>
      </w:tr>
      <w:tr w:rsidR="00B910A7" w:rsidRPr="00CD18B2" w14:paraId="3111EABF" w14:textId="77777777" w:rsidTr="0026053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A813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AFC2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Pham Vu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Ky</w:t>
            </w:r>
            <w:proofErr w:type="spellEnd"/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77B3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January 21, 1972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DF4A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specialist level 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F59B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03, 2018</w:t>
            </w:r>
          </w:p>
        </w:tc>
      </w:tr>
    </w:tbl>
    <w:p w14:paraId="740F7E5B" w14:textId="77777777" w:rsidR="00B910A7" w:rsidRPr="00CD18B2" w:rsidRDefault="001417B3" w:rsidP="001417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Executive Board in the term V (2023-2027):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5"/>
        <w:gridCol w:w="2229"/>
        <w:gridCol w:w="1500"/>
        <w:gridCol w:w="2325"/>
        <w:gridCol w:w="2338"/>
      </w:tblGrid>
      <w:tr w:rsidR="00B910A7" w:rsidRPr="00CD18B2" w14:paraId="4FE0F8A0" w14:textId="77777777" w:rsidTr="001417B3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F6B2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DDDC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200B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3772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DFB5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Date of appointment/dismissal as member of the Executive Board </w:t>
            </w:r>
          </w:p>
        </w:tc>
      </w:tr>
      <w:tr w:rsidR="00B910A7" w:rsidRPr="00CD18B2" w14:paraId="6DED4FDE" w14:textId="77777777" w:rsidTr="001417B3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EE3C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5E28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Le Quoc Khanh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F16B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September 02, 1976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7A95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Master of Business Administration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7A122" w14:textId="58FCAA93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May </w:t>
            </w:r>
            <w:r w:rsidR="002D774B">
              <w:rPr>
                <w:rFonts w:ascii="Arial" w:hAnsi="Arial" w:cs="Arial"/>
                <w:color w:val="010000"/>
                <w:sz w:val="20"/>
              </w:rPr>
              <w:t>0</w:t>
            </w:r>
            <w:r w:rsidRPr="00CD18B2">
              <w:rPr>
                <w:rFonts w:ascii="Arial" w:hAnsi="Arial" w:cs="Arial"/>
                <w:color w:val="010000"/>
                <w:sz w:val="20"/>
              </w:rPr>
              <w:t>4, 2023</w:t>
            </w:r>
          </w:p>
        </w:tc>
      </w:tr>
      <w:tr w:rsidR="00B910A7" w:rsidRPr="00CD18B2" w14:paraId="2AEDF378" w14:textId="77777777" w:rsidTr="001417B3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DF28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E210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Vo Duc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8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6BAC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10, 1976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9247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specialist level 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8A27A" w14:textId="7028B4EC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May </w:t>
            </w:r>
            <w:r w:rsidR="002D774B">
              <w:rPr>
                <w:rFonts w:ascii="Arial" w:hAnsi="Arial" w:cs="Arial"/>
                <w:color w:val="010000"/>
                <w:sz w:val="20"/>
              </w:rPr>
              <w:t>0</w:t>
            </w:r>
            <w:r w:rsidRPr="00CD18B2">
              <w:rPr>
                <w:rFonts w:ascii="Arial" w:hAnsi="Arial" w:cs="Arial"/>
                <w:color w:val="010000"/>
                <w:sz w:val="20"/>
              </w:rPr>
              <w:t>4, 2023</w:t>
            </w:r>
          </w:p>
        </w:tc>
      </w:tr>
      <w:tr w:rsidR="00B910A7" w:rsidRPr="00CD18B2" w14:paraId="21D7E656" w14:textId="77777777" w:rsidTr="001417B3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2119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8D2C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Pham Vu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Ky</w:t>
            </w:r>
            <w:proofErr w:type="spellEnd"/>
          </w:p>
        </w:tc>
        <w:tc>
          <w:tcPr>
            <w:tcW w:w="8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9D8E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January 21, 1972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2145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Pharmacy, specialist level 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431D0" w14:textId="64B1B4AC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May </w:t>
            </w:r>
            <w:r w:rsidR="002D774B">
              <w:rPr>
                <w:rFonts w:ascii="Arial" w:hAnsi="Arial" w:cs="Arial"/>
                <w:color w:val="010000"/>
                <w:sz w:val="20"/>
              </w:rPr>
              <w:t>0</w:t>
            </w:r>
            <w:r w:rsidRPr="00CD18B2">
              <w:rPr>
                <w:rFonts w:ascii="Arial" w:hAnsi="Arial" w:cs="Arial"/>
                <w:color w:val="010000"/>
                <w:sz w:val="20"/>
              </w:rPr>
              <w:t>4, 2023</w:t>
            </w:r>
          </w:p>
        </w:tc>
      </w:tr>
    </w:tbl>
    <w:p w14:paraId="51A1D1A9" w14:textId="77777777" w:rsidR="00B910A7" w:rsidRPr="00CD18B2" w:rsidRDefault="001417B3" w:rsidP="001417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Chief Accountant:</w:t>
      </w:r>
    </w:p>
    <w:p w14:paraId="47F5259F" w14:textId="77777777" w:rsidR="00B910A7" w:rsidRPr="00CD18B2" w:rsidRDefault="001417B3" w:rsidP="00141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Chief Accountant for the term IV (2018-2022):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9"/>
        <w:gridCol w:w="2019"/>
        <w:gridCol w:w="2336"/>
        <w:gridCol w:w="2443"/>
      </w:tblGrid>
      <w:tr w:rsidR="00B910A7" w:rsidRPr="00CD18B2" w14:paraId="08091F56" w14:textId="77777777" w:rsidTr="001417B3"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2DD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7515E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93D9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CBDC5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appointment/resignation</w:t>
            </w:r>
          </w:p>
        </w:tc>
      </w:tr>
      <w:tr w:rsidR="00B910A7" w:rsidRPr="00CD18B2" w14:paraId="1F74CDE6" w14:textId="77777777" w:rsidTr="001417B3"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3E7F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Nguyen Dang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Phat</w:t>
            </w:r>
            <w:proofErr w:type="spellEnd"/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660F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August 19, 1962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1ED9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3C2C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3, 2018</w:t>
            </w:r>
          </w:p>
        </w:tc>
      </w:tr>
    </w:tbl>
    <w:p w14:paraId="5F63B8C3" w14:textId="77777777" w:rsidR="00B910A7" w:rsidRPr="00CD18B2" w:rsidRDefault="001417B3" w:rsidP="001417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Chief Accountant for the term V (2023-2027):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3"/>
        <w:gridCol w:w="2025"/>
        <w:gridCol w:w="2336"/>
        <w:gridCol w:w="2443"/>
      </w:tblGrid>
      <w:tr w:rsidR="00B910A7" w:rsidRPr="00CD18B2" w14:paraId="47553306" w14:textId="77777777" w:rsidTr="001417B3"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40043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AC1A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660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CFB64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B910A7" w:rsidRPr="00CD18B2" w14:paraId="6032FBCB" w14:textId="77777777" w:rsidTr="001417B3"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3453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Phan Thi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35F97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October 25, 1984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7136D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101E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</w:tr>
    </w:tbl>
    <w:p w14:paraId="17B82272" w14:textId="383336F2" w:rsidR="00CD18B2" w:rsidRPr="00CD18B2" w:rsidRDefault="001417B3" w:rsidP="00CD1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List of affiliated persons of the public company and transactions between affiliated persons of the Company and the Company itself:</w:t>
      </w:r>
    </w:p>
    <w:p w14:paraId="17982D09" w14:textId="77777777" w:rsidR="00B910A7" w:rsidRPr="00CD18B2" w:rsidRDefault="001417B3" w:rsidP="001417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Share transactions of PDMR and affiliated persons of PDMR (Report 2023)</w:t>
      </w:r>
    </w:p>
    <w:p w14:paraId="44045E54" w14:textId="77777777" w:rsidR="00B910A7" w:rsidRPr="00CD18B2" w:rsidRDefault="001417B3" w:rsidP="001417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Transaction of PDMR and affiliated persons related to the Company’s shares:</w:t>
      </w:r>
      <w:bookmarkStart w:id="1" w:name="_GoBack"/>
      <w:bookmarkEnd w:id="1"/>
    </w:p>
    <w:tbl>
      <w:tblPr>
        <w:tblStyle w:val="aa"/>
        <w:tblW w:w="5000" w:type="pct"/>
        <w:tblLook w:val="0400" w:firstRow="0" w:lastRow="0" w:firstColumn="0" w:lastColumn="0" w:noHBand="0" w:noVBand="1"/>
      </w:tblPr>
      <w:tblGrid>
        <w:gridCol w:w="481"/>
        <w:gridCol w:w="2112"/>
        <w:gridCol w:w="1415"/>
        <w:gridCol w:w="997"/>
        <w:gridCol w:w="769"/>
        <w:gridCol w:w="993"/>
        <w:gridCol w:w="807"/>
        <w:gridCol w:w="1473"/>
      </w:tblGrid>
      <w:tr w:rsidR="00B910A7" w:rsidRPr="00CD18B2" w14:paraId="49B096A1" w14:textId="77777777" w:rsidTr="00CD18B2"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38EDC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C7FA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A6C69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Relations with PDMR/affiliated persons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DAEEA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C3EB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FE2E7" w14:textId="2251A2D2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Reasons for increase or decrease (buy, sell, convert, reward</w:t>
            </w:r>
            <w:proofErr w:type="gramStart"/>
            <w:r w:rsidRPr="00CD18B2">
              <w:rPr>
                <w:rFonts w:ascii="Arial" w:hAnsi="Arial" w:cs="Arial"/>
                <w:color w:val="010000"/>
                <w:sz w:val="20"/>
              </w:rPr>
              <w:t>,...</w:t>
            </w:r>
            <w:proofErr w:type="gramEnd"/>
            <w:r w:rsidRPr="00CD18B2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B910A7" w:rsidRPr="00CD18B2" w14:paraId="3E126F16" w14:textId="77777777" w:rsidTr="00CD18B2"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68BF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21B17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60192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70B11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05A8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DAE3B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1E878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03809" w14:textId="77777777" w:rsidR="00B910A7" w:rsidRPr="00CD18B2" w:rsidRDefault="00B910A7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10A7" w:rsidRPr="00CD18B2" w14:paraId="38A8AD5C" w14:textId="77777777" w:rsidTr="00CD18B2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C7336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CBEBF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D18B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CD18B2">
              <w:rPr>
                <w:rFonts w:ascii="Arial" w:hAnsi="Arial" w:cs="Arial"/>
                <w:color w:val="010000"/>
                <w:sz w:val="20"/>
              </w:rPr>
              <w:t xml:space="preserve"> Sang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EA750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580B4" w14:textId="77777777" w:rsidR="00B910A7" w:rsidRPr="00CD18B2" w:rsidRDefault="001417B3" w:rsidP="0035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74EA8" w14:textId="77777777" w:rsidR="00B910A7" w:rsidRPr="00CD18B2" w:rsidRDefault="001417B3" w:rsidP="0035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177FE" w14:textId="77777777" w:rsidR="00B910A7" w:rsidRPr="00CD18B2" w:rsidRDefault="001417B3" w:rsidP="0035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16,016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539DF" w14:textId="77777777" w:rsidR="00B910A7" w:rsidRPr="00CD18B2" w:rsidRDefault="001417B3" w:rsidP="0035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9D762" w14:textId="77777777" w:rsidR="00B910A7" w:rsidRPr="00CD18B2" w:rsidRDefault="001417B3" w:rsidP="001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18B2">
              <w:rPr>
                <w:rFonts w:ascii="Arial" w:hAnsi="Arial" w:cs="Arial"/>
                <w:color w:val="010000"/>
                <w:sz w:val="20"/>
              </w:rPr>
              <w:t>Buy shares for business investment</w:t>
            </w:r>
          </w:p>
        </w:tc>
      </w:tr>
    </w:tbl>
    <w:p w14:paraId="7BAF4F95" w14:textId="73BE71F0" w:rsidR="00B910A7" w:rsidRPr="00CD18B2" w:rsidRDefault="00CD18B2" w:rsidP="00CD1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18B2">
        <w:rPr>
          <w:rFonts w:ascii="Arial" w:hAnsi="Arial" w:cs="Arial"/>
          <w:color w:val="010000"/>
          <w:sz w:val="20"/>
        </w:rPr>
        <w:t>Other significant issues: None</w:t>
      </w:r>
    </w:p>
    <w:sectPr w:rsidR="00B910A7" w:rsidRPr="00CD18B2" w:rsidSect="001417B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94"/>
    <w:multiLevelType w:val="multilevel"/>
    <w:tmpl w:val="8084D3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1CF"/>
    <w:multiLevelType w:val="multilevel"/>
    <w:tmpl w:val="DB10B5B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A52255"/>
    <w:multiLevelType w:val="multilevel"/>
    <w:tmpl w:val="7166EE1E"/>
    <w:lvl w:ilvl="0">
      <w:start w:val="1"/>
      <w:numFmt w:val="decimal"/>
      <w:lvlText w:val="1.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556"/>
    <w:multiLevelType w:val="multilevel"/>
    <w:tmpl w:val="4D865B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4F6D"/>
    <w:multiLevelType w:val="multilevel"/>
    <w:tmpl w:val="8B687BE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D159D2"/>
    <w:multiLevelType w:val="multilevel"/>
    <w:tmpl w:val="E08620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6907"/>
    <w:multiLevelType w:val="multilevel"/>
    <w:tmpl w:val="6F2440C6"/>
    <w:lvl w:ilvl="0">
      <w:start w:val="1"/>
      <w:numFmt w:val="upperRoman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3798"/>
    <w:multiLevelType w:val="multilevel"/>
    <w:tmpl w:val="E7DC9E34"/>
    <w:lvl w:ilvl="0">
      <w:start w:val="1"/>
      <w:numFmt w:val="decimal"/>
      <w:lvlText w:val="1.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01806"/>
    <w:multiLevelType w:val="multilevel"/>
    <w:tmpl w:val="927064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32E49"/>
    <w:multiLevelType w:val="multilevel"/>
    <w:tmpl w:val="BC64FD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26FE"/>
    <w:multiLevelType w:val="multilevel"/>
    <w:tmpl w:val="1C066C8C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7"/>
    <w:rsid w:val="001417B3"/>
    <w:rsid w:val="0026053D"/>
    <w:rsid w:val="002D774B"/>
    <w:rsid w:val="00350B8E"/>
    <w:rsid w:val="00357B45"/>
    <w:rsid w:val="004835C9"/>
    <w:rsid w:val="00492F44"/>
    <w:rsid w:val="004D1F97"/>
    <w:rsid w:val="007F0624"/>
    <w:rsid w:val="00B744ED"/>
    <w:rsid w:val="00B77139"/>
    <w:rsid w:val="00B910A7"/>
    <w:rsid w:val="00C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9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wsBj8P2/ZiEikJK/NxS7XhaJg==">CgMxLjAyCWguMzBqMHpsbDgAciExQkRfa2N5ZGFZUTFESjlybVJGZHA5dDA3ZU9YaTNhWlE=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13</cp:revision>
  <dcterms:created xsi:type="dcterms:W3CDTF">2024-01-19T08:50:00Z</dcterms:created>
  <dcterms:modified xsi:type="dcterms:W3CDTF">2024-01-23T08:53:00Z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8a268e5c0bf5c355204645d15362e5626c20f7197bd29028ca08514532fb5e97</vt:lpwstr>
  </property>
</Properties>
</file>