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122A6" w14:textId="0E9F3A26" w:rsidR="00B018C7" w:rsidRPr="00FD411B" w:rsidRDefault="00A679D4" w:rsidP="00AB6B0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D411B">
        <w:rPr>
          <w:rFonts w:ascii="Arial" w:hAnsi="Arial" w:cs="Arial"/>
          <w:b/>
          <w:color w:val="010000"/>
          <w:sz w:val="20"/>
        </w:rPr>
        <w:t>ANT: Board Resolution</w:t>
      </w:r>
    </w:p>
    <w:p w14:paraId="420B1185" w14:textId="2E244C61" w:rsidR="00B018C7" w:rsidRPr="00FD411B" w:rsidRDefault="00A679D4" w:rsidP="00AB6B0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D411B">
        <w:rPr>
          <w:rFonts w:ascii="Arial" w:hAnsi="Arial" w:cs="Arial"/>
          <w:color w:val="010000"/>
          <w:sz w:val="20"/>
        </w:rPr>
        <w:t xml:space="preserve">On January 19, 2024, An Giang Fruit - Vegetables &amp; Foodstuff JSC announced Resolution No. 02/2024/NQ-HDQT on approving the policy of implementing Contracts/Transactions between </w:t>
      </w:r>
      <w:proofErr w:type="gramStart"/>
      <w:r w:rsidRPr="00FD411B">
        <w:rPr>
          <w:rFonts w:ascii="Arial" w:hAnsi="Arial" w:cs="Arial"/>
          <w:color w:val="010000"/>
          <w:sz w:val="20"/>
        </w:rPr>
        <w:t>An</w:t>
      </w:r>
      <w:proofErr w:type="gramEnd"/>
      <w:r w:rsidRPr="00FD411B">
        <w:rPr>
          <w:rFonts w:ascii="Arial" w:hAnsi="Arial" w:cs="Arial"/>
          <w:color w:val="010000"/>
          <w:sz w:val="20"/>
        </w:rPr>
        <w:t xml:space="preserve"> Giang Fruit - Vegetables &amp; Foodstuff JSC with related parties as follows:</w:t>
      </w:r>
    </w:p>
    <w:p w14:paraId="3DAC05A4" w14:textId="2D3290F5" w:rsidR="00B018C7" w:rsidRPr="00FD411B" w:rsidRDefault="00A679D4" w:rsidP="00AB6B0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D411B">
        <w:rPr>
          <w:rFonts w:ascii="Arial" w:hAnsi="Arial" w:cs="Arial"/>
          <w:color w:val="010000"/>
          <w:sz w:val="20"/>
        </w:rPr>
        <w:t xml:space="preserve">Article 1: Approve the policy of implementing Contracts/Transactions between </w:t>
      </w:r>
      <w:proofErr w:type="gramStart"/>
      <w:r w:rsidRPr="00FD411B">
        <w:rPr>
          <w:rFonts w:ascii="Arial" w:hAnsi="Arial" w:cs="Arial"/>
          <w:color w:val="010000"/>
          <w:sz w:val="20"/>
        </w:rPr>
        <w:t>An</w:t>
      </w:r>
      <w:proofErr w:type="gramEnd"/>
      <w:r w:rsidRPr="00FD411B">
        <w:rPr>
          <w:rFonts w:ascii="Arial" w:hAnsi="Arial" w:cs="Arial"/>
          <w:color w:val="010000"/>
          <w:sz w:val="20"/>
        </w:rPr>
        <w:t xml:space="preserve"> Giang Fruit - Vegetab</w:t>
      </w:r>
      <w:r w:rsidR="00AB6B07">
        <w:rPr>
          <w:rFonts w:ascii="Arial" w:hAnsi="Arial" w:cs="Arial"/>
          <w:color w:val="010000"/>
          <w:sz w:val="20"/>
        </w:rPr>
        <w:t>les &amp; Foodstuff JSC and related</w:t>
      </w:r>
      <w:r w:rsidRPr="00FD411B">
        <w:rPr>
          <w:rFonts w:ascii="Arial" w:hAnsi="Arial" w:cs="Arial"/>
          <w:color w:val="010000"/>
          <w:sz w:val="20"/>
        </w:rPr>
        <w:t xml:space="preserve"> parties, specifically as follows: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20"/>
        <w:gridCol w:w="2127"/>
        <w:gridCol w:w="3402"/>
        <w:gridCol w:w="3070"/>
      </w:tblGrid>
      <w:tr w:rsidR="00B018C7" w:rsidRPr="00FD411B" w14:paraId="6C6B9B21" w14:textId="77777777" w:rsidTr="007A4872">
        <w:tc>
          <w:tcPr>
            <w:tcW w:w="233" w:type="pct"/>
            <w:shd w:val="clear" w:color="auto" w:fill="auto"/>
            <w:vAlign w:val="center"/>
          </w:tcPr>
          <w:p w14:paraId="0B6134C1" w14:textId="77777777" w:rsidR="00B018C7" w:rsidRPr="00FD411B" w:rsidRDefault="00A679D4" w:rsidP="00226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411B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179" w:type="pct"/>
            <w:shd w:val="clear" w:color="auto" w:fill="auto"/>
            <w:vAlign w:val="center"/>
          </w:tcPr>
          <w:p w14:paraId="279D31FE" w14:textId="58202408" w:rsidR="00B018C7" w:rsidRPr="00FD411B" w:rsidRDefault="00A679D4" w:rsidP="00226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411B">
              <w:rPr>
                <w:rFonts w:ascii="Arial" w:hAnsi="Arial" w:cs="Arial"/>
                <w:color w:val="010000"/>
                <w:sz w:val="20"/>
              </w:rPr>
              <w:t>Related organizations</w:t>
            </w:r>
          </w:p>
        </w:tc>
        <w:tc>
          <w:tcPr>
            <w:tcW w:w="1886" w:type="pct"/>
            <w:shd w:val="clear" w:color="auto" w:fill="auto"/>
            <w:vAlign w:val="center"/>
          </w:tcPr>
          <w:p w14:paraId="5493A188" w14:textId="764C6E50" w:rsidR="00B018C7" w:rsidRPr="00FD411B" w:rsidRDefault="00A679D4" w:rsidP="00226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411B">
              <w:rPr>
                <w:rFonts w:ascii="Arial" w:hAnsi="Arial" w:cs="Arial"/>
                <w:color w:val="010000"/>
                <w:sz w:val="20"/>
              </w:rPr>
              <w:t>Transaction type</w:t>
            </w:r>
          </w:p>
        </w:tc>
        <w:tc>
          <w:tcPr>
            <w:tcW w:w="1702" w:type="pct"/>
            <w:shd w:val="clear" w:color="auto" w:fill="auto"/>
            <w:vAlign w:val="center"/>
          </w:tcPr>
          <w:p w14:paraId="3EA8CA74" w14:textId="77777777" w:rsidR="00B018C7" w:rsidRPr="00FD411B" w:rsidRDefault="00A679D4" w:rsidP="00226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411B">
              <w:rPr>
                <w:rFonts w:ascii="Arial" w:hAnsi="Arial" w:cs="Arial"/>
                <w:color w:val="010000"/>
                <w:sz w:val="20"/>
              </w:rPr>
              <w:t>Limit frame</w:t>
            </w:r>
          </w:p>
        </w:tc>
      </w:tr>
      <w:tr w:rsidR="00B018C7" w:rsidRPr="00FD411B" w14:paraId="08503018" w14:textId="77777777" w:rsidTr="007A4872">
        <w:tc>
          <w:tcPr>
            <w:tcW w:w="233" w:type="pct"/>
            <w:shd w:val="clear" w:color="auto" w:fill="auto"/>
            <w:vAlign w:val="center"/>
          </w:tcPr>
          <w:p w14:paraId="772B3CC4" w14:textId="77777777" w:rsidR="00B018C7" w:rsidRPr="00FD411B" w:rsidRDefault="00A679D4" w:rsidP="00226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411B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179" w:type="pct"/>
            <w:vMerge w:val="restart"/>
            <w:shd w:val="clear" w:color="auto" w:fill="auto"/>
            <w:vAlign w:val="center"/>
          </w:tcPr>
          <w:p w14:paraId="50C72E1A" w14:textId="22EDBFED" w:rsidR="00B018C7" w:rsidRPr="00FD411B" w:rsidRDefault="007A4872" w:rsidP="00226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FD411B">
              <w:rPr>
                <w:rFonts w:ascii="Arial" w:hAnsi="Arial" w:cs="Arial"/>
                <w:color w:val="010000"/>
                <w:sz w:val="20"/>
              </w:rPr>
              <w:t>BLaofood</w:t>
            </w:r>
            <w:proofErr w:type="spellEnd"/>
            <w:r w:rsidRPr="00FD411B">
              <w:rPr>
                <w:rFonts w:ascii="Arial" w:hAnsi="Arial" w:cs="Arial"/>
                <w:color w:val="010000"/>
                <w:sz w:val="20"/>
              </w:rPr>
              <w:t xml:space="preserve"> Company Limited</w:t>
            </w:r>
          </w:p>
        </w:tc>
        <w:tc>
          <w:tcPr>
            <w:tcW w:w="1886" w:type="pct"/>
            <w:shd w:val="clear" w:color="auto" w:fill="auto"/>
            <w:vAlign w:val="center"/>
          </w:tcPr>
          <w:p w14:paraId="044081E0" w14:textId="77777777" w:rsidR="00B018C7" w:rsidRPr="00FD411B" w:rsidRDefault="00A679D4" w:rsidP="00226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411B">
              <w:rPr>
                <w:rFonts w:ascii="Arial" w:hAnsi="Arial" w:cs="Arial"/>
                <w:color w:val="010000"/>
                <w:sz w:val="20"/>
              </w:rPr>
              <w:t>Contracts/Transactions for purchase and sale of goods and normal business services</w:t>
            </w:r>
          </w:p>
        </w:tc>
        <w:tc>
          <w:tcPr>
            <w:tcW w:w="1702" w:type="pct"/>
            <w:shd w:val="clear" w:color="auto" w:fill="auto"/>
            <w:vAlign w:val="center"/>
          </w:tcPr>
          <w:p w14:paraId="0FB405D3" w14:textId="565EEC71" w:rsidR="00B018C7" w:rsidRPr="00FD411B" w:rsidRDefault="00A679D4" w:rsidP="00226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411B">
              <w:rPr>
                <w:rFonts w:ascii="Arial" w:hAnsi="Arial" w:cs="Arial"/>
                <w:color w:val="010000"/>
                <w:sz w:val="20"/>
              </w:rPr>
              <w:t>Under VND 120,000,000,000;</w:t>
            </w:r>
          </w:p>
        </w:tc>
      </w:tr>
      <w:tr w:rsidR="00B018C7" w:rsidRPr="00FD411B" w14:paraId="515C2130" w14:textId="77777777" w:rsidTr="007A4872">
        <w:tc>
          <w:tcPr>
            <w:tcW w:w="233" w:type="pct"/>
            <w:shd w:val="clear" w:color="auto" w:fill="auto"/>
            <w:vAlign w:val="center"/>
          </w:tcPr>
          <w:p w14:paraId="0751C44A" w14:textId="77777777" w:rsidR="00B018C7" w:rsidRPr="00FD411B" w:rsidRDefault="00A679D4" w:rsidP="00226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411B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179" w:type="pct"/>
            <w:vMerge/>
            <w:shd w:val="clear" w:color="auto" w:fill="auto"/>
            <w:vAlign w:val="center"/>
          </w:tcPr>
          <w:p w14:paraId="66E40DDE" w14:textId="77777777" w:rsidR="00B018C7" w:rsidRPr="00FD411B" w:rsidRDefault="00B018C7" w:rsidP="00226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886" w:type="pct"/>
            <w:shd w:val="clear" w:color="auto" w:fill="auto"/>
            <w:vAlign w:val="center"/>
          </w:tcPr>
          <w:p w14:paraId="55F4E652" w14:textId="77777777" w:rsidR="00B018C7" w:rsidRPr="00FD411B" w:rsidRDefault="00A679D4" w:rsidP="00226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411B">
              <w:rPr>
                <w:rFonts w:ascii="Arial" w:hAnsi="Arial" w:cs="Arial"/>
                <w:color w:val="010000"/>
                <w:sz w:val="20"/>
              </w:rPr>
              <w:t>Loan/Lending Contracts/Transactions; Contracts/Transactions of guarantees, mortgages, pledges</w:t>
            </w:r>
          </w:p>
        </w:tc>
        <w:tc>
          <w:tcPr>
            <w:tcW w:w="1702" w:type="pct"/>
            <w:shd w:val="clear" w:color="auto" w:fill="auto"/>
            <w:vAlign w:val="center"/>
          </w:tcPr>
          <w:p w14:paraId="17E1ED5F" w14:textId="04504B94" w:rsidR="00B018C7" w:rsidRPr="00FD411B" w:rsidRDefault="00A679D4" w:rsidP="00226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411B">
              <w:rPr>
                <w:rFonts w:ascii="Arial" w:hAnsi="Arial" w:cs="Arial"/>
                <w:color w:val="010000"/>
                <w:sz w:val="20"/>
              </w:rPr>
              <w:t>Under VND 70,000,000,000;</w:t>
            </w:r>
          </w:p>
        </w:tc>
      </w:tr>
      <w:tr w:rsidR="00B018C7" w:rsidRPr="00FD411B" w14:paraId="660354BB" w14:textId="77777777" w:rsidTr="007A4872">
        <w:tc>
          <w:tcPr>
            <w:tcW w:w="233" w:type="pct"/>
            <w:shd w:val="clear" w:color="auto" w:fill="auto"/>
            <w:vAlign w:val="center"/>
          </w:tcPr>
          <w:p w14:paraId="567219CF" w14:textId="77777777" w:rsidR="00B018C7" w:rsidRPr="00FD411B" w:rsidRDefault="00A679D4" w:rsidP="00226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411B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179" w:type="pct"/>
            <w:vMerge w:val="restart"/>
            <w:shd w:val="clear" w:color="auto" w:fill="auto"/>
            <w:vAlign w:val="center"/>
          </w:tcPr>
          <w:p w14:paraId="7254FF33" w14:textId="73C49AEC" w:rsidR="00B018C7" w:rsidRPr="00FD411B" w:rsidRDefault="00A679D4" w:rsidP="00226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FD411B">
              <w:rPr>
                <w:rFonts w:ascii="Arial" w:hAnsi="Arial" w:cs="Arial"/>
                <w:color w:val="010000"/>
                <w:sz w:val="20"/>
              </w:rPr>
              <w:t>Y</w:t>
            </w:r>
            <w:r w:rsidR="007A4872" w:rsidRPr="00FD411B">
              <w:rPr>
                <w:rFonts w:ascii="Arial" w:hAnsi="Arial" w:cs="Arial"/>
                <w:color w:val="010000"/>
                <w:sz w:val="20"/>
              </w:rPr>
              <w:t>lang</w:t>
            </w:r>
            <w:proofErr w:type="spellEnd"/>
            <w:r w:rsidR="007A4872" w:rsidRPr="00FD411B">
              <w:rPr>
                <w:rFonts w:ascii="Arial" w:hAnsi="Arial" w:cs="Arial"/>
                <w:color w:val="010000"/>
                <w:sz w:val="20"/>
              </w:rPr>
              <w:t xml:space="preserve"> Holdings Corporation</w:t>
            </w:r>
          </w:p>
        </w:tc>
        <w:tc>
          <w:tcPr>
            <w:tcW w:w="1886" w:type="pct"/>
            <w:shd w:val="clear" w:color="auto" w:fill="auto"/>
            <w:vAlign w:val="center"/>
          </w:tcPr>
          <w:p w14:paraId="41CF4209" w14:textId="77777777" w:rsidR="00B018C7" w:rsidRPr="00FD411B" w:rsidRDefault="00A679D4" w:rsidP="00226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411B">
              <w:rPr>
                <w:rFonts w:ascii="Arial" w:hAnsi="Arial" w:cs="Arial"/>
                <w:color w:val="010000"/>
                <w:sz w:val="20"/>
              </w:rPr>
              <w:t>Contracts/Transactions for purchase and sale of goods and normal business services</w:t>
            </w:r>
          </w:p>
        </w:tc>
        <w:tc>
          <w:tcPr>
            <w:tcW w:w="1702" w:type="pct"/>
            <w:shd w:val="clear" w:color="auto" w:fill="auto"/>
            <w:vAlign w:val="center"/>
          </w:tcPr>
          <w:p w14:paraId="47252C82" w14:textId="0DEE1489" w:rsidR="00B018C7" w:rsidRPr="00FD411B" w:rsidRDefault="00A679D4" w:rsidP="00226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411B">
              <w:rPr>
                <w:rFonts w:ascii="Arial" w:hAnsi="Arial" w:cs="Arial"/>
                <w:color w:val="010000"/>
                <w:sz w:val="20"/>
              </w:rPr>
              <w:t>Under VND 25,000,000,000;</w:t>
            </w:r>
          </w:p>
          <w:p w14:paraId="78295DE0" w14:textId="77777777" w:rsidR="00B018C7" w:rsidRPr="00FD411B" w:rsidRDefault="00B018C7" w:rsidP="00226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018C7" w:rsidRPr="00FD411B" w14:paraId="610BF4D6" w14:textId="77777777" w:rsidTr="007A4872">
        <w:tc>
          <w:tcPr>
            <w:tcW w:w="233" w:type="pct"/>
            <w:shd w:val="clear" w:color="auto" w:fill="auto"/>
            <w:vAlign w:val="center"/>
          </w:tcPr>
          <w:p w14:paraId="28D67B9A" w14:textId="77777777" w:rsidR="00B018C7" w:rsidRPr="00FD411B" w:rsidRDefault="00A679D4" w:rsidP="00226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411B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179" w:type="pct"/>
            <w:vMerge/>
            <w:shd w:val="clear" w:color="auto" w:fill="auto"/>
            <w:vAlign w:val="center"/>
          </w:tcPr>
          <w:p w14:paraId="47508B7A" w14:textId="77777777" w:rsidR="00B018C7" w:rsidRPr="00FD411B" w:rsidRDefault="00B018C7" w:rsidP="00226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886" w:type="pct"/>
            <w:shd w:val="clear" w:color="auto" w:fill="auto"/>
            <w:vAlign w:val="center"/>
          </w:tcPr>
          <w:p w14:paraId="78039A90" w14:textId="77777777" w:rsidR="00B018C7" w:rsidRPr="00FD411B" w:rsidRDefault="00A679D4" w:rsidP="00226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411B">
              <w:rPr>
                <w:rFonts w:ascii="Arial" w:hAnsi="Arial" w:cs="Arial"/>
                <w:color w:val="010000"/>
                <w:sz w:val="20"/>
              </w:rPr>
              <w:t>Loan/Lending Contracts/Transactions; Contracts/Transactions of guarantees, mortgages, pledges</w:t>
            </w:r>
          </w:p>
        </w:tc>
        <w:tc>
          <w:tcPr>
            <w:tcW w:w="1702" w:type="pct"/>
            <w:shd w:val="clear" w:color="auto" w:fill="auto"/>
            <w:vAlign w:val="center"/>
          </w:tcPr>
          <w:p w14:paraId="3D4D7EF3" w14:textId="068741A5" w:rsidR="00B018C7" w:rsidRPr="00FD411B" w:rsidRDefault="00A679D4" w:rsidP="00226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D411B">
              <w:rPr>
                <w:rFonts w:ascii="Arial" w:hAnsi="Arial" w:cs="Arial"/>
                <w:color w:val="010000"/>
                <w:sz w:val="20"/>
              </w:rPr>
              <w:t>Under VND 25,000,000,000;</w:t>
            </w:r>
          </w:p>
        </w:tc>
      </w:tr>
    </w:tbl>
    <w:p w14:paraId="22BC974D" w14:textId="355B6EC4" w:rsidR="00B018C7" w:rsidRPr="00FD411B" w:rsidRDefault="00A679D4" w:rsidP="00AB6B0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D411B">
        <w:rPr>
          <w:rFonts w:ascii="Arial" w:hAnsi="Arial" w:cs="Arial"/>
          <w:color w:val="010000"/>
          <w:sz w:val="20"/>
        </w:rPr>
        <w:t xml:space="preserve">Article 2: Assign/authorize the Chair of the Board of Directors and/or </w:t>
      </w:r>
      <w:r w:rsidR="00AB6B07">
        <w:rPr>
          <w:rFonts w:ascii="Arial" w:hAnsi="Arial" w:cs="Arial"/>
          <w:color w:val="010000"/>
          <w:sz w:val="20"/>
        </w:rPr>
        <w:t>Managing Director under</w:t>
      </w:r>
      <w:r w:rsidRPr="00FD411B">
        <w:rPr>
          <w:rFonts w:ascii="Arial" w:hAnsi="Arial" w:cs="Arial"/>
          <w:color w:val="010000"/>
          <w:sz w:val="20"/>
        </w:rPr>
        <w:t xml:space="preserve"> actual </w:t>
      </w:r>
      <w:r w:rsidR="00AB6B07">
        <w:rPr>
          <w:rFonts w:ascii="Arial" w:hAnsi="Arial" w:cs="Arial"/>
          <w:color w:val="010000"/>
          <w:sz w:val="20"/>
        </w:rPr>
        <w:t>circumstances</w:t>
      </w:r>
      <w:r w:rsidRPr="00FD411B">
        <w:rPr>
          <w:rFonts w:ascii="Arial" w:hAnsi="Arial" w:cs="Arial"/>
          <w:color w:val="010000"/>
          <w:sz w:val="20"/>
        </w:rPr>
        <w:t xml:space="preserve"> and business needs of </w:t>
      </w:r>
      <w:proofErr w:type="gramStart"/>
      <w:r w:rsidRPr="00FD411B">
        <w:rPr>
          <w:rFonts w:ascii="Arial" w:hAnsi="Arial" w:cs="Arial"/>
          <w:color w:val="010000"/>
          <w:sz w:val="20"/>
        </w:rPr>
        <w:t>An</w:t>
      </w:r>
      <w:proofErr w:type="gramEnd"/>
      <w:r w:rsidRPr="00FD411B">
        <w:rPr>
          <w:rFonts w:ascii="Arial" w:hAnsi="Arial" w:cs="Arial"/>
          <w:color w:val="010000"/>
          <w:sz w:val="20"/>
        </w:rPr>
        <w:t xml:space="preserve"> Giang Fruit - Vegetables &amp; Foodstuff JSC to decide, adjust, amend, Supplement conditions and terms and sign Contracts/Transactions with related parties in accordance with the limit framework approved by the Board of Directors as stated above</w:t>
      </w:r>
      <w:r w:rsidR="00AB6B07">
        <w:rPr>
          <w:rFonts w:ascii="Arial" w:hAnsi="Arial" w:cs="Arial"/>
          <w:color w:val="010000"/>
          <w:sz w:val="20"/>
        </w:rPr>
        <w:t xml:space="preserve"> under applicable laws.</w:t>
      </w:r>
    </w:p>
    <w:p w14:paraId="38052B7B" w14:textId="6CC8451D" w:rsidR="00B018C7" w:rsidRPr="00FD411B" w:rsidRDefault="00A679D4" w:rsidP="00AB6B0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D411B">
        <w:rPr>
          <w:rFonts w:ascii="Arial" w:hAnsi="Arial" w:cs="Arial"/>
          <w:color w:val="010000"/>
          <w:sz w:val="20"/>
        </w:rPr>
        <w:t xml:space="preserve">Article 3: This </w:t>
      </w:r>
      <w:r w:rsidR="00AB6B07">
        <w:rPr>
          <w:rFonts w:ascii="Arial" w:hAnsi="Arial" w:cs="Arial"/>
          <w:color w:val="010000"/>
          <w:sz w:val="20"/>
        </w:rPr>
        <w:t xml:space="preserve">Board </w:t>
      </w:r>
      <w:r w:rsidRPr="00FD411B">
        <w:rPr>
          <w:rFonts w:ascii="Arial" w:hAnsi="Arial" w:cs="Arial"/>
          <w:color w:val="010000"/>
          <w:sz w:val="20"/>
        </w:rPr>
        <w:t>Resolution takes effect from the date of its signing to December 31, 2024.</w:t>
      </w:r>
    </w:p>
    <w:p w14:paraId="3961E49A" w14:textId="291CF986" w:rsidR="00B018C7" w:rsidRPr="00FD411B" w:rsidRDefault="00A679D4" w:rsidP="00AB6B0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D411B">
        <w:rPr>
          <w:rFonts w:ascii="Arial" w:hAnsi="Arial" w:cs="Arial"/>
          <w:color w:val="010000"/>
          <w:sz w:val="20"/>
        </w:rPr>
        <w:t>Article 4: Mem</w:t>
      </w:r>
      <w:r w:rsidR="00AB6B07">
        <w:rPr>
          <w:rFonts w:ascii="Arial" w:hAnsi="Arial" w:cs="Arial"/>
          <w:color w:val="010000"/>
          <w:sz w:val="20"/>
        </w:rPr>
        <w:t>bers of the Board of Directors and Executive Board</w:t>
      </w:r>
      <w:r w:rsidRPr="00FD411B">
        <w:rPr>
          <w:rFonts w:ascii="Arial" w:hAnsi="Arial" w:cs="Arial"/>
          <w:color w:val="010000"/>
          <w:sz w:val="20"/>
        </w:rPr>
        <w:t xml:space="preserve"> and relevant departments of </w:t>
      </w:r>
      <w:proofErr w:type="gramStart"/>
      <w:r w:rsidRPr="00FD411B">
        <w:rPr>
          <w:rFonts w:ascii="Arial" w:hAnsi="Arial" w:cs="Arial"/>
          <w:color w:val="010000"/>
          <w:sz w:val="20"/>
        </w:rPr>
        <w:t>An</w:t>
      </w:r>
      <w:proofErr w:type="gramEnd"/>
      <w:r w:rsidRPr="00FD411B">
        <w:rPr>
          <w:rFonts w:ascii="Arial" w:hAnsi="Arial" w:cs="Arial"/>
          <w:color w:val="010000"/>
          <w:sz w:val="20"/>
        </w:rPr>
        <w:t xml:space="preserve"> Giang Fruit - Vegetables &amp; Foodstuff JSC are res</w:t>
      </w:r>
      <w:r w:rsidR="00AB6B07">
        <w:rPr>
          <w:rFonts w:ascii="Arial" w:hAnsi="Arial" w:cs="Arial"/>
          <w:color w:val="010000"/>
          <w:sz w:val="20"/>
        </w:rPr>
        <w:t>ponsible for implementing this</w:t>
      </w:r>
      <w:bookmarkStart w:id="0" w:name="_GoBack"/>
      <w:bookmarkEnd w:id="0"/>
      <w:r w:rsidRPr="00FD411B">
        <w:rPr>
          <w:rFonts w:ascii="Arial" w:hAnsi="Arial" w:cs="Arial"/>
          <w:color w:val="010000"/>
          <w:sz w:val="20"/>
        </w:rPr>
        <w:t xml:space="preserve"> Resolution.</w:t>
      </w:r>
    </w:p>
    <w:sectPr w:rsidR="00B018C7" w:rsidRPr="00FD411B" w:rsidSect="00226351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C7"/>
    <w:rsid w:val="00090464"/>
    <w:rsid w:val="00226351"/>
    <w:rsid w:val="006B5A7B"/>
    <w:rsid w:val="007A4872"/>
    <w:rsid w:val="00A02971"/>
    <w:rsid w:val="00A679D4"/>
    <w:rsid w:val="00AB6B07"/>
    <w:rsid w:val="00B018C7"/>
    <w:rsid w:val="00D14EED"/>
    <w:rsid w:val="00D87D28"/>
    <w:rsid w:val="00FD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C93976"/>
  <w15:docId w15:val="{CFB11A85-4623-4C87-8CE9-5968F1BC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+eqNBFN/3/c/bcdt2drUdnQ2SQ==">CgMxLjA4AHIhMTcxdHp4MGxEdEZXUVlGcXM3ZmxXaVNxX0x6dG9QZ1cz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2024-01-24T04:45:00Z</dcterms:created>
  <dcterms:modified xsi:type="dcterms:W3CDTF">2024-01-24T04:45:00Z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dc17e2bf00a5a82171a30fd2a2b0d144b82828ce031b33994a772773a03c0704</vt:lpwstr>
  </property>
</Properties>
</file>