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F38A" w14:textId="77777777" w:rsidR="0075325E" w:rsidRPr="00977F1A" w:rsidRDefault="00C01756" w:rsidP="009066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77F1A">
        <w:rPr>
          <w:rFonts w:ascii="Arial" w:hAnsi="Arial" w:cs="Arial"/>
          <w:b/>
          <w:bCs/>
          <w:color w:val="010000"/>
          <w:sz w:val="20"/>
        </w:rPr>
        <w:t>BAF122029:</w:t>
      </w:r>
      <w:r w:rsidRPr="00977F1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303CF38B" w14:textId="77777777" w:rsidR="0075325E" w:rsidRPr="00977F1A" w:rsidRDefault="00C01756" w:rsidP="009066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7F1A">
        <w:rPr>
          <w:rFonts w:ascii="Arial" w:hAnsi="Arial" w:cs="Arial"/>
          <w:color w:val="010000"/>
          <w:sz w:val="20"/>
        </w:rPr>
        <w:t xml:space="preserve">On January 18, 2024, BAF Viet Nam Agriculture Joint Stock Company announced Resolution No. 02/NQ-HDQT on approving the transfer of shares at </w:t>
      </w:r>
      <w:proofErr w:type="spellStart"/>
      <w:r w:rsidRPr="00977F1A">
        <w:rPr>
          <w:rFonts w:ascii="Arial" w:hAnsi="Arial" w:cs="Arial"/>
          <w:color w:val="010000"/>
          <w:sz w:val="20"/>
        </w:rPr>
        <w:t>Công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ty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cổ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phần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Chăn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nuôi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CNC </w:t>
      </w:r>
      <w:proofErr w:type="spellStart"/>
      <w:r w:rsidRPr="00977F1A">
        <w:rPr>
          <w:rFonts w:ascii="Arial" w:hAnsi="Arial" w:cs="Arial"/>
          <w:color w:val="010000"/>
          <w:sz w:val="20"/>
        </w:rPr>
        <w:t>Thành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Đạt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(tentatively translated as CNC Thanh Dat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Livestock Joint Stock Company) as follows: </w:t>
      </w:r>
    </w:p>
    <w:p w14:paraId="303CF38C" w14:textId="77777777" w:rsidR="0075325E" w:rsidRPr="00977F1A" w:rsidRDefault="00C01756" w:rsidP="009066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7F1A">
        <w:rPr>
          <w:rFonts w:ascii="Arial" w:hAnsi="Arial" w:cs="Arial"/>
          <w:color w:val="010000"/>
          <w:sz w:val="20"/>
        </w:rPr>
        <w:t>‎‎Article 1.</w:t>
      </w:r>
      <w:proofErr w:type="gramEnd"/>
      <w:r w:rsidRPr="00977F1A">
        <w:rPr>
          <w:rFonts w:ascii="Arial" w:hAnsi="Arial" w:cs="Arial"/>
          <w:color w:val="010000"/>
          <w:sz w:val="20"/>
        </w:rPr>
        <w:t xml:space="preserve"> Approve the transfer of shares so that the Company will own</w:t>
      </w:r>
      <w:bookmarkStart w:id="0" w:name="_GoBack"/>
      <w:bookmarkEnd w:id="0"/>
      <w:r w:rsidRPr="00977F1A">
        <w:rPr>
          <w:rFonts w:ascii="Arial" w:hAnsi="Arial" w:cs="Arial"/>
          <w:color w:val="010000"/>
          <w:sz w:val="20"/>
        </w:rPr>
        <w:t xml:space="preserve"> 99.9% of the charter capital of CNC Thanh Dat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Livestock Joint Stock Company, Business Code No. 5901188469 issued for the first time by the Department of Planning and Investment of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Province on April 6, 2022, amended for the first time on May 19, 2023 ("CNC Thanh Dat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Company").</w:t>
      </w:r>
    </w:p>
    <w:p w14:paraId="303CF38D" w14:textId="77777777" w:rsidR="0075325E" w:rsidRPr="00977F1A" w:rsidRDefault="00C01756" w:rsidP="009066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7F1A">
        <w:rPr>
          <w:rFonts w:ascii="Arial" w:hAnsi="Arial" w:cs="Arial"/>
          <w:color w:val="010000"/>
          <w:sz w:val="20"/>
        </w:rPr>
        <w:t>‎‎Article 2.</w:t>
      </w:r>
      <w:proofErr w:type="gramEnd"/>
      <w:r w:rsidRPr="00977F1A">
        <w:rPr>
          <w:rFonts w:ascii="Arial" w:hAnsi="Arial" w:cs="Arial"/>
          <w:color w:val="010000"/>
          <w:sz w:val="20"/>
        </w:rPr>
        <w:t xml:space="preserve"> Assign Ms. Bui Huong Giang - the Company’s General Manager to implement the following tasks:</w:t>
      </w:r>
    </w:p>
    <w:p w14:paraId="303CF38E" w14:textId="77777777" w:rsidR="0075325E" w:rsidRPr="00977F1A" w:rsidRDefault="00C01756" w:rsidP="00906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7F1A">
        <w:rPr>
          <w:rFonts w:ascii="Arial" w:hAnsi="Arial" w:cs="Arial"/>
          <w:color w:val="010000"/>
          <w:sz w:val="20"/>
        </w:rPr>
        <w:t xml:space="preserve">Decide on all issues and proactively implement necessary tasks so that the Company will own 99.9% of the charter capital of CNC Thanh Dat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Company, including but not limited to: Negotiate, decide on the content of the transaction, sign contracts, appendices, materials, and other documents, and implement the above transaction;</w:t>
      </w:r>
    </w:p>
    <w:p w14:paraId="303CF38F" w14:textId="77777777" w:rsidR="0075325E" w:rsidRPr="00977F1A" w:rsidRDefault="00C01756" w:rsidP="00906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7F1A">
        <w:rPr>
          <w:rFonts w:ascii="Arial" w:hAnsi="Arial" w:cs="Arial"/>
          <w:color w:val="010000"/>
          <w:sz w:val="20"/>
        </w:rPr>
        <w:t xml:space="preserve">To be the authorized representative to manage the Company's shares at CNC Thanh Dat </w:t>
      </w:r>
      <w:proofErr w:type="spellStart"/>
      <w:r w:rsidRPr="00977F1A">
        <w:rPr>
          <w:rFonts w:ascii="Arial" w:hAnsi="Arial" w:cs="Arial"/>
          <w:color w:val="010000"/>
          <w:sz w:val="20"/>
        </w:rPr>
        <w:t>Gia</w:t>
      </w:r>
      <w:proofErr w:type="spellEnd"/>
      <w:r w:rsidRPr="00977F1A">
        <w:rPr>
          <w:rFonts w:ascii="Arial" w:hAnsi="Arial" w:cs="Arial"/>
          <w:color w:val="010000"/>
          <w:sz w:val="20"/>
        </w:rPr>
        <w:t xml:space="preserve"> Lai Company. </w:t>
      </w:r>
    </w:p>
    <w:p w14:paraId="303CF390" w14:textId="777DB1F3" w:rsidR="0075325E" w:rsidRPr="00977F1A" w:rsidRDefault="00C01756" w:rsidP="009066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7F1A">
        <w:rPr>
          <w:rFonts w:ascii="Arial" w:hAnsi="Arial" w:cs="Arial"/>
          <w:color w:val="010000"/>
          <w:sz w:val="20"/>
        </w:rPr>
        <w:t xml:space="preserve">During the implementation, Ms. Bui Huong Giang </w:t>
      </w:r>
      <w:r w:rsidR="00977F1A" w:rsidRPr="00977F1A">
        <w:rPr>
          <w:rFonts w:ascii="Arial" w:hAnsi="Arial" w:cs="Arial"/>
          <w:color w:val="010000"/>
          <w:sz w:val="20"/>
        </w:rPr>
        <w:t>can</w:t>
      </w:r>
      <w:r w:rsidRPr="00977F1A">
        <w:rPr>
          <w:rFonts w:ascii="Arial" w:hAnsi="Arial" w:cs="Arial"/>
          <w:color w:val="010000"/>
          <w:sz w:val="20"/>
        </w:rPr>
        <w:t xml:space="preserve"> authorize individuals/organizations to implement tasks under her authority.</w:t>
      </w:r>
    </w:p>
    <w:p w14:paraId="303CF391" w14:textId="77777777" w:rsidR="0075325E" w:rsidRPr="00977F1A" w:rsidRDefault="00C01756" w:rsidP="009066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77F1A">
        <w:rPr>
          <w:rFonts w:ascii="Arial" w:hAnsi="Arial" w:cs="Arial"/>
          <w:color w:val="010000"/>
          <w:sz w:val="20"/>
        </w:rPr>
        <w:t>‎‎Article 3.</w:t>
      </w:r>
      <w:proofErr w:type="gramEnd"/>
      <w:r w:rsidRPr="00977F1A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303CF392" w14:textId="77777777" w:rsidR="0075325E" w:rsidRPr="00977F1A" w:rsidRDefault="00C01756" w:rsidP="009066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75325E" w:rsidRPr="00977F1A" w:rsidSect="00C01756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77F1A">
        <w:rPr>
          <w:rFonts w:ascii="Arial" w:hAnsi="Arial" w:cs="Arial"/>
          <w:color w:val="010000"/>
          <w:sz w:val="20"/>
        </w:rPr>
        <w:t>Members of the Board of Directors, the General Manager, relevant departments and individuals are responsible for implementing this Resolution./.</w:t>
      </w:r>
    </w:p>
    <w:p w14:paraId="303CF393" w14:textId="77777777" w:rsidR="0075325E" w:rsidRPr="00977F1A" w:rsidRDefault="0075325E" w:rsidP="00C01756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5325E" w:rsidRPr="00977F1A" w:rsidSect="00C01756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1FC6"/>
    <w:multiLevelType w:val="multilevel"/>
    <w:tmpl w:val="42A879CA"/>
    <w:lvl w:ilvl="0">
      <w:start w:val="1"/>
      <w:numFmt w:val="decimal"/>
      <w:lvlText w:val="2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E"/>
    <w:rsid w:val="00611395"/>
    <w:rsid w:val="0075325E"/>
    <w:rsid w:val="00906662"/>
    <w:rsid w:val="00977F1A"/>
    <w:rsid w:val="00C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CF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q1AM/a/ZYCB++jwy6nFy0ZIag==">CgMxLjA4AHIhMVBQelF0Z3d5cklNeTJwbVJQMVNvTnhyYmEybU5uVzBY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2024-01-23T14:42:00Z</dcterms:created>
  <dcterms:modified xsi:type="dcterms:W3CDTF">2024-01-24T08:06:00Z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3c1336cd5098b3af8de7b3ba5b9003dfa2206807013dddbd3a46e03ea9fa0a2a</vt:lpwstr>
  </property>
</Properties>
</file>