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926C7" w:rsidRPr="007F355C" w:rsidRDefault="00CD2824" w:rsidP="00B8207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7F355C">
        <w:rPr>
          <w:rFonts w:ascii="Arial" w:hAnsi="Arial" w:cs="Arial"/>
          <w:b/>
          <w:color w:val="010000"/>
          <w:sz w:val="20"/>
        </w:rPr>
        <w:t>BHA</w:t>
      </w:r>
      <w:proofErr w:type="spellEnd"/>
      <w:r w:rsidRPr="007F355C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270BAC37" w:rsidR="00F926C7" w:rsidRPr="007F355C" w:rsidRDefault="00CD2824" w:rsidP="00B8207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355C">
        <w:rPr>
          <w:rFonts w:ascii="Arial" w:hAnsi="Arial" w:cs="Arial"/>
          <w:color w:val="010000"/>
          <w:sz w:val="20"/>
        </w:rPr>
        <w:t xml:space="preserve">On January 18, 2024, </w:t>
      </w:r>
      <w:proofErr w:type="spellStart"/>
      <w:r w:rsidRPr="007F355C">
        <w:rPr>
          <w:rFonts w:ascii="Arial" w:hAnsi="Arial" w:cs="Arial"/>
          <w:color w:val="010000"/>
          <w:sz w:val="20"/>
        </w:rPr>
        <w:t>Bac</w:t>
      </w:r>
      <w:proofErr w:type="spellEnd"/>
      <w:r w:rsidRPr="007F355C">
        <w:rPr>
          <w:rFonts w:ascii="Arial" w:hAnsi="Arial" w:cs="Arial"/>
          <w:color w:val="010000"/>
          <w:sz w:val="20"/>
        </w:rPr>
        <w:t xml:space="preserve"> Ha Hydropower </w:t>
      </w:r>
      <w:proofErr w:type="spellStart"/>
      <w:r w:rsidRPr="007F355C">
        <w:rPr>
          <w:rFonts w:ascii="Arial" w:hAnsi="Arial" w:cs="Arial"/>
          <w:color w:val="010000"/>
          <w:sz w:val="20"/>
        </w:rPr>
        <w:t>JSC</w:t>
      </w:r>
      <w:proofErr w:type="spellEnd"/>
      <w:r w:rsidRPr="007F355C">
        <w:rPr>
          <w:rFonts w:ascii="Arial" w:hAnsi="Arial" w:cs="Arial"/>
          <w:color w:val="010000"/>
          <w:sz w:val="20"/>
        </w:rPr>
        <w:t xml:space="preserve"> </w:t>
      </w:r>
      <w:r w:rsidR="00B82070" w:rsidRPr="007F355C">
        <w:rPr>
          <w:rFonts w:ascii="Arial" w:hAnsi="Arial" w:cs="Arial"/>
          <w:color w:val="010000"/>
          <w:sz w:val="20"/>
        </w:rPr>
        <w:t>announced</w:t>
      </w:r>
      <w:r w:rsidRPr="007F355C">
        <w:rPr>
          <w:rFonts w:ascii="Arial" w:hAnsi="Arial" w:cs="Arial"/>
          <w:color w:val="010000"/>
          <w:sz w:val="20"/>
        </w:rPr>
        <w:t xml:space="preserve"> Resolution No. 32/2024/NQ-</w:t>
      </w:r>
      <w:proofErr w:type="spellStart"/>
      <w:r w:rsidRPr="007F355C">
        <w:rPr>
          <w:rFonts w:ascii="Arial" w:hAnsi="Arial" w:cs="Arial"/>
          <w:color w:val="010000"/>
          <w:sz w:val="20"/>
        </w:rPr>
        <w:t>BHHC</w:t>
      </w:r>
      <w:proofErr w:type="spellEnd"/>
      <w:r w:rsidRPr="007F355C">
        <w:rPr>
          <w:rFonts w:ascii="Arial" w:hAnsi="Arial" w:cs="Arial"/>
          <w:color w:val="010000"/>
          <w:sz w:val="20"/>
        </w:rPr>
        <w:t>-</w:t>
      </w:r>
      <w:proofErr w:type="spellStart"/>
      <w:r w:rsidRPr="007F355C">
        <w:rPr>
          <w:rFonts w:ascii="Arial" w:hAnsi="Arial" w:cs="Arial"/>
          <w:color w:val="010000"/>
          <w:sz w:val="20"/>
        </w:rPr>
        <w:t>HDQT</w:t>
      </w:r>
      <w:proofErr w:type="spellEnd"/>
      <w:r w:rsidRPr="007F355C">
        <w:rPr>
          <w:rFonts w:ascii="Arial" w:hAnsi="Arial" w:cs="Arial"/>
          <w:color w:val="010000"/>
          <w:sz w:val="20"/>
        </w:rPr>
        <w:t xml:space="preserve"> on the Board of Directors meeting on January 18, 2024 as follows:</w:t>
      </w:r>
    </w:p>
    <w:p w14:paraId="00000003" w14:textId="1EE7E594" w:rsidR="00F926C7" w:rsidRPr="007F355C" w:rsidRDefault="00CD2824" w:rsidP="00B8207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355C">
        <w:rPr>
          <w:rFonts w:ascii="Arial" w:hAnsi="Arial" w:cs="Arial"/>
          <w:color w:val="010000"/>
          <w:sz w:val="20"/>
        </w:rPr>
        <w:t xml:space="preserve">‎‎Article 1. The Board of Directors unanimously approved the expected date of holding the Annual General Meeting of Shareholders </w:t>
      </w:r>
      <w:r w:rsidR="00B82070" w:rsidRPr="007F355C">
        <w:rPr>
          <w:rFonts w:ascii="Arial" w:hAnsi="Arial" w:cs="Arial"/>
          <w:color w:val="010000"/>
          <w:sz w:val="20"/>
        </w:rPr>
        <w:t xml:space="preserve">2024 </w:t>
      </w:r>
      <w:r w:rsidRPr="007F355C">
        <w:rPr>
          <w:rFonts w:ascii="Arial" w:hAnsi="Arial" w:cs="Arial"/>
          <w:color w:val="010000"/>
          <w:sz w:val="20"/>
        </w:rPr>
        <w:t>as follows:</w:t>
      </w:r>
    </w:p>
    <w:p w14:paraId="00000004" w14:textId="0424A18A" w:rsidR="00F926C7" w:rsidRPr="007F355C" w:rsidRDefault="00CD2824" w:rsidP="00B82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355C">
        <w:rPr>
          <w:rFonts w:ascii="Arial" w:hAnsi="Arial" w:cs="Arial"/>
          <w:color w:val="010000"/>
          <w:sz w:val="20"/>
        </w:rPr>
        <w:t>Time: Expected to hold the meeting from April 10, 2024 to April 23, 2024;</w:t>
      </w:r>
    </w:p>
    <w:p w14:paraId="00000005" w14:textId="2AAE1042" w:rsidR="00F926C7" w:rsidRPr="007F355C" w:rsidRDefault="00CD2824" w:rsidP="00B82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355C">
        <w:rPr>
          <w:rFonts w:ascii="Arial" w:hAnsi="Arial" w:cs="Arial"/>
          <w:color w:val="010000"/>
          <w:sz w:val="20"/>
        </w:rPr>
        <w:t xml:space="preserve">Venue: The Company will announce the </w:t>
      </w:r>
      <w:r w:rsidR="00B82070" w:rsidRPr="007F355C">
        <w:rPr>
          <w:rFonts w:ascii="Arial" w:hAnsi="Arial" w:cs="Arial"/>
          <w:color w:val="010000"/>
          <w:sz w:val="20"/>
        </w:rPr>
        <w:t>details</w:t>
      </w:r>
      <w:r w:rsidRPr="007F355C">
        <w:rPr>
          <w:rFonts w:ascii="Arial" w:hAnsi="Arial" w:cs="Arial"/>
          <w:color w:val="010000"/>
          <w:sz w:val="20"/>
        </w:rPr>
        <w:t xml:space="preserve"> in the Invitation Letter.</w:t>
      </w:r>
    </w:p>
    <w:p w14:paraId="00000006" w14:textId="40AA2FD6" w:rsidR="00F926C7" w:rsidRPr="007F355C" w:rsidRDefault="00CD2824" w:rsidP="00B8207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355C">
        <w:rPr>
          <w:rFonts w:ascii="Arial" w:hAnsi="Arial" w:cs="Arial"/>
          <w:color w:val="010000"/>
          <w:sz w:val="20"/>
        </w:rPr>
        <w:t xml:space="preserve">‎‎Article 2. The Board of Directors of </w:t>
      </w:r>
      <w:proofErr w:type="spellStart"/>
      <w:proofErr w:type="gramStart"/>
      <w:r w:rsidRPr="007F355C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7F355C">
        <w:rPr>
          <w:rFonts w:ascii="Arial" w:hAnsi="Arial" w:cs="Arial"/>
          <w:color w:val="010000"/>
          <w:sz w:val="20"/>
        </w:rPr>
        <w:t xml:space="preserve"> Ha Hydropower </w:t>
      </w:r>
      <w:proofErr w:type="spellStart"/>
      <w:r w:rsidRPr="007F355C">
        <w:rPr>
          <w:rFonts w:ascii="Arial" w:hAnsi="Arial" w:cs="Arial"/>
          <w:color w:val="010000"/>
          <w:sz w:val="20"/>
        </w:rPr>
        <w:t>JSC</w:t>
      </w:r>
      <w:proofErr w:type="spellEnd"/>
      <w:r w:rsidRPr="007F355C">
        <w:rPr>
          <w:rFonts w:ascii="Arial" w:hAnsi="Arial" w:cs="Arial"/>
          <w:color w:val="010000"/>
          <w:sz w:val="20"/>
        </w:rPr>
        <w:t xml:space="preserve"> assigned the General Manager to </w:t>
      </w:r>
      <w:r w:rsidR="009537B9" w:rsidRPr="007F355C">
        <w:rPr>
          <w:rFonts w:ascii="Arial" w:hAnsi="Arial" w:cs="Arial"/>
          <w:color w:val="010000"/>
          <w:sz w:val="20"/>
        </w:rPr>
        <w:t xml:space="preserve">direct and </w:t>
      </w:r>
      <w:r w:rsidRPr="007F355C">
        <w:rPr>
          <w:rFonts w:ascii="Arial" w:hAnsi="Arial" w:cs="Arial"/>
          <w:color w:val="010000"/>
          <w:sz w:val="20"/>
        </w:rPr>
        <w:t xml:space="preserve">implement contents approved by the Board of Directors in Article 1 in accordance with provisions of law and </w:t>
      </w:r>
      <w:r w:rsidR="00B82070" w:rsidRPr="007F355C">
        <w:rPr>
          <w:rFonts w:ascii="Arial" w:hAnsi="Arial" w:cs="Arial"/>
          <w:color w:val="010000"/>
          <w:sz w:val="20"/>
        </w:rPr>
        <w:t xml:space="preserve">the </w:t>
      </w:r>
      <w:r w:rsidRPr="007F355C">
        <w:rPr>
          <w:rFonts w:ascii="Arial" w:hAnsi="Arial" w:cs="Arial"/>
          <w:color w:val="010000"/>
          <w:sz w:val="20"/>
        </w:rPr>
        <w:t>Company's Charter.</w:t>
      </w:r>
    </w:p>
    <w:p w14:paraId="00000007" w14:textId="77777777" w:rsidR="00F926C7" w:rsidRPr="007F355C" w:rsidRDefault="00CD2824" w:rsidP="00B8207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355C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8" w14:textId="23E8D0F7" w:rsidR="00F926C7" w:rsidRPr="007F355C" w:rsidRDefault="00B82070" w:rsidP="00B8207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355C">
        <w:rPr>
          <w:rFonts w:ascii="Arial" w:hAnsi="Arial" w:cs="Arial"/>
          <w:color w:val="010000"/>
          <w:sz w:val="20"/>
        </w:rPr>
        <w:t>The</w:t>
      </w:r>
      <w:r w:rsidR="00CD2824" w:rsidRPr="007F355C">
        <w:rPr>
          <w:rFonts w:ascii="Arial" w:hAnsi="Arial" w:cs="Arial"/>
          <w:color w:val="010000"/>
          <w:sz w:val="20"/>
        </w:rPr>
        <w:t xml:space="preserve"> General Manager,</w:t>
      </w:r>
      <w:r w:rsidRPr="007F355C">
        <w:rPr>
          <w:rFonts w:ascii="Arial" w:hAnsi="Arial" w:cs="Arial"/>
          <w:color w:val="010000"/>
          <w:sz w:val="20"/>
        </w:rPr>
        <w:t xml:space="preserve"> the</w:t>
      </w:r>
      <w:r w:rsidR="00CD2824" w:rsidRPr="007F355C">
        <w:rPr>
          <w:rFonts w:ascii="Arial" w:hAnsi="Arial" w:cs="Arial"/>
          <w:color w:val="010000"/>
          <w:sz w:val="20"/>
        </w:rPr>
        <w:t xml:space="preserve"> Deputy General Manager, </w:t>
      </w:r>
      <w:r w:rsidRPr="007F355C">
        <w:rPr>
          <w:rFonts w:ascii="Arial" w:hAnsi="Arial" w:cs="Arial"/>
          <w:color w:val="010000"/>
          <w:sz w:val="20"/>
        </w:rPr>
        <w:t xml:space="preserve">the </w:t>
      </w:r>
      <w:r w:rsidR="00CD2824" w:rsidRPr="007F355C">
        <w:rPr>
          <w:rFonts w:ascii="Arial" w:hAnsi="Arial" w:cs="Arial"/>
          <w:color w:val="010000"/>
          <w:sz w:val="20"/>
        </w:rPr>
        <w:t xml:space="preserve">Head of Departments and </w:t>
      </w:r>
      <w:r w:rsidRPr="007F355C">
        <w:rPr>
          <w:rFonts w:ascii="Arial" w:hAnsi="Arial" w:cs="Arial"/>
          <w:color w:val="010000"/>
          <w:sz w:val="20"/>
        </w:rPr>
        <w:t xml:space="preserve">the </w:t>
      </w:r>
      <w:r w:rsidR="00CD2824" w:rsidRPr="007F355C">
        <w:rPr>
          <w:rFonts w:ascii="Arial" w:hAnsi="Arial" w:cs="Arial"/>
          <w:color w:val="010000"/>
          <w:sz w:val="20"/>
        </w:rPr>
        <w:t xml:space="preserve">relevant </w:t>
      </w:r>
      <w:r w:rsidRPr="007F355C">
        <w:rPr>
          <w:rFonts w:ascii="Arial" w:hAnsi="Arial" w:cs="Arial"/>
          <w:color w:val="010000"/>
          <w:sz w:val="20"/>
        </w:rPr>
        <w:t>M</w:t>
      </w:r>
      <w:r w:rsidR="00CD2824" w:rsidRPr="007F355C">
        <w:rPr>
          <w:rFonts w:ascii="Arial" w:hAnsi="Arial" w:cs="Arial"/>
          <w:color w:val="010000"/>
          <w:sz w:val="20"/>
        </w:rPr>
        <w:t>anager</w:t>
      </w:r>
      <w:r w:rsidRPr="007F355C">
        <w:rPr>
          <w:rFonts w:ascii="Arial" w:hAnsi="Arial" w:cs="Arial"/>
          <w:color w:val="010000"/>
          <w:sz w:val="20"/>
        </w:rPr>
        <w:t>s</w:t>
      </w:r>
      <w:r w:rsidR="00CD2824" w:rsidRPr="007F355C">
        <w:rPr>
          <w:rFonts w:ascii="Arial" w:hAnsi="Arial" w:cs="Arial"/>
          <w:color w:val="010000"/>
          <w:sz w:val="20"/>
        </w:rPr>
        <w:t xml:space="preserve"> of Facto</w:t>
      </w:r>
      <w:r w:rsidRPr="007F355C">
        <w:rPr>
          <w:rFonts w:ascii="Arial" w:hAnsi="Arial" w:cs="Arial"/>
          <w:color w:val="010000"/>
          <w:sz w:val="20"/>
        </w:rPr>
        <w:t>ries</w:t>
      </w:r>
      <w:r w:rsidR="00CD2824" w:rsidRPr="007F355C">
        <w:rPr>
          <w:rFonts w:ascii="Arial" w:hAnsi="Arial" w:cs="Arial"/>
          <w:color w:val="010000"/>
          <w:sz w:val="20"/>
        </w:rPr>
        <w:t xml:space="preserve"> are responsible for implementing this Resolution.</w:t>
      </w:r>
    </w:p>
    <w:sectPr w:rsidR="00F926C7" w:rsidRPr="007F355C" w:rsidSect="00B82070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121B8"/>
    <w:multiLevelType w:val="multilevel"/>
    <w:tmpl w:val="9CA25E1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C7"/>
    <w:rsid w:val="00333C78"/>
    <w:rsid w:val="00490288"/>
    <w:rsid w:val="007F355C"/>
    <w:rsid w:val="008900A9"/>
    <w:rsid w:val="009537B9"/>
    <w:rsid w:val="00B82070"/>
    <w:rsid w:val="00CD2824"/>
    <w:rsid w:val="00E73D3E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6824BD"/>
  <w15:docId w15:val="{D187594E-45E4-4234-AA77-93BBCE4E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ZfI/JcH+g1qIWnvMKUnJyc7Kqg==">CgMxLjA4AHIhMTI4b1NSOHpxZ3o1Y3FaY0NUeHItanF3R1Z5c2V2Z0J0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2024-01-24T03:26:00Z</dcterms:created>
  <dcterms:modified xsi:type="dcterms:W3CDTF">2024-01-24T03:26:00Z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f6f0360b7541ce57e196dbbe72b06b8f0624c346d2558a6e060b1ae7fca210f8</vt:lpwstr>
  </property>
</Properties>
</file>