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CF6E9" w14:textId="77777777" w:rsidR="001F4B0C" w:rsidRPr="00BC32D4" w:rsidRDefault="001F4B0C" w:rsidP="00BC32D4">
      <w:pPr>
        <w:pBdr>
          <w:top w:val="nil"/>
          <w:left w:val="nil"/>
          <w:bottom w:val="nil"/>
          <w:right w:val="nil"/>
          <w:between w:val="nil"/>
        </w:pBdr>
        <w:spacing w:after="120" w:line="360" w:lineRule="auto"/>
        <w:rPr>
          <w:rFonts w:ascii="Arial" w:eastAsia="Arial" w:hAnsi="Arial" w:cs="Arial"/>
          <w:b/>
          <w:bCs/>
          <w:color w:val="010000"/>
          <w:sz w:val="20"/>
          <w:szCs w:val="20"/>
        </w:rPr>
      </w:pPr>
      <w:bookmarkStart w:id="0" w:name="_GoBack"/>
      <w:bookmarkEnd w:id="0"/>
      <w:r w:rsidRPr="00BC32D4">
        <w:rPr>
          <w:rFonts w:ascii="Arial" w:hAnsi="Arial" w:cs="Arial"/>
          <w:b/>
          <w:color w:val="010000"/>
          <w:sz w:val="20"/>
        </w:rPr>
        <w:t>BSD: Board Resolution</w:t>
      </w:r>
    </w:p>
    <w:p w14:paraId="5C663608" w14:textId="309C54B0" w:rsidR="001F4B0C" w:rsidRPr="00BC32D4" w:rsidRDefault="00B74BA1" w:rsidP="00BC32D4">
      <w:pPr>
        <w:pBdr>
          <w:top w:val="nil"/>
          <w:left w:val="nil"/>
          <w:bottom w:val="nil"/>
          <w:right w:val="nil"/>
          <w:between w:val="nil"/>
        </w:pBdr>
        <w:spacing w:after="120" w:line="360" w:lineRule="auto"/>
        <w:rPr>
          <w:rFonts w:ascii="Arial" w:eastAsia="Arial" w:hAnsi="Arial" w:cs="Arial"/>
          <w:color w:val="010000"/>
          <w:sz w:val="20"/>
          <w:szCs w:val="20"/>
        </w:rPr>
      </w:pPr>
      <w:r w:rsidRPr="00BC32D4">
        <w:rPr>
          <w:rFonts w:ascii="Arial" w:hAnsi="Arial" w:cs="Arial"/>
          <w:color w:val="010000"/>
          <w:sz w:val="20"/>
        </w:rPr>
        <w:t xml:space="preserve">On January </w:t>
      </w:r>
      <w:r w:rsidR="001F4B0C" w:rsidRPr="00BC32D4">
        <w:rPr>
          <w:rFonts w:ascii="Arial" w:hAnsi="Arial" w:cs="Arial"/>
          <w:color w:val="010000"/>
          <w:sz w:val="20"/>
        </w:rPr>
        <w:t>19, 2024</w:t>
      </w:r>
      <w:r w:rsidRPr="00BC32D4">
        <w:rPr>
          <w:rFonts w:ascii="Arial" w:hAnsi="Arial" w:cs="Arial"/>
          <w:color w:val="010000"/>
          <w:sz w:val="20"/>
        </w:rPr>
        <w:t>,</w:t>
      </w:r>
      <w:r w:rsidR="001F4B0C" w:rsidRPr="00BC32D4">
        <w:rPr>
          <w:rFonts w:ascii="Arial" w:hAnsi="Arial" w:cs="Arial"/>
          <w:color w:val="010000"/>
          <w:sz w:val="20"/>
        </w:rPr>
        <w:t xml:space="preserve"> </w:t>
      </w:r>
      <w:proofErr w:type="spellStart"/>
      <w:r w:rsidR="001F4B0C" w:rsidRPr="00BC32D4">
        <w:rPr>
          <w:rFonts w:ascii="Arial" w:hAnsi="Arial" w:cs="Arial"/>
          <w:color w:val="010000"/>
          <w:sz w:val="20"/>
        </w:rPr>
        <w:t>Sai</w:t>
      </w:r>
      <w:proofErr w:type="spellEnd"/>
      <w:r w:rsidR="001F4B0C" w:rsidRPr="00BC32D4">
        <w:rPr>
          <w:rFonts w:ascii="Arial" w:hAnsi="Arial" w:cs="Arial"/>
          <w:color w:val="010000"/>
          <w:sz w:val="20"/>
        </w:rPr>
        <w:t xml:space="preserve"> </w:t>
      </w:r>
      <w:proofErr w:type="spellStart"/>
      <w:r w:rsidR="001F4B0C" w:rsidRPr="00BC32D4">
        <w:rPr>
          <w:rFonts w:ascii="Arial" w:hAnsi="Arial" w:cs="Arial"/>
          <w:color w:val="010000"/>
          <w:sz w:val="20"/>
        </w:rPr>
        <w:t>Gon</w:t>
      </w:r>
      <w:proofErr w:type="spellEnd"/>
      <w:r w:rsidR="001F4B0C" w:rsidRPr="00BC32D4">
        <w:rPr>
          <w:rFonts w:ascii="Arial" w:hAnsi="Arial" w:cs="Arial"/>
          <w:color w:val="010000"/>
          <w:sz w:val="20"/>
        </w:rPr>
        <w:t xml:space="preserve"> - Dong </w:t>
      </w:r>
      <w:proofErr w:type="spellStart"/>
      <w:r w:rsidR="001F4B0C" w:rsidRPr="00BC32D4">
        <w:rPr>
          <w:rFonts w:ascii="Arial" w:hAnsi="Arial" w:cs="Arial"/>
          <w:color w:val="010000"/>
          <w:sz w:val="20"/>
        </w:rPr>
        <w:t>Xuan</w:t>
      </w:r>
      <w:proofErr w:type="spellEnd"/>
      <w:r w:rsidR="001F4B0C" w:rsidRPr="00BC32D4">
        <w:rPr>
          <w:rFonts w:ascii="Arial" w:hAnsi="Arial" w:cs="Arial"/>
          <w:color w:val="010000"/>
          <w:sz w:val="20"/>
        </w:rPr>
        <w:t xml:space="preserve"> Beer Alcohol Joint Stock Company announced Resolution No. 01/2024/NQ-</w:t>
      </w:r>
      <w:proofErr w:type="spellStart"/>
      <w:r w:rsidR="001F4B0C" w:rsidRPr="00BC32D4">
        <w:rPr>
          <w:rFonts w:ascii="Arial" w:hAnsi="Arial" w:cs="Arial"/>
          <w:color w:val="010000"/>
          <w:sz w:val="20"/>
        </w:rPr>
        <w:t>HDQT</w:t>
      </w:r>
      <w:proofErr w:type="spellEnd"/>
      <w:r w:rsidR="001F4B0C" w:rsidRPr="00BC32D4">
        <w:rPr>
          <w:rFonts w:ascii="Arial" w:hAnsi="Arial" w:cs="Arial"/>
          <w:color w:val="010000"/>
          <w:sz w:val="20"/>
        </w:rPr>
        <w:t xml:space="preserve"> </w:t>
      </w:r>
      <w:r w:rsidRPr="00BC32D4">
        <w:rPr>
          <w:rFonts w:ascii="Arial" w:hAnsi="Arial" w:cs="Arial"/>
          <w:color w:val="010000"/>
          <w:sz w:val="20"/>
        </w:rPr>
        <w:t>on</w:t>
      </w:r>
      <w:r w:rsidR="001F4B0C" w:rsidRPr="00BC32D4">
        <w:rPr>
          <w:rFonts w:ascii="Arial" w:hAnsi="Arial" w:cs="Arial"/>
          <w:color w:val="010000"/>
          <w:sz w:val="20"/>
        </w:rPr>
        <w:t xml:space="preserve"> the </w:t>
      </w:r>
      <w:r w:rsidRPr="00BC32D4">
        <w:rPr>
          <w:rFonts w:ascii="Arial" w:hAnsi="Arial" w:cs="Arial"/>
          <w:color w:val="010000"/>
          <w:sz w:val="20"/>
        </w:rPr>
        <w:t>t</w:t>
      </w:r>
      <w:r w:rsidR="001F4B0C" w:rsidRPr="00BC32D4">
        <w:rPr>
          <w:rFonts w:ascii="Arial" w:hAnsi="Arial" w:cs="Arial"/>
          <w:color w:val="010000"/>
          <w:sz w:val="20"/>
        </w:rPr>
        <w:t xml:space="preserve">ime to organize the Annual General Meeting of Shareholders </w:t>
      </w:r>
      <w:r w:rsidRPr="00BC32D4">
        <w:rPr>
          <w:rFonts w:ascii="Arial" w:hAnsi="Arial" w:cs="Arial"/>
          <w:color w:val="010000"/>
          <w:sz w:val="20"/>
        </w:rPr>
        <w:t xml:space="preserve">2024 </w:t>
      </w:r>
      <w:r w:rsidR="001F4B0C" w:rsidRPr="00BC32D4">
        <w:rPr>
          <w:rFonts w:ascii="Arial" w:hAnsi="Arial" w:cs="Arial"/>
          <w:color w:val="010000"/>
          <w:sz w:val="20"/>
        </w:rPr>
        <w:t>as follows:</w:t>
      </w:r>
    </w:p>
    <w:p w14:paraId="00000003" w14:textId="35430CA5" w:rsidR="009E7CD3" w:rsidRPr="00BC32D4" w:rsidRDefault="00362D55" w:rsidP="00BC32D4">
      <w:pPr>
        <w:pBdr>
          <w:top w:val="nil"/>
          <w:left w:val="nil"/>
          <w:bottom w:val="nil"/>
          <w:right w:val="nil"/>
          <w:between w:val="nil"/>
        </w:pBdr>
        <w:spacing w:after="120" w:line="360" w:lineRule="auto"/>
        <w:rPr>
          <w:rFonts w:ascii="Arial" w:eastAsia="Arial" w:hAnsi="Arial" w:cs="Arial"/>
          <w:color w:val="010000"/>
          <w:sz w:val="20"/>
          <w:szCs w:val="20"/>
        </w:rPr>
      </w:pPr>
      <w:r w:rsidRPr="00BC32D4">
        <w:rPr>
          <w:rFonts w:ascii="Arial" w:hAnsi="Arial" w:cs="Arial"/>
          <w:color w:val="010000"/>
          <w:sz w:val="20"/>
        </w:rPr>
        <w:t xml:space="preserve">Article 1: The Company's Board of Directors </w:t>
      </w:r>
      <w:r w:rsidR="00B74BA1" w:rsidRPr="00BC32D4">
        <w:rPr>
          <w:rFonts w:ascii="Arial" w:hAnsi="Arial" w:cs="Arial"/>
          <w:color w:val="010000"/>
          <w:sz w:val="20"/>
        </w:rPr>
        <w:t>approves</w:t>
      </w:r>
      <w:r w:rsidRPr="00BC32D4">
        <w:rPr>
          <w:rFonts w:ascii="Arial" w:hAnsi="Arial" w:cs="Arial"/>
          <w:color w:val="010000"/>
          <w:sz w:val="20"/>
        </w:rPr>
        <w:t xml:space="preserve"> the </w:t>
      </w:r>
      <w:r w:rsidR="00B74BA1" w:rsidRPr="00BC32D4">
        <w:rPr>
          <w:rFonts w:ascii="Arial" w:hAnsi="Arial" w:cs="Arial"/>
          <w:color w:val="010000"/>
          <w:sz w:val="20"/>
        </w:rPr>
        <w:t xml:space="preserve">time </w:t>
      </w:r>
      <w:r w:rsidRPr="00BC32D4">
        <w:rPr>
          <w:rFonts w:ascii="Arial" w:hAnsi="Arial" w:cs="Arial"/>
          <w:color w:val="010000"/>
          <w:sz w:val="20"/>
        </w:rPr>
        <w:t>to record the list of shareholders to hold the Company's Annual General Meeting of Shareholders</w:t>
      </w:r>
      <w:r w:rsidR="00B74BA1" w:rsidRPr="00BC32D4">
        <w:rPr>
          <w:rFonts w:ascii="Arial" w:hAnsi="Arial" w:cs="Arial"/>
          <w:color w:val="010000"/>
          <w:sz w:val="20"/>
        </w:rPr>
        <w:t xml:space="preserve"> 2024</w:t>
      </w:r>
      <w:r w:rsidRPr="00BC32D4">
        <w:rPr>
          <w:rFonts w:ascii="Arial" w:hAnsi="Arial" w:cs="Arial"/>
          <w:color w:val="010000"/>
          <w:sz w:val="20"/>
        </w:rPr>
        <w:t>. In details:</w:t>
      </w:r>
    </w:p>
    <w:p w14:paraId="00000004" w14:textId="77777777" w:rsidR="009E7CD3" w:rsidRPr="00BC32D4" w:rsidRDefault="00362D55" w:rsidP="00BC32D4">
      <w:pPr>
        <w:numPr>
          <w:ilvl w:val="0"/>
          <w:numId w:val="1"/>
        </w:numPr>
        <w:pBdr>
          <w:top w:val="nil"/>
          <w:left w:val="nil"/>
          <w:bottom w:val="nil"/>
          <w:right w:val="nil"/>
          <w:between w:val="nil"/>
        </w:pBdr>
        <w:tabs>
          <w:tab w:val="left" w:pos="267"/>
          <w:tab w:val="left" w:pos="432"/>
        </w:tabs>
        <w:spacing w:after="120" w:line="360" w:lineRule="auto"/>
        <w:rPr>
          <w:rFonts w:ascii="Arial" w:hAnsi="Arial" w:cs="Arial"/>
          <w:color w:val="010000"/>
          <w:sz w:val="20"/>
          <w:szCs w:val="20"/>
        </w:rPr>
      </w:pPr>
      <w:r w:rsidRPr="00BC32D4">
        <w:rPr>
          <w:rFonts w:ascii="Arial" w:hAnsi="Arial" w:cs="Arial"/>
          <w:color w:val="010000"/>
          <w:sz w:val="20"/>
        </w:rPr>
        <w:t>Record date to exercise the right: February 26, 2024</w:t>
      </w:r>
    </w:p>
    <w:p w14:paraId="00000005" w14:textId="48C3DC43" w:rsidR="009E7CD3" w:rsidRPr="00BC32D4" w:rsidRDefault="00362D55" w:rsidP="00BC32D4">
      <w:pPr>
        <w:numPr>
          <w:ilvl w:val="0"/>
          <w:numId w:val="1"/>
        </w:numPr>
        <w:pBdr>
          <w:top w:val="nil"/>
          <w:left w:val="nil"/>
          <w:bottom w:val="nil"/>
          <w:right w:val="nil"/>
          <w:between w:val="nil"/>
        </w:pBdr>
        <w:tabs>
          <w:tab w:val="left" w:pos="272"/>
          <w:tab w:val="left" w:pos="432"/>
        </w:tabs>
        <w:spacing w:after="120" w:line="360" w:lineRule="auto"/>
        <w:rPr>
          <w:rFonts w:ascii="Arial" w:hAnsi="Arial" w:cs="Arial"/>
          <w:color w:val="010000"/>
          <w:sz w:val="20"/>
          <w:szCs w:val="20"/>
        </w:rPr>
      </w:pPr>
      <w:r w:rsidRPr="00BC32D4">
        <w:rPr>
          <w:rFonts w:ascii="Arial" w:hAnsi="Arial" w:cs="Arial"/>
          <w:color w:val="010000"/>
          <w:sz w:val="20"/>
        </w:rPr>
        <w:t>Holding date of the Annual General Meeting of Shareholders</w:t>
      </w:r>
      <w:r w:rsidR="00B74BA1" w:rsidRPr="00BC32D4">
        <w:rPr>
          <w:rFonts w:ascii="Arial" w:hAnsi="Arial" w:cs="Arial"/>
          <w:color w:val="010000"/>
          <w:sz w:val="20"/>
        </w:rPr>
        <w:t xml:space="preserve"> 2024</w:t>
      </w:r>
      <w:r w:rsidRPr="00BC32D4">
        <w:rPr>
          <w:rFonts w:ascii="Arial" w:hAnsi="Arial" w:cs="Arial"/>
          <w:color w:val="010000"/>
          <w:sz w:val="20"/>
        </w:rPr>
        <w:t>: Expected on March 29, 2024.</w:t>
      </w:r>
    </w:p>
    <w:p w14:paraId="00000006" w14:textId="19D295BD" w:rsidR="009E7CD3" w:rsidRPr="00BC32D4" w:rsidRDefault="00362D55" w:rsidP="00BC32D4">
      <w:pPr>
        <w:pBdr>
          <w:top w:val="nil"/>
          <w:left w:val="nil"/>
          <w:bottom w:val="nil"/>
          <w:right w:val="nil"/>
          <w:between w:val="nil"/>
        </w:pBdr>
        <w:spacing w:after="120" w:line="360" w:lineRule="auto"/>
        <w:rPr>
          <w:rFonts w:ascii="Arial" w:eastAsia="Arial" w:hAnsi="Arial" w:cs="Arial"/>
          <w:color w:val="010000"/>
          <w:sz w:val="20"/>
          <w:szCs w:val="20"/>
        </w:rPr>
      </w:pPr>
      <w:r w:rsidRPr="00BC32D4">
        <w:rPr>
          <w:rFonts w:ascii="Arial" w:hAnsi="Arial" w:cs="Arial"/>
          <w:color w:val="010000"/>
          <w:sz w:val="20"/>
        </w:rPr>
        <w:t xml:space="preserve">Article 2: The Company's Board of Directors authorizes the Chair of the Board of Directors to consider and decide on issues related to the time and the form of holding the General Meeting, voting contents at the General Meeting,... and carry out the work of </w:t>
      </w:r>
      <w:r w:rsidR="004B3FE0" w:rsidRPr="00BC32D4">
        <w:rPr>
          <w:rFonts w:ascii="Arial" w:hAnsi="Arial" w:cs="Arial"/>
          <w:color w:val="010000"/>
          <w:sz w:val="20"/>
        </w:rPr>
        <w:t>holding</w:t>
      </w:r>
      <w:r w:rsidRPr="00BC32D4">
        <w:rPr>
          <w:rFonts w:ascii="Arial" w:hAnsi="Arial" w:cs="Arial"/>
          <w:color w:val="010000"/>
          <w:sz w:val="20"/>
        </w:rPr>
        <w:t xml:space="preserve"> the General Meeting of Shareholders in accordance with the provisions of the Law</w:t>
      </w:r>
      <w:r w:rsidR="004B3FE0" w:rsidRPr="00BC32D4">
        <w:rPr>
          <w:rFonts w:ascii="Arial" w:hAnsi="Arial" w:cs="Arial"/>
          <w:color w:val="010000"/>
          <w:sz w:val="20"/>
        </w:rPr>
        <w:t xml:space="preserve"> on Enterprises.</w:t>
      </w:r>
    </w:p>
    <w:p w14:paraId="00000007" w14:textId="64C9CED6" w:rsidR="009E7CD3" w:rsidRPr="00BC32D4" w:rsidRDefault="00362D55" w:rsidP="00BC32D4">
      <w:pPr>
        <w:pBdr>
          <w:top w:val="nil"/>
          <w:left w:val="nil"/>
          <w:bottom w:val="nil"/>
          <w:right w:val="nil"/>
          <w:between w:val="nil"/>
        </w:pBdr>
        <w:spacing w:after="120" w:line="360" w:lineRule="auto"/>
        <w:rPr>
          <w:rFonts w:ascii="Arial" w:eastAsia="Arial" w:hAnsi="Arial" w:cs="Arial"/>
          <w:color w:val="010000"/>
          <w:sz w:val="20"/>
          <w:szCs w:val="20"/>
        </w:rPr>
      </w:pPr>
      <w:r w:rsidRPr="00BC32D4">
        <w:rPr>
          <w:rFonts w:ascii="Arial" w:hAnsi="Arial" w:cs="Arial"/>
          <w:color w:val="010000"/>
          <w:sz w:val="20"/>
        </w:rPr>
        <w:t xml:space="preserve">Article 3: Organize the implementation of </w:t>
      </w:r>
      <w:r w:rsidR="004B3FE0" w:rsidRPr="00BC32D4">
        <w:rPr>
          <w:rFonts w:ascii="Arial" w:hAnsi="Arial" w:cs="Arial"/>
          <w:color w:val="010000"/>
          <w:sz w:val="20"/>
        </w:rPr>
        <w:t>the Resolution</w:t>
      </w:r>
    </w:p>
    <w:p w14:paraId="00000008" w14:textId="77777777" w:rsidR="009E7CD3" w:rsidRPr="00BC32D4" w:rsidRDefault="00362D55" w:rsidP="00BC32D4">
      <w:pPr>
        <w:numPr>
          <w:ilvl w:val="0"/>
          <w:numId w:val="2"/>
        </w:numPr>
        <w:pBdr>
          <w:top w:val="nil"/>
          <w:left w:val="nil"/>
          <w:bottom w:val="nil"/>
          <w:right w:val="nil"/>
          <w:between w:val="nil"/>
        </w:pBdr>
        <w:tabs>
          <w:tab w:val="left" w:pos="432"/>
          <w:tab w:val="left" w:pos="1101"/>
        </w:tabs>
        <w:spacing w:after="120" w:line="360" w:lineRule="auto"/>
        <w:rPr>
          <w:rFonts w:ascii="Arial" w:hAnsi="Arial" w:cs="Arial"/>
          <w:color w:val="010000"/>
          <w:sz w:val="20"/>
          <w:szCs w:val="20"/>
        </w:rPr>
      </w:pPr>
      <w:r w:rsidRPr="00BC32D4">
        <w:rPr>
          <w:rFonts w:ascii="Arial" w:hAnsi="Arial" w:cs="Arial"/>
          <w:color w:val="010000"/>
          <w:sz w:val="20"/>
        </w:rPr>
        <w:t>This Resolution takes effect from the date of its signing.</w:t>
      </w:r>
    </w:p>
    <w:p w14:paraId="00000009" w14:textId="24F780EA" w:rsidR="009E7CD3" w:rsidRPr="00BC32D4" w:rsidRDefault="00362D55" w:rsidP="00BC32D4">
      <w:pPr>
        <w:numPr>
          <w:ilvl w:val="0"/>
          <w:numId w:val="2"/>
        </w:numPr>
        <w:pBdr>
          <w:top w:val="nil"/>
          <w:left w:val="nil"/>
          <w:bottom w:val="nil"/>
          <w:right w:val="nil"/>
          <w:between w:val="nil"/>
        </w:pBdr>
        <w:tabs>
          <w:tab w:val="left" w:pos="432"/>
          <w:tab w:val="left" w:pos="1143"/>
        </w:tabs>
        <w:spacing w:after="120" w:line="360" w:lineRule="auto"/>
        <w:rPr>
          <w:rFonts w:ascii="Arial" w:hAnsi="Arial" w:cs="Arial"/>
          <w:color w:val="010000"/>
          <w:sz w:val="20"/>
          <w:szCs w:val="20"/>
        </w:rPr>
      </w:pPr>
      <w:r w:rsidRPr="00BC32D4">
        <w:rPr>
          <w:rFonts w:ascii="Arial" w:hAnsi="Arial" w:cs="Arial"/>
          <w:color w:val="010000"/>
          <w:sz w:val="20"/>
        </w:rPr>
        <w:t>Members of the Board of Directors, the Manager, the Company’s management and executive positions, relevant units and individuals are responsible for proactively organizing and implementing the contents stated in this Resolution; At the same time, inspect and supervise the implementation of the Resolution according to functions and tasks./.</w:t>
      </w:r>
    </w:p>
    <w:sectPr w:rsidR="009E7CD3" w:rsidRPr="00BC32D4" w:rsidSect="00BC32D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C5C07"/>
    <w:multiLevelType w:val="multilevel"/>
    <w:tmpl w:val="88F226D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2CC262A"/>
    <w:multiLevelType w:val="multilevel"/>
    <w:tmpl w:val="895882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D3"/>
    <w:rsid w:val="001F4B0C"/>
    <w:rsid w:val="00362D55"/>
    <w:rsid w:val="004B3FE0"/>
    <w:rsid w:val="009E7CD3"/>
    <w:rsid w:val="00B74BA1"/>
    <w:rsid w:val="00BC32D4"/>
    <w:rsid w:val="00BF7549"/>
    <w:rsid w:val="00C95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92960"/>
  <w15:docId w15:val="{30E757BD-6554-4697-A8C2-EC40326D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xTwighNnDfWeMGy2yKQw32Gxaw==">CgMxLjA4AHIhMXhVLWU5VjNJWFhWb0JLMjVzWnRSMUdxTmM5d1EyeG02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2024-01-24T03:27:00Z</dcterms:created>
  <dcterms:modified xsi:type="dcterms:W3CDTF">2024-01-24T03:27:00Z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dab9d5ba3290e04c71c748ff7a22c45bf3ca61e73bc86300498cfc5f62a47bc0</vt:lpwstr>
  </property>
</Properties>
</file>