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BAADD" w14:textId="77777777" w:rsidR="00CB3874" w:rsidRPr="00303026" w:rsidRDefault="00A26529" w:rsidP="00303026">
      <w:pPr>
        <w:pBdr>
          <w:top w:val="nil"/>
          <w:left w:val="nil"/>
          <w:bottom w:val="nil"/>
          <w:right w:val="nil"/>
          <w:between w:val="nil"/>
        </w:pBdr>
        <w:tabs>
          <w:tab w:val="left" w:pos="360"/>
          <w:tab w:val="left" w:pos="432"/>
          <w:tab w:val="left" w:pos="8876"/>
        </w:tabs>
        <w:spacing w:after="120" w:line="360" w:lineRule="auto"/>
        <w:jc w:val="both"/>
        <w:rPr>
          <w:rFonts w:ascii="Arial" w:eastAsia="Arial" w:hAnsi="Arial" w:cs="Arial"/>
          <w:b/>
          <w:color w:val="010000"/>
          <w:sz w:val="20"/>
          <w:szCs w:val="20"/>
        </w:rPr>
      </w:pPr>
      <w:r>
        <w:rPr>
          <w:rFonts w:ascii="Arial" w:hAnsi="Arial"/>
          <w:b/>
          <w:color w:val="010000"/>
          <w:sz w:val="20"/>
        </w:rPr>
        <w:t>BDB: Annual Corporate Governance Report 2023</w:t>
      </w:r>
    </w:p>
    <w:p w14:paraId="6EF692C9"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On January 16, 2022, Binh Dinh Book and Equipment Joint Stock Company announced Report No. 07/BC-STB on the corporate governance of the Company in 2023 as follows:</w:t>
      </w:r>
    </w:p>
    <w:p w14:paraId="046A2192"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Company's name: </w:t>
      </w:r>
      <w:r>
        <w:rPr>
          <w:rFonts w:ascii="Arial" w:hAnsi="Arial"/>
          <w:color w:val="010000"/>
          <w:sz w:val="20"/>
        </w:rPr>
        <w:t xml:space="preserve">Binh Dinh Book and Equipment Joint Stock Company </w:t>
      </w:r>
    </w:p>
    <w:p w14:paraId="7696902A"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 xml:space="preserve">Head office address: No. 219, Nguyen Lu,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City, Binh Dinh Province</w:t>
      </w:r>
    </w:p>
    <w:p w14:paraId="092588F5"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Tel: (0256) 3522645 - 3522453; Fax: (0256) 3522853; Email: </w:t>
      </w:r>
      <w:hyperlink r:id="rId7">
        <w:r>
          <w:rPr>
            <w:rFonts w:ascii="Arial" w:hAnsi="Arial"/>
            <w:color w:val="010000"/>
            <w:sz w:val="20"/>
          </w:rPr>
          <w:t>bidisabico@vnn.vn</w:t>
        </w:r>
      </w:hyperlink>
    </w:p>
    <w:p w14:paraId="0003CF7D"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Charter ca</w:t>
      </w:r>
      <w:r>
        <w:rPr>
          <w:rFonts w:ascii="Arial" w:hAnsi="Arial"/>
          <w:color w:val="010000"/>
          <w:sz w:val="20"/>
        </w:rPr>
        <w:t>pital: VND 11,264,740,000</w:t>
      </w:r>
    </w:p>
    <w:p w14:paraId="2D3B8F88"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Security code: BDB</w:t>
      </w:r>
    </w:p>
    <w:p w14:paraId="60FE12D2"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Corporate Governance Model: General Meeting of Shareholders, Board of Directors, Supervisory Board and Manager.</w:t>
      </w:r>
    </w:p>
    <w:p w14:paraId="0E24F5B8"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Internal audit execution: Executed.</w:t>
      </w:r>
    </w:p>
    <w:p w14:paraId="3AF35389" w14:textId="77777777" w:rsidR="00CB3874" w:rsidRPr="00303026" w:rsidRDefault="00A26529" w:rsidP="00303026">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 of Shareholders:</w:t>
      </w:r>
    </w:p>
    <w:p w14:paraId="23D87162"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p w14:paraId="4182826F"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In 2023, Binh Dinh Book and Equipment Joint Stock Company organize</w:t>
      </w:r>
      <w:r>
        <w:rPr>
          <w:rFonts w:ascii="Arial" w:hAnsi="Arial"/>
          <w:color w:val="010000"/>
          <w:sz w:val="20"/>
        </w:rPr>
        <w:t xml:space="preserve">d Annual General Meeting of Shareholders 2023 on March 31, 2023 at Hall of Binh Dinh Book and Equipment Joint Stock Company </w:t>
      </w:r>
      <w:proofErr w:type="gramStart"/>
      <w:r>
        <w:rPr>
          <w:rFonts w:ascii="Arial" w:hAnsi="Arial"/>
          <w:color w:val="010000"/>
          <w:sz w:val="20"/>
        </w:rPr>
        <w:t>At</w:t>
      </w:r>
      <w:proofErr w:type="gramEnd"/>
      <w:r>
        <w:rPr>
          <w:rFonts w:ascii="Arial" w:hAnsi="Arial"/>
          <w:color w:val="010000"/>
          <w:sz w:val="20"/>
        </w:rPr>
        <w:t xml:space="preserve"> No. 219, Nguyen Lu,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City, Binh Dinh Province, In the following contents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1621"/>
        <w:gridCol w:w="1116"/>
        <w:gridCol w:w="5978"/>
      </w:tblGrid>
      <w:tr w:rsidR="00CB3874" w:rsidRPr="00303026" w14:paraId="58E26F99" w14:textId="77777777" w:rsidTr="00303026">
        <w:trPr>
          <w:cantSplit/>
        </w:trPr>
        <w:tc>
          <w:tcPr>
            <w:tcW w:w="175" w:type="pct"/>
            <w:shd w:val="clear" w:color="auto" w:fill="auto"/>
            <w:tcMar>
              <w:top w:w="0" w:type="dxa"/>
              <w:bottom w:w="0" w:type="dxa"/>
            </w:tcMar>
            <w:vAlign w:val="center"/>
          </w:tcPr>
          <w:p w14:paraId="46D2C141"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724" w:type="pct"/>
            <w:shd w:val="clear" w:color="auto" w:fill="auto"/>
            <w:tcMar>
              <w:top w:w="0" w:type="dxa"/>
              <w:bottom w:w="0" w:type="dxa"/>
            </w:tcMar>
            <w:vAlign w:val="center"/>
          </w:tcPr>
          <w:p w14:paraId="1E4CA7CB"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w:t>
            </w:r>
            <w:r>
              <w:rPr>
                <w:rFonts w:ascii="Arial" w:hAnsi="Arial"/>
                <w:color w:val="010000"/>
                <w:sz w:val="20"/>
              </w:rPr>
              <w:t>ing of Shareholders No.</w:t>
            </w:r>
          </w:p>
        </w:tc>
        <w:tc>
          <w:tcPr>
            <w:tcW w:w="707" w:type="pct"/>
            <w:shd w:val="clear" w:color="auto" w:fill="auto"/>
            <w:tcMar>
              <w:top w:w="0" w:type="dxa"/>
              <w:bottom w:w="0" w:type="dxa"/>
            </w:tcMar>
            <w:vAlign w:val="center"/>
          </w:tcPr>
          <w:p w14:paraId="7DCDCDAA"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3394" w:type="pct"/>
            <w:shd w:val="clear" w:color="auto" w:fill="auto"/>
            <w:tcMar>
              <w:top w:w="0" w:type="dxa"/>
              <w:bottom w:w="0" w:type="dxa"/>
            </w:tcMar>
            <w:vAlign w:val="center"/>
          </w:tcPr>
          <w:p w14:paraId="5B57F86E"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CB3874" w:rsidRPr="00303026" w14:paraId="6AFCE5D7" w14:textId="77777777" w:rsidTr="00303026">
        <w:trPr>
          <w:cantSplit/>
        </w:trPr>
        <w:tc>
          <w:tcPr>
            <w:tcW w:w="175" w:type="pct"/>
            <w:shd w:val="clear" w:color="auto" w:fill="auto"/>
            <w:tcMar>
              <w:top w:w="0" w:type="dxa"/>
              <w:bottom w:w="0" w:type="dxa"/>
            </w:tcMar>
            <w:vAlign w:val="center"/>
          </w:tcPr>
          <w:p w14:paraId="01E0200B"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724" w:type="pct"/>
            <w:shd w:val="clear" w:color="auto" w:fill="auto"/>
            <w:tcMar>
              <w:top w:w="0" w:type="dxa"/>
              <w:bottom w:w="0" w:type="dxa"/>
            </w:tcMar>
            <w:vAlign w:val="center"/>
          </w:tcPr>
          <w:p w14:paraId="0E3A0936"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01/NQ-DHCD</w:t>
            </w:r>
          </w:p>
        </w:tc>
        <w:tc>
          <w:tcPr>
            <w:tcW w:w="707" w:type="pct"/>
            <w:shd w:val="clear" w:color="auto" w:fill="auto"/>
            <w:tcMar>
              <w:top w:w="0" w:type="dxa"/>
              <w:bottom w:w="0" w:type="dxa"/>
            </w:tcMar>
            <w:vAlign w:val="center"/>
          </w:tcPr>
          <w:p w14:paraId="63800D79"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31, 2023</w:t>
            </w:r>
          </w:p>
        </w:tc>
        <w:tc>
          <w:tcPr>
            <w:tcW w:w="3394" w:type="pct"/>
            <w:shd w:val="clear" w:color="auto" w:fill="auto"/>
            <w:tcMar>
              <w:top w:w="0" w:type="dxa"/>
              <w:bottom w:w="0" w:type="dxa"/>
            </w:tcMar>
            <w:vAlign w:val="center"/>
          </w:tcPr>
          <w:p w14:paraId="4291B5EC" w14:textId="5D81B0C5" w:rsidR="00CB3874" w:rsidRPr="00303026" w:rsidRDefault="00310E52" w:rsidP="00303026">
            <w:pPr>
              <w:pBdr>
                <w:top w:val="nil"/>
                <w:left w:val="nil"/>
                <w:bottom w:val="nil"/>
                <w:right w:val="nil"/>
                <w:between w:val="nil"/>
              </w:pBdr>
              <w:tabs>
                <w:tab w:val="left" w:pos="360"/>
                <w:tab w:val="left" w:pos="440"/>
                <w:tab w:val="left" w:pos="5041"/>
              </w:tabs>
              <w:spacing w:after="120" w:line="360" w:lineRule="auto"/>
              <w:rPr>
                <w:rFonts w:ascii="Arial" w:eastAsia="Arial" w:hAnsi="Arial" w:cs="Arial"/>
                <w:color w:val="010000"/>
                <w:sz w:val="20"/>
                <w:szCs w:val="20"/>
              </w:rPr>
            </w:pPr>
            <w:r>
              <w:rPr>
                <w:rFonts w:ascii="Arial" w:hAnsi="Arial"/>
                <w:color w:val="010000"/>
                <w:sz w:val="20"/>
              </w:rPr>
              <w:t xml:space="preserve">Annual </w:t>
            </w:r>
            <w:r w:rsidR="00A26529">
              <w:rPr>
                <w:rFonts w:ascii="Arial" w:hAnsi="Arial"/>
                <w:color w:val="010000"/>
                <w:sz w:val="20"/>
              </w:rPr>
              <w:t>General Mandate 2023</w:t>
            </w:r>
          </w:p>
        </w:tc>
      </w:tr>
    </w:tbl>
    <w:p w14:paraId="030A5169" w14:textId="77777777" w:rsidR="00CB3874" w:rsidRPr="00303026" w:rsidRDefault="00A26529" w:rsidP="00303026">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Board of Directors</w:t>
      </w:r>
    </w:p>
    <w:p w14:paraId="3DE1D6A0" w14:textId="77777777" w:rsidR="00CB3874" w:rsidRPr="00303026" w:rsidRDefault="00A26529" w:rsidP="00303026">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members of the Board of Directors:</w:t>
      </w:r>
    </w:p>
    <w:p w14:paraId="1BF39BC9"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In 2023, the Board of Directors organized 6 meetings (including 4 regular and 2 extraordinary ones) to review the production and business performance for the year 2022, the first quarter, six months, nine months, and the full year of 2023, as well as to an</w:t>
      </w:r>
      <w:r>
        <w:rPr>
          <w:rFonts w:ascii="Arial" w:hAnsi="Arial"/>
          <w:color w:val="010000"/>
          <w:sz w:val="20"/>
        </w:rPr>
        <w:t>ticipate the production and business plan for 2024 as a basis for implementation and to comment on some issues presented and proposed by the Board of Managers. All members of the Board of Directors participated in the meetings and fully performed their dut</w:t>
      </w:r>
      <w:r>
        <w:rPr>
          <w:rFonts w:ascii="Arial" w:hAnsi="Arial"/>
          <w:color w:val="010000"/>
          <w:sz w:val="20"/>
        </w:rPr>
        <w:t>ies.</w:t>
      </w:r>
    </w:p>
    <w:tbl>
      <w:tblPr>
        <w:tblStyle w:val="a0"/>
        <w:tblW w:w="5000" w:type="pct"/>
        <w:tblLook w:val="0400" w:firstRow="0" w:lastRow="0" w:firstColumn="0" w:lastColumn="0" w:noHBand="0" w:noVBand="1"/>
      </w:tblPr>
      <w:tblGrid>
        <w:gridCol w:w="446"/>
        <w:gridCol w:w="2908"/>
        <w:gridCol w:w="2302"/>
        <w:gridCol w:w="1600"/>
        <w:gridCol w:w="1791"/>
      </w:tblGrid>
      <w:tr w:rsidR="00CB3874" w:rsidRPr="00303026" w14:paraId="776A67BC" w14:textId="77777777" w:rsidTr="00303026">
        <w:trPr>
          <w:cantSplit/>
        </w:trPr>
        <w:tc>
          <w:tcPr>
            <w:tcW w:w="247" w:type="pct"/>
            <w:vMerge w:val="restart"/>
            <w:tcBorders>
              <w:top w:val="single" w:sz="4" w:space="0" w:color="000000"/>
              <w:left w:val="single" w:sz="4" w:space="0" w:color="000000"/>
            </w:tcBorders>
            <w:shd w:val="clear" w:color="auto" w:fill="auto"/>
            <w:tcMar>
              <w:top w:w="0" w:type="dxa"/>
              <w:bottom w:w="0" w:type="dxa"/>
            </w:tcMar>
            <w:vAlign w:val="center"/>
          </w:tcPr>
          <w:p w14:paraId="6BAC2876"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1607" w:type="pct"/>
            <w:vMerge w:val="restart"/>
            <w:tcBorders>
              <w:top w:val="single" w:sz="4" w:space="0" w:color="000000"/>
              <w:left w:val="single" w:sz="4" w:space="0" w:color="000000"/>
            </w:tcBorders>
            <w:shd w:val="clear" w:color="auto" w:fill="auto"/>
            <w:tcMar>
              <w:top w:w="0" w:type="dxa"/>
              <w:bottom w:w="0" w:type="dxa"/>
            </w:tcMar>
            <w:vAlign w:val="center"/>
          </w:tcPr>
          <w:p w14:paraId="46992AC8"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272" w:type="pct"/>
            <w:vMerge w:val="restart"/>
            <w:tcBorders>
              <w:top w:val="single" w:sz="4" w:space="0" w:color="000000"/>
              <w:left w:val="single" w:sz="4" w:space="0" w:color="000000"/>
            </w:tcBorders>
            <w:shd w:val="clear" w:color="auto" w:fill="auto"/>
            <w:tcMar>
              <w:top w:w="0" w:type="dxa"/>
              <w:bottom w:w="0" w:type="dxa"/>
            </w:tcMar>
            <w:vAlign w:val="center"/>
          </w:tcPr>
          <w:p w14:paraId="7D0B147E"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87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1E1DCF"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CB3874" w:rsidRPr="00303026" w14:paraId="6FE2DF36" w14:textId="77777777" w:rsidTr="00303026">
        <w:trPr>
          <w:cantSplit/>
        </w:trPr>
        <w:tc>
          <w:tcPr>
            <w:tcW w:w="247" w:type="pct"/>
            <w:vMerge/>
            <w:tcBorders>
              <w:top w:val="single" w:sz="4" w:space="0" w:color="000000"/>
              <w:left w:val="single" w:sz="4" w:space="0" w:color="000000"/>
            </w:tcBorders>
            <w:shd w:val="clear" w:color="auto" w:fill="auto"/>
            <w:tcMar>
              <w:top w:w="0" w:type="dxa"/>
              <w:bottom w:w="0" w:type="dxa"/>
            </w:tcMar>
            <w:vAlign w:val="center"/>
          </w:tcPr>
          <w:p w14:paraId="481A99D2" w14:textId="77777777" w:rsidR="00CB3874" w:rsidRPr="00303026" w:rsidRDefault="00CB3874" w:rsidP="0030302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07" w:type="pct"/>
            <w:vMerge/>
            <w:tcBorders>
              <w:top w:val="single" w:sz="4" w:space="0" w:color="000000"/>
              <w:left w:val="single" w:sz="4" w:space="0" w:color="000000"/>
            </w:tcBorders>
            <w:shd w:val="clear" w:color="auto" w:fill="auto"/>
            <w:tcMar>
              <w:top w:w="0" w:type="dxa"/>
              <w:bottom w:w="0" w:type="dxa"/>
            </w:tcMar>
            <w:vAlign w:val="center"/>
          </w:tcPr>
          <w:p w14:paraId="3F8BF750" w14:textId="77777777" w:rsidR="00CB3874" w:rsidRPr="00303026" w:rsidRDefault="00CB3874" w:rsidP="0030302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72" w:type="pct"/>
            <w:vMerge/>
            <w:tcBorders>
              <w:top w:val="single" w:sz="4" w:space="0" w:color="000000"/>
              <w:left w:val="single" w:sz="4" w:space="0" w:color="000000"/>
            </w:tcBorders>
            <w:shd w:val="clear" w:color="auto" w:fill="auto"/>
            <w:tcMar>
              <w:top w:w="0" w:type="dxa"/>
              <w:bottom w:w="0" w:type="dxa"/>
            </w:tcMar>
            <w:vAlign w:val="center"/>
          </w:tcPr>
          <w:p w14:paraId="779B92B9" w14:textId="77777777" w:rsidR="00CB3874" w:rsidRPr="00303026" w:rsidRDefault="00CB3874" w:rsidP="0030302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84" w:type="pct"/>
            <w:tcBorders>
              <w:top w:val="single" w:sz="4" w:space="0" w:color="000000"/>
              <w:left w:val="single" w:sz="4" w:space="0" w:color="000000"/>
            </w:tcBorders>
            <w:shd w:val="clear" w:color="auto" w:fill="auto"/>
            <w:tcMar>
              <w:top w:w="0" w:type="dxa"/>
              <w:bottom w:w="0" w:type="dxa"/>
            </w:tcMar>
            <w:vAlign w:val="center"/>
          </w:tcPr>
          <w:p w14:paraId="2658BB2B"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9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11331E"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CB3874" w:rsidRPr="00303026" w14:paraId="745717EE" w14:textId="77777777" w:rsidTr="00303026">
        <w:trPr>
          <w:cantSplit/>
        </w:trPr>
        <w:tc>
          <w:tcPr>
            <w:tcW w:w="247" w:type="pct"/>
            <w:tcBorders>
              <w:top w:val="single" w:sz="4" w:space="0" w:color="000000"/>
              <w:left w:val="single" w:sz="4" w:space="0" w:color="000000"/>
            </w:tcBorders>
            <w:shd w:val="clear" w:color="auto" w:fill="auto"/>
            <w:tcMar>
              <w:top w:w="0" w:type="dxa"/>
              <w:bottom w:w="0" w:type="dxa"/>
            </w:tcMar>
            <w:vAlign w:val="center"/>
          </w:tcPr>
          <w:p w14:paraId="6D9A083C"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607" w:type="pct"/>
            <w:tcBorders>
              <w:top w:val="single" w:sz="4" w:space="0" w:color="000000"/>
              <w:left w:val="single" w:sz="4" w:space="0" w:color="000000"/>
            </w:tcBorders>
            <w:shd w:val="clear" w:color="auto" w:fill="auto"/>
            <w:tcMar>
              <w:top w:w="0" w:type="dxa"/>
              <w:bottom w:w="0" w:type="dxa"/>
            </w:tcMar>
            <w:vAlign w:val="center"/>
          </w:tcPr>
          <w:p w14:paraId="493ADC1C"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Ho </w:t>
            </w:r>
            <w:proofErr w:type="spellStart"/>
            <w:r>
              <w:rPr>
                <w:rFonts w:ascii="Arial" w:hAnsi="Arial"/>
                <w:color w:val="010000"/>
                <w:sz w:val="20"/>
              </w:rPr>
              <w:t>Phu</w:t>
            </w:r>
            <w:proofErr w:type="spellEnd"/>
            <w:r>
              <w:rPr>
                <w:rFonts w:ascii="Arial" w:hAnsi="Arial"/>
                <w:color w:val="010000"/>
                <w:sz w:val="20"/>
              </w:rPr>
              <w:t xml:space="preserve"> Cuong</w:t>
            </w:r>
          </w:p>
        </w:tc>
        <w:tc>
          <w:tcPr>
            <w:tcW w:w="1272" w:type="pct"/>
            <w:tcBorders>
              <w:top w:val="single" w:sz="4" w:space="0" w:color="000000"/>
              <w:left w:val="single" w:sz="4" w:space="0" w:color="000000"/>
            </w:tcBorders>
            <w:shd w:val="clear" w:color="auto" w:fill="auto"/>
            <w:tcMar>
              <w:top w:w="0" w:type="dxa"/>
              <w:bottom w:w="0" w:type="dxa"/>
            </w:tcMar>
            <w:vAlign w:val="center"/>
          </w:tcPr>
          <w:p w14:paraId="721AF0D1"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884" w:type="pct"/>
            <w:tcBorders>
              <w:top w:val="single" w:sz="4" w:space="0" w:color="000000"/>
              <w:left w:val="single" w:sz="4" w:space="0" w:color="000000"/>
            </w:tcBorders>
            <w:shd w:val="clear" w:color="auto" w:fill="auto"/>
            <w:tcMar>
              <w:top w:w="0" w:type="dxa"/>
              <w:bottom w:w="0" w:type="dxa"/>
            </w:tcMar>
            <w:vAlign w:val="center"/>
          </w:tcPr>
          <w:p w14:paraId="0E95692E"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04, 2022</w:t>
            </w:r>
          </w:p>
        </w:tc>
        <w:tc>
          <w:tcPr>
            <w:tcW w:w="9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F0C8E1" w14:textId="77777777" w:rsidR="00CB3874" w:rsidRPr="00303026" w:rsidRDefault="00CB3874" w:rsidP="00303026">
            <w:pPr>
              <w:tabs>
                <w:tab w:val="left" w:pos="360"/>
                <w:tab w:val="left" w:pos="432"/>
              </w:tabs>
              <w:spacing w:after="120" w:line="360" w:lineRule="auto"/>
              <w:jc w:val="center"/>
              <w:rPr>
                <w:rFonts w:ascii="Arial" w:eastAsia="Arial" w:hAnsi="Arial" w:cs="Arial"/>
                <w:color w:val="010000"/>
                <w:sz w:val="20"/>
                <w:szCs w:val="20"/>
              </w:rPr>
            </w:pPr>
          </w:p>
        </w:tc>
      </w:tr>
      <w:tr w:rsidR="00CB3874" w:rsidRPr="00303026" w14:paraId="683FB9B7" w14:textId="77777777" w:rsidTr="00303026">
        <w:trPr>
          <w:cantSplit/>
        </w:trPr>
        <w:tc>
          <w:tcPr>
            <w:tcW w:w="247" w:type="pct"/>
            <w:tcBorders>
              <w:top w:val="single" w:sz="4" w:space="0" w:color="000000"/>
              <w:left w:val="single" w:sz="4" w:space="0" w:color="000000"/>
            </w:tcBorders>
            <w:shd w:val="clear" w:color="auto" w:fill="auto"/>
            <w:tcMar>
              <w:top w:w="0" w:type="dxa"/>
              <w:bottom w:w="0" w:type="dxa"/>
            </w:tcMar>
            <w:vAlign w:val="center"/>
          </w:tcPr>
          <w:p w14:paraId="4C3E0E81"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607" w:type="pct"/>
            <w:tcBorders>
              <w:top w:val="single" w:sz="4" w:space="0" w:color="000000"/>
              <w:left w:val="single" w:sz="4" w:space="0" w:color="000000"/>
            </w:tcBorders>
            <w:shd w:val="clear" w:color="auto" w:fill="auto"/>
            <w:tcMar>
              <w:top w:w="0" w:type="dxa"/>
              <w:bottom w:w="0" w:type="dxa"/>
            </w:tcMar>
            <w:vAlign w:val="center"/>
          </w:tcPr>
          <w:p w14:paraId="03BF4D40"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Pham Dinh </w:t>
            </w:r>
            <w:proofErr w:type="spellStart"/>
            <w:r>
              <w:rPr>
                <w:rFonts w:ascii="Arial" w:hAnsi="Arial"/>
                <w:color w:val="010000"/>
                <w:sz w:val="20"/>
              </w:rPr>
              <w:t>Thuan</w:t>
            </w:r>
            <w:proofErr w:type="spellEnd"/>
          </w:p>
        </w:tc>
        <w:tc>
          <w:tcPr>
            <w:tcW w:w="1272" w:type="pct"/>
            <w:tcBorders>
              <w:top w:val="single" w:sz="4" w:space="0" w:color="000000"/>
              <w:left w:val="single" w:sz="4" w:space="0" w:color="000000"/>
            </w:tcBorders>
            <w:shd w:val="clear" w:color="auto" w:fill="auto"/>
            <w:tcMar>
              <w:top w:w="0" w:type="dxa"/>
              <w:bottom w:w="0" w:type="dxa"/>
            </w:tcMar>
            <w:vAlign w:val="center"/>
          </w:tcPr>
          <w:p w14:paraId="5D033051"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 - Manager</w:t>
            </w:r>
          </w:p>
        </w:tc>
        <w:tc>
          <w:tcPr>
            <w:tcW w:w="884" w:type="pct"/>
            <w:tcBorders>
              <w:top w:val="single" w:sz="4" w:space="0" w:color="000000"/>
              <w:left w:val="single" w:sz="4" w:space="0" w:color="000000"/>
            </w:tcBorders>
            <w:shd w:val="clear" w:color="auto" w:fill="auto"/>
            <w:tcMar>
              <w:top w:w="0" w:type="dxa"/>
              <w:bottom w:w="0" w:type="dxa"/>
            </w:tcMar>
            <w:vAlign w:val="center"/>
          </w:tcPr>
          <w:p w14:paraId="5E6189BC"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04, 2022</w:t>
            </w:r>
          </w:p>
        </w:tc>
        <w:tc>
          <w:tcPr>
            <w:tcW w:w="9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EDEA3B" w14:textId="77777777" w:rsidR="00CB3874" w:rsidRPr="00303026" w:rsidRDefault="00CB3874" w:rsidP="00303026">
            <w:pPr>
              <w:tabs>
                <w:tab w:val="left" w:pos="360"/>
                <w:tab w:val="left" w:pos="432"/>
              </w:tabs>
              <w:spacing w:after="120" w:line="360" w:lineRule="auto"/>
              <w:jc w:val="center"/>
              <w:rPr>
                <w:rFonts w:ascii="Arial" w:eastAsia="Arial" w:hAnsi="Arial" w:cs="Arial"/>
                <w:color w:val="010000"/>
                <w:sz w:val="20"/>
                <w:szCs w:val="20"/>
              </w:rPr>
            </w:pPr>
          </w:p>
        </w:tc>
      </w:tr>
      <w:tr w:rsidR="00CB3874" w:rsidRPr="00303026" w14:paraId="63574791" w14:textId="77777777" w:rsidTr="00303026">
        <w:trPr>
          <w:cantSplit/>
        </w:trPr>
        <w:tc>
          <w:tcPr>
            <w:tcW w:w="247" w:type="pct"/>
            <w:tcBorders>
              <w:top w:val="single" w:sz="4" w:space="0" w:color="000000"/>
              <w:left w:val="single" w:sz="4" w:space="0" w:color="000000"/>
            </w:tcBorders>
            <w:shd w:val="clear" w:color="auto" w:fill="auto"/>
            <w:tcMar>
              <w:top w:w="0" w:type="dxa"/>
              <w:bottom w:w="0" w:type="dxa"/>
            </w:tcMar>
            <w:vAlign w:val="center"/>
          </w:tcPr>
          <w:p w14:paraId="6FC48AFA"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607" w:type="pct"/>
            <w:tcBorders>
              <w:top w:val="single" w:sz="4" w:space="0" w:color="000000"/>
              <w:left w:val="single" w:sz="4" w:space="0" w:color="000000"/>
            </w:tcBorders>
            <w:shd w:val="clear" w:color="auto" w:fill="auto"/>
            <w:tcMar>
              <w:top w:w="0" w:type="dxa"/>
              <w:bottom w:w="0" w:type="dxa"/>
            </w:tcMar>
            <w:vAlign w:val="center"/>
          </w:tcPr>
          <w:p w14:paraId="62148F6E"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proofErr w:type="spellStart"/>
            <w:r>
              <w:rPr>
                <w:rFonts w:ascii="Arial" w:hAnsi="Arial"/>
                <w:color w:val="010000"/>
                <w:sz w:val="20"/>
              </w:rPr>
              <w:t>Ms</w:t>
            </w:r>
            <w:proofErr w:type="spellEnd"/>
            <w:r>
              <w:rPr>
                <w:rFonts w:ascii="Arial" w:hAnsi="Arial"/>
                <w:color w:val="010000"/>
                <w:sz w:val="20"/>
              </w:rPr>
              <w:t xml:space="preserve"> </w:t>
            </w:r>
            <w:proofErr w:type="spellStart"/>
            <w:r>
              <w:rPr>
                <w:rFonts w:ascii="Arial" w:hAnsi="Arial"/>
                <w:color w:val="010000"/>
                <w:sz w:val="20"/>
              </w:rPr>
              <w:t>Diep</w:t>
            </w:r>
            <w:proofErr w:type="spellEnd"/>
            <w:r>
              <w:rPr>
                <w:rFonts w:ascii="Arial" w:hAnsi="Arial"/>
                <w:color w:val="010000"/>
                <w:sz w:val="20"/>
              </w:rPr>
              <w:t xml:space="preserve"> Cam Nhung</w:t>
            </w:r>
          </w:p>
        </w:tc>
        <w:tc>
          <w:tcPr>
            <w:tcW w:w="1272" w:type="pct"/>
            <w:tcBorders>
              <w:top w:val="single" w:sz="4" w:space="0" w:color="000000"/>
              <w:left w:val="single" w:sz="4" w:space="0" w:color="000000"/>
            </w:tcBorders>
            <w:shd w:val="clear" w:color="auto" w:fill="auto"/>
            <w:tcMar>
              <w:top w:w="0" w:type="dxa"/>
              <w:bottom w:w="0" w:type="dxa"/>
            </w:tcMar>
            <w:vAlign w:val="center"/>
          </w:tcPr>
          <w:p w14:paraId="49CF5D7B"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 - Chief Accountant</w:t>
            </w:r>
          </w:p>
        </w:tc>
        <w:tc>
          <w:tcPr>
            <w:tcW w:w="884" w:type="pct"/>
            <w:tcBorders>
              <w:top w:val="single" w:sz="4" w:space="0" w:color="000000"/>
              <w:left w:val="single" w:sz="4" w:space="0" w:color="000000"/>
            </w:tcBorders>
            <w:shd w:val="clear" w:color="auto" w:fill="auto"/>
            <w:tcMar>
              <w:top w:w="0" w:type="dxa"/>
              <w:bottom w:w="0" w:type="dxa"/>
            </w:tcMar>
            <w:vAlign w:val="center"/>
          </w:tcPr>
          <w:p w14:paraId="33420E74"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04, 2022</w:t>
            </w:r>
          </w:p>
        </w:tc>
        <w:tc>
          <w:tcPr>
            <w:tcW w:w="9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3138A8"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31, 2023</w:t>
            </w:r>
          </w:p>
        </w:tc>
      </w:tr>
      <w:tr w:rsidR="00CB3874" w:rsidRPr="00303026" w14:paraId="57888448" w14:textId="77777777" w:rsidTr="00303026">
        <w:trPr>
          <w:cantSplit/>
        </w:trPr>
        <w:tc>
          <w:tcPr>
            <w:tcW w:w="247" w:type="pct"/>
            <w:tcBorders>
              <w:top w:val="single" w:sz="4" w:space="0" w:color="000000"/>
              <w:left w:val="single" w:sz="4" w:space="0" w:color="000000"/>
            </w:tcBorders>
            <w:shd w:val="clear" w:color="auto" w:fill="auto"/>
            <w:tcMar>
              <w:top w:w="0" w:type="dxa"/>
              <w:bottom w:w="0" w:type="dxa"/>
            </w:tcMar>
            <w:vAlign w:val="center"/>
          </w:tcPr>
          <w:p w14:paraId="26616AE8"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607" w:type="pct"/>
            <w:tcBorders>
              <w:top w:val="single" w:sz="4" w:space="0" w:color="000000"/>
              <w:left w:val="single" w:sz="4" w:space="0" w:color="000000"/>
            </w:tcBorders>
            <w:shd w:val="clear" w:color="auto" w:fill="auto"/>
            <w:tcMar>
              <w:top w:w="0" w:type="dxa"/>
              <w:bottom w:w="0" w:type="dxa"/>
            </w:tcMar>
            <w:vAlign w:val="center"/>
          </w:tcPr>
          <w:p w14:paraId="024F08F9"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Mr. Nguyen Duy </w:t>
            </w:r>
            <w:proofErr w:type="spellStart"/>
            <w:r>
              <w:rPr>
                <w:rFonts w:ascii="Arial" w:hAnsi="Arial"/>
                <w:color w:val="010000"/>
                <w:sz w:val="20"/>
              </w:rPr>
              <w:t>Nham</w:t>
            </w:r>
            <w:proofErr w:type="spellEnd"/>
          </w:p>
        </w:tc>
        <w:tc>
          <w:tcPr>
            <w:tcW w:w="1272" w:type="pct"/>
            <w:tcBorders>
              <w:top w:val="single" w:sz="4" w:space="0" w:color="000000"/>
              <w:left w:val="single" w:sz="4" w:space="0" w:color="000000"/>
            </w:tcBorders>
            <w:shd w:val="clear" w:color="auto" w:fill="auto"/>
            <w:tcMar>
              <w:top w:w="0" w:type="dxa"/>
              <w:bottom w:w="0" w:type="dxa"/>
            </w:tcMar>
            <w:vAlign w:val="center"/>
          </w:tcPr>
          <w:p w14:paraId="2D17DEE6"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884" w:type="pct"/>
            <w:tcBorders>
              <w:top w:val="single" w:sz="4" w:space="0" w:color="000000"/>
              <w:left w:val="single" w:sz="4" w:space="0" w:color="000000"/>
            </w:tcBorders>
            <w:shd w:val="clear" w:color="auto" w:fill="auto"/>
            <w:tcMar>
              <w:top w:w="0" w:type="dxa"/>
              <w:bottom w:w="0" w:type="dxa"/>
            </w:tcMar>
            <w:vAlign w:val="center"/>
          </w:tcPr>
          <w:p w14:paraId="07CED801"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04, 2022</w:t>
            </w:r>
          </w:p>
        </w:tc>
        <w:tc>
          <w:tcPr>
            <w:tcW w:w="9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415C8E"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31, 2023</w:t>
            </w:r>
          </w:p>
        </w:tc>
      </w:tr>
      <w:tr w:rsidR="00CB3874" w:rsidRPr="00303026" w14:paraId="355BA8FA" w14:textId="77777777" w:rsidTr="00303026">
        <w:trPr>
          <w:cantSplit/>
        </w:trPr>
        <w:tc>
          <w:tcPr>
            <w:tcW w:w="247" w:type="pct"/>
            <w:tcBorders>
              <w:top w:val="single" w:sz="4" w:space="0" w:color="000000"/>
              <w:left w:val="single" w:sz="4" w:space="0" w:color="000000"/>
            </w:tcBorders>
            <w:shd w:val="clear" w:color="auto" w:fill="auto"/>
            <w:tcMar>
              <w:top w:w="0" w:type="dxa"/>
              <w:bottom w:w="0" w:type="dxa"/>
            </w:tcMar>
            <w:vAlign w:val="center"/>
          </w:tcPr>
          <w:p w14:paraId="2B47B00D"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607" w:type="pct"/>
            <w:tcBorders>
              <w:top w:val="single" w:sz="4" w:space="0" w:color="000000"/>
              <w:left w:val="single" w:sz="4" w:space="0" w:color="000000"/>
            </w:tcBorders>
            <w:shd w:val="clear" w:color="auto" w:fill="auto"/>
            <w:tcMar>
              <w:top w:w="0" w:type="dxa"/>
              <w:bottom w:w="0" w:type="dxa"/>
            </w:tcMar>
            <w:vAlign w:val="center"/>
          </w:tcPr>
          <w:p w14:paraId="783999CB"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Huynh </w:t>
            </w:r>
            <w:proofErr w:type="spellStart"/>
            <w:r>
              <w:rPr>
                <w:rFonts w:ascii="Arial" w:hAnsi="Arial"/>
                <w:color w:val="010000"/>
                <w:sz w:val="20"/>
              </w:rPr>
              <w:t>Thang</w:t>
            </w:r>
            <w:proofErr w:type="spellEnd"/>
            <w:r>
              <w:rPr>
                <w:rFonts w:ascii="Arial" w:hAnsi="Arial"/>
                <w:color w:val="010000"/>
                <w:sz w:val="20"/>
              </w:rPr>
              <w:t xml:space="preserve"> Long</w:t>
            </w:r>
          </w:p>
        </w:tc>
        <w:tc>
          <w:tcPr>
            <w:tcW w:w="1272" w:type="pct"/>
            <w:tcBorders>
              <w:top w:val="single" w:sz="4" w:space="0" w:color="000000"/>
              <w:left w:val="single" w:sz="4" w:space="0" w:color="000000"/>
            </w:tcBorders>
            <w:shd w:val="clear" w:color="auto" w:fill="auto"/>
            <w:tcMar>
              <w:top w:w="0" w:type="dxa"/>
              <w:bottom w:w="0" w:type="dxa"/>
            </w:tcMar>
            <w:vAlign w:val="center"/>
          </w:tcPr>
          <w:p w14:paraId="54CDEDFE"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884" w:type="pct"/>
            <w:tcBorders>
              <w:top w:val="single" w:sz="4" w:space="0" w:color="000000"/>
              <w:left w:val="single" w:sz="4" w:space="0" w:color="000000"/>
            </w:tcBorders>
            <w:shd w:val="clear" w:color="auto" w:fill="auto"/>
            <w:tcMar>
              <w:top w:w="0" w:type="dxa"/>
              <w:bottom w:w="0" w:type="dxa"/>
            </w:tcMar>
            <w:vAlign w:val="center"/>
          </w:tcPr>
          <w:p w14:paraId="7B2FFCD1"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04, 2022</w:t>
            </w:r>
          </w:p>
        </w:tc>
        <w:tc>
          <w:tcPr>
            <w:tcW w:w="9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02CC11" w14:textId="77777777" w:rsidR="00CB3874" w:rsidRPr="00303026" w:rsidRDefault="00CB3874" w:rsidP="00303026">
            <w:pPr>
              <w:tabs>
                <w:tab w:val="left" w:pos="360"/>
                <w:tab w:val="left" w:pos="432"/>
              </w:tabs>
              <w:spacing w:after="120" w:line="360" w:lineRule="auto"/>
              <w:jc w:val="center"/>
              <w:rPr>
                <w:rFonts w:ascii="Arial" w:eastAsia="Arial" w:hAnsi="Arial" w:cs="Arial"/>
                <w:color w:val="010000"/>
                <w:sz w:val="20"/>
                <w:szCs w:val="20"/>
              </w:rPr>
            </w:pPr>
          </w:p>
        </w:tc>
      </w:tr>
      <w:tr w:rsidR="00CB3874" w:rsidRPr="00303026" w14:paraId="42068DDC" w14:textId="77777777" w:rsidTr="00303026">
        <w:trPr>
          <w:cantSplit/>
        </w:trPr>
        <w:tc>
          <w:tcPr>
            <w:tcW w:w="247" w:type="pct"/>
            <w:tcBorders>
              <w:top w:val="single" w:sz="4" w:space="0" w:color="000000"/>
              <w:left w:val="single" w:sz="4" w:space="0" w:color="000000"/>
            </w:tcBorders>
            <w:shd w:val="clear" w:color="auto" w:fill="auto"/>
            <w:tcMar>
              <w:top w:w="0" w:type="dxa"/>
              <w:bottom w:w="0" w:type="dxa"/>
            </w:tcMar>
            <w:vAlign w:val="center"/>
          </w:tcPr>
          <w:p w14:paraId="186E61F4"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607" w:type="pct"/>
            <w:tcBorders>
              <w:top w:val="single" w:sz="4" w:space="0" w:color="000000"/>
              <w:left w:val="single" w:sz="4" w:space="0" w:color="000000"/>
            </w:tcBorders>
            <w:shd w:val="clear" w:color="auto" w:fill="auto"/>
            <w:tcMar>
              <w:top w:w="0" w:type="dxa"/>
              <w:bottom w:w="0" w:type="dxa"/>
            </w:tcMar>
            <w:vAlign w:val="center"/>
          </w:tcPr>
          <w:p w14:paraId="5DB08D07"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Hoang Quoc Hiep</w:t>
            </w:r>
          </w:p>
        </w:tc>
        <w:tc>
          <w:tcPr>
            <w:tcW w:w="1272" w:type="pct"/>
            <w:tcBorders>
              <w:top w:val="single" w:sz="4" w:space="0" w:color="000000"/>
              <w:left w:val="single" w:sz="4" w:space="0" w:color="000000"/>
            </w:tcBorders>
            <w:shd w:val="clear" w:color="auto" w:fill="auto"/>
            <w:tcMar>
              <w:top w:w="0" w:type="dxa"/>
              <w:bottom w:w="0" w:type="dxa"/>
            </w:tcMar>
            <w:vAlign w:val="center"/>
          </w:tcPr>
          <w:p w14:paraId="591F3902"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884" w:type="pct"/>
            <w:tcBorders>
              <w:top w:val="single" w:sz="4" w:space="0" w:color="000000"/>
              <w:left w:val="single" w:sz="4" w:space="0" w:color="000000"/>
            </w:tcBorders>
            <w:shd w:val="clear" w:color="auto" w:fill="auto"/>
            <w:tcMar>
              <w:top w:w="0" w:type="dxa"/>
              <w:bottom w:w="0" w:type="dxa"/>
            </w:tcMar>
            <w:vAlign w:val="center"/>
          </w:tcPr>
          <w:p w14:paraId="1DDAD80C"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31, 2023</w:t>
            </w:r>
          </w:p>
        </w:tc>
        <w:tc>
          <w:tcPr>
            <w:tcW w:w="9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9F016C" w14:textId="77777777" w:rsidR="00CB3874" w:rsidRPr="00303026" w:rsidRDefault="00CB3874" w:rsidP="00303026">
            <w:pPr>
              <w:tabs>
                <w:tab w:val="left" w:pos="360"/>
                <w:tab w:val="left" w:pos="432"/>
              </w:tabs>
              <w:spacing w:after="120" w:line="360" w:lineRule="auto"/>
              <w:jc w:val="center"/>
              <w:rPr>
                <w:rFonts w:ascii="Arial" w:eastAsia="Arial" w:hAnsi="Arial" w:cs="Arial"/>
                <w:color w:val="010000"/>
                <w:sz w:val="20"/>
                <w:szCs w:val="20"/>
              </w:rPr>
            </w:pPr>
          </w:p>
        </w:tc>
      </w:tr>
      <w:tr w:rsidR="00CB3874" w:rsidRPr="00303026" w14:paraId="5A188801" w14:textId="77777777" w:rsidTr="00303026">
        <w:trPr>
          <w:cantSplit/>
        </w:trPr>
        <w:tc>
          <w:tcPr>
            <w:tcW w:w="2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7D140E"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16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771C7A"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Huynh Hoang Phuong</w:t>
            </w:r>
          </w:p>
        </w:tc>
        <w:tc>
          <w:tcPr>
            <w:tcW w:w="12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8C416C"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8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B6A28D"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31, 2023</w:t>
            </w:r>
          </w:p>
        </w:tc>
        <w:tc>
          <w:tcPr>
            <w:tcW w:w="9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86DEA8" w14:textId="77777777" w:rsidR="00CB3874" w:rsidRPr="00303026" w:rsidRDefault="00CB3874" w:rsidP="00303026">
            <w:pPr>
              <w:tabs>
                <w:tab w:val="left" w:pos="360"/>
                <w:tab w:val="left" w:pos="432"/>
              </w:tabs>
              <w:spacing w:after="120" w:line="360" w:lineRule="auto"/>
              <w:jc w:val="center"/>
              <w:rPr>
                <w:rFonts w:ascii="Arial" w:eastAsia="Arial" w:hAnsi="Arial" w:cs="Arial"/>
                <w:color w:val="010000"/>
                <w:sz w:val="20"/>
                <w:szCs w:val="20"/>
              </w:rPr>
            </w:pPr>
          </w:p>
        </w:tc>
      </w:tr>
    </w:tbl>
    <w:p w14:paraId="7A26784F" w14:textId="77777777" w:rsidR="00CB3874" w:rsidRPr="00303026" w:rsidRDefault="00A26529" w:rsidP="00303026">
      <w:pPr>
        <w:numPr>
          <w:ilvl w:val="0"/>
          <w:numId w:val="5"/>
        </w:numPr>
        <w:pBdr>
          <w:top w:val="nil"/>
          <w:left w:val="nil"/>
          <w:bottom w:val="nil"/>
          <w:right w:val="nil"/>
          <w:between w:val="nil"/>
        </w:pBdr>
        <w:tabs>
          <w:tab w:val="left" w:pos="360"/>
          <w:tab w:val="left" w:pos="432"/>
          <w:tab w:val="left" w:pos="968"/>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1555"/>
        <w:gridCol w:w="999"/>
        <w:gridCol w:w="6161"/>
      </w:tblGrid>
      <w:tr w:rsidR="00CB3874" w:rsidRPr="00303026" w14:paraId="7FF71E3B" w14:textId="77777777" w:rsidTr="00303026">
        <w:trPr>
          <w:cantSplit/>
        </w:trPr>
        <w:tc>
          <w:tcPr>
            <w:tcW w:w="214" w:type="pct"/>
            <w:shd w:val="clear" w:color="auto" w:fill="auto"/>
            <w:tcMar>
              <w:top w:w="0" w:type="dxa"/>
              <w:bottom w:w="0" w:type="dxa"/>
            </w:tcMar>
            <w:vAlign w:val="center"/>
          </w:tcPr>
          <w:p w14:paraId="30E268C2"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758" w:type="pct"/>
            <w:shd w:val="clear" w:color="auto" w:fill="auto"/>
            <w:tcMar>
              <w:top w:w="0" w:type="dxa"/>
              <w:bottom w:w="0" w:type="dxa"/>
            </w:tcMar>
            <w:vAlign w:val="center"/>
          </w:tcPr>
          <w:p w14:paraId="78D9B044"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566" w:type="pct"/>
            <w:shd w:val="clear" w:color="auto" w:fill="auto"/>
            <w:tcMar>
              <w:top w:w="0" w:type="dxa"/>
              <w:bottom w:w="0" w:type="dxa"/>
            </w:tcMar>
            <w:vAlign w:val="center"/>
          </w:tcPr>
          <w:p w14:paraId="524C2015"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3462" w:type="pct"/>
            <w:shd w:val="clear" w:color="auto" w:fill="auto"/>
            <w:tcMar>
              <w:top w:w="0" w:type="dxa"/>
              <w:bottom w:w="0" w:type="dxa"/>
            </w:tcMar>
            <w:vAlign w:val="center"/>
          </w:tcPr>
          <w:p w14:paraId="4D779760"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CB3874" w:rsidRPr="00303026" w14:paraId="6EFA2DEC" w14:textId="77777777" w:rsidTr="00303026">
        <w:trPr>
          <w:cantSplit/>
        </w:trPr>
        <w:tc>
          <w:tcPr>
            <w:tcW w:w="214" w:type="pct"/>
            <w:shd w:val="clear" w:color="auto" w:fill="auto"/>
            <w:tcMar>
              <w:top w:w="0" w:type="dxa"/>
              <w:bottom w:w="0" w:type="dxa"/>
            </w:tcMar>
            <w:vAlign w:val="center"/>
          </w:tcPr>
          <w:p w14:paraId="464FADE7"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758" w:type="pct"/>
            <w:shd w:val="clear" w:color="auto" w:fill="auto"/>
            <w:tcMar>
              <w:top w:w="0" w:type="dxa"/>
              <w:bottom w:w="0" w:type="dxa"/>
            </w:tcMar>
            <w:vAlign w:val="center"/>
          </w:tcPr>
          <w:p w14:paraId="79CF431E"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01 /NQ-HDQT</w:t>
            </w:r>
          </w:p>
        </w:tc>
        <w:tc>
          <w:tcPr>
            <w:tcW w:w="566" w:type="pct"/>
            <w:shd w:val="clear" w:color="auto" w:fill="auto"/>
            <w:tcMar>
              <w:top w:w="0" w:type="dxa"/>
              <w:bottom w:w="0" w:type="dxa"/>
            </w:tcMar>
            <w:vAlign w:val="center"/>
          </w:tcPr>
          <w:p w14:paraId="1F4ECBB0"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17, 2023</w:t>
            </w:r>
          </w:p>
        </w:tc>
        <w:tc>
          <w:tcPr>
            <w:tcW w:w="3462" w:type="pct"/>
            <w:shd w:val="clear" w:color="auto" w:fill="auto"/>
            <w:tcMar>
              <w:top w:w="0" w:type="dxa"/>
              <w:bottom w:w="0" w:type="dxa"/>
            </w:tcMar>
            <w:vAlign w:val="center"/>
          </w:tcPr>
          <w:p w14:paraId="2CE8E718" w14:textId="77777777" w:rsidR="00CB3874" w:rsidRPr="00303026" w:rsidRDefault="00A26529" w:rsidP="00303026">
            <w:pPr>
              <w:numPr>
                <w:ilvl w:val="0"/>
                <w:numId w:val="2"/>
              </w:numPr>
              <w:pBdr>
                <w:top w:val="nil"/>
                <w:left w:val="nil"/>
                <w:bottom w:val="nil"/>
                <w:right w:val="nil"/>
                <w:between w:val="nil"/>
              </w:pBdr>
              <w:tabs>
                <w:tab w:val="left" w:pos="284"/>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results of production and business activities in 2022 and the production and business plan for 2023.</w:t>
            </w:r>
          </w:p>
          <w:p w14:paraId="7DF65A7B" w14:textId="77777777" w:rsidR="00CB3874" w:rsidRPr="00303026" w:rsidRDefault="00A26529" w:rsidP="00303026">
            <w:pPr>
              <w:numPr>
                <w:ilvl w:val="0"/>
                <w:numId w:val="2"/>
              </w:numPr>
              <w:pBdr>
                <w:top w:val="nil"/>
                <w:left w:val="nil"/>
                <w:bottom w:val="nil"/>
                <w:right w:val="nil"/>
                <w:between w:val="nil"/>
              </w:pBdr>
              <w:tabs>
                <w:tab w:val="left" w:pos="166"/>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record date to dividend payment and attend the Annual General Meeting of Shareholders in 2023 on March 31, 2023</w:t>
            </w:r>
          </w:p>
        </w:tc>
      </w:tr>
      <w:tr w:rsidR="00CB3874" w:rsidRPr="00303026" w14:paraId="07CBBC74" w14:textId="77777777" w:rsidTr="00303026">
        <w:trPr>
          <w:cantSplit/>
        </w:trPr>
        <w:tc>
          <w:tcPr>
            <w:tcW w:w="214" w:type="pct"/>
            <w:shd w:val="clear" w:color="auto" w:fill="auto"/>
            <w:tcMar>
              <w:top w:w="0" w:type="dxa"/>
              <w:bottom w:w="0" w:type="dxa"/>
            </w:tcMar>
            <w:vAlign w:val="center"/>
          </w:tcPr>
          <w:p w14:paraId="0EC09FB6"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758" w:type="pct"/>
            <w:shd w:val="clear" w:color="auto" w:fill="auto"/>
            <w:tcMar>
              <w:top w:w="0" w:type="dxa"/>
              <w:bottom w:w="0" w:type="dxa"/>
            </w:tcMar>
            <w:vAlign w:val="center"/>
          </w:tcPr>
          <w:p w14:paraId="0EBBCF07"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02 /NQ-HDQT</w:t>
            </w:r>
          </w:p>
        </w:tc>
        <w:tc>
          <w:tcPr>
            <w:tcW w:w="566" w:type="pct"/>
            <w:shd w:val="clear" w:color="auto" w:fill="auto"/>
            <w:tcMar>
              <w:top w:w="0" w:type="dxa"/>
              <w:bottom w:w="0" w:type="dxa"/>
            </w:tcMar>
            <w:vAlign w:val="center"/>
          </w:tcPr>
          <w:p w14:paraId="56020513"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14, 2023</w:t>
            </w:r>
          </w:p>
        </w:tc>
        <w:tc>
          <w:tcPr>
            <w:tcW w:w="3462" w:type="pct"/>
            <w:shd w:val="clear" w:color="auto" w:fill="auto"/>
            <w:tcMar>
              <w:top w:w="0" w:type="dxa"/>
              <w:bottom w:w="0" w:type="dxa"/>
            </w:tcMar>
            <w:vAlign w:val="center"/>
          </w:tcPr>
          <w:p w14:paraId="26899953"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Selection for AAC Auditing And Accounting Company Limited - An independent auditing company that meets the criteria and conditions as prescribed by the Ministry of Finance, in accordance with the Annual General Meeting of Shareholders 2023 to review and au</w:t>
            </w:r>
            <w:r>
              <w:rPr>
                <w:rFonts w:ascii="Arial" w:hAnsi="Arial"/>
                <w:color w:val="010000"/>
                <w:sz w:val="20"/>
              </w:rPr>
              <w:t xml:space="preserve">dit the company's financial statements in 2023 </w:t>
            </w:r>
          </w:p>
        </w:tc>
      </w:tr>
      <w:tr w:rsidR="00CB3874" w:rsidRPr="00303026" w14:paraId="7B597248" w14:textId="77777777" w:rsidTr="00303026">
        <w:trPr>
          <w:cantSplit/>
        </w:trPr>
        <w:tc>
          <w:tcPr>
            <w:tcW w:w="214" w:type="pct"/>
            <w:shd w:val="clear" w:color="auto" w:fill="auto"/>
            <w:tcMar>
              <w:top w:w="0" w:type="dxa"/>
              <w:bottom w:w="0" w:type="dxa"/>
            </w:tcMar>
            <w:vAlign w:val="center"/>
          </w:tcPr>
          <w:p w14:paraId="2E096391"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758" w:type="pct"/>
            <w:shd w:val="clear" w:color="auto" w:fill="auto"/>
            <w:tcMar>
              <w:top w:w="0" w:type="dxa"/>
              <w:bottom w:w="0" w:type="dxa"/>
            </w:tcMar>
            <w:vAlign w:val="center"/>
          </w:tcPr>
          <w:p w14:paraId="393D78B5"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03 /NQ-HDQT</w:t>
            </w:r>
          </w:p>
        </w:tc>
        <w:tc>
          <w:tcPr>
            <w:tcW w:w="566" w:type="pct"/>
            <w:shd w:val="clear" w:color="auto" w:fill="auto"/>
            <w:tcMar>
              <w:top w:w="0" w:type="dxa"/>
              <w:bottom w:w="0" w:type="dxa"/>
            </w:tcMar>
            <w:vAlign w:val="center"/>
          </w:tcPr>
          <w:p w14:paraId="064C9917"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14, 2023</w:t>
            </w:r>
          </w:p>
        </w:tc>
        <w:tc>
          <w:tcPr>
            <w:tcW w:w="3462" w:type="pct"/>
            <w:shd w:val="clear" w:color="auto" w:fill="auto"/>
            <w:tcMar>
              <w:top w:w="0" w:type="dxa"/>
              <w:bottom w:w="0" w:type="dxa"/>
            </w:tcMar>
            <w:vAlign w:val="center"/>
          </w:tcPr>
          <w:p w14:paraId="4399B8F5"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Agree to assign the salary rate for the company in 2023 at VND 1.967 per VND 1 profit. </w:t>
            </w:r>
            <w:r>
              <w:rPr>
                <w:rFonts w:ascii="Arial" w:hAnsi="Arial"/>
                <w:color w:val="010000"/>
                <w:sz w:val="20"/>
              </w:rPr>
              <w:t>In case the profit before tax target is not ensured according to the plan, the salary fund to be appropriated must be reduced to ensure profit before tax expenditure as stated in the Annual General Mandate 2023.</w:t>
            </w:r>
          </w:p>
        </w:tc>
      </w:tr>
      <w:tr w:rsidR="00CB3874" w:rsidRPr="00303026" w14:paraId="7545932F" w14:textId="77777777" w:rsidTr="00303026">
        <w:trPr>
          <w:cantSplit/>
        </w:trPr>
        <w:tc>
          <w:tcPr>
            <w:tcW w:w="214" w:type="pct"/>
            <w:shd w:val="clear" w:color="auto" w:fill="auto"/>
            <w:tcMar>
              <w:top w:w="0" w:type="dxa"/>
              <w:bottom w:w="0" w:type="dxa"/>
            </w:tcMar>
            <w:vAlign w:val="center"/>
          </w:tcPr>
          <w:p w14:paraId="318227D9"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758" w:type="pct"/>
            <w:shd w:val="clear" w:color="auto" w:fill="auto"/>
            <w:tcMar>
              <w:top w:w="0" w:type="dxa"/>
              <w:bottom w:w="0" w:type="dxa"/>
            </w:tcMar>
            <w:vAlign w:val="center"/>
          </w:tcPr>
          <w:p w14:paraId="693F74B0"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04 /NQ-HDQT</w:t>
            </w:r>
          </w:p>
        </w:tc>
        <w:tc>
          <w:tcPr>
            <w:tcW w:w="566" w:type="pct"/>
            <w:shd w:val="clear" w:color="auto" w:fill="auto"/>
            <w:tcMar>
              <w:top w:w="0" w:type="dxa"/>
              <w:bottom w:w="0" w:type="dxa"/>
            </w:tcMar>
            <w:vAlign w:val="center"/>
          </w:tcPr>
          <w:p w14:paraId="426C815E"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15, 2023</w:t>
            </w:r>
          </w:p>
        </w:tc>
        <w:tc>
          <w:tcPr>
            <w:tcW w:w="3462" w:type="pct"/>
            <w:shd w:val="clear" w:color="auto" w:fill="auto"/>
            <w:tcMar>
              <w:top w:w="0" w:type="dxa"/>
              <w:bottom w:w="0" w:type="dxa"/>
            </w:tcMar>
            <w:vAlign w:val="center"/>
          </w:tcPr>
          <w:p w14:paraId="57ABCF89"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Agree to appoint Mr. Nguyen Quoc Quan - Deputy Head of the Planning - Production, Business and Marketing Department as Deputy General Manager of the company for the 2022 - 2025 term.</w:t>
            </w:r>
          </w:p>
        </w:tc>
      </w:tr>
      <w:tr w:rsidR="00CB3874" w:rsidRPr="00303026" w14:paraId="49A67268" w14:textId="77777777" w:rsidTr="00303026">
        <w:trPr>
          <w:cantSplit/>
        </w:trPr>
        <w:tc>
          <w:tcPr>
            <w:tcW w:w="214" w:type="pct"/>
            <w:shd w:val="clear" w:color="auto" w:fill="auto"/>
            <w:tcMar>
              <w:top w:w="0" w:type="dxa"/>
              <w:bottom w:w="0" w:type="dxa"/>
            </w:tcMar>
            <w:vAlign w:val="center"/>
          </w:tcPr>
          <w:p w14:paraId="092C58CE"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758" w:type="pct"/>
            <w:shd w:val="clear" w:color="auto" w:fill="auto"/>
            <w:tcMar>
              <w:top w:w="0" w:type="dxa"/>
              <w:bottom w:w="0" w:type="dxa"/>
            </w:tcMar>
            <w:vAlign w:val="center"/>
          </w:tcPr>
          <w:p w14:paraId="05578B84"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05 /NQ-HDQT</w:t>
            </w:r>
          </w:p>
        </w:tc>
        <w:tc>
          <w:tcPr>
            <w:tcW w:w="566" w:type="pct"/>
            <w:shd w:val="clear" w:color="auto" w:fill="auto"/>
            <w:tcMar>
              <w:top w:w="0" w:type="dxa"/>
              <w:bottom w:w="0" w:type="dxa"/>
            </w:tcMar>
            <w:vAlign w:val="center"/>
          </w:tcPr>
          <w:p w14:paraId="0A8FEEAB"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14, 2023</w:t>
            </w:r>
          </w:p>
        </w:tc>
        <w:tc>
          <w:tcPr>
            <w:tcW w:w="3462" w:type="pct"/>
            <w:shd w:val="clear" w:color="auto" w:fill="auto"/>
            <w:tcMar>
              <w:top w:w="0" w:type="dxa"/>
              <w:bottom w:w="0" w:type="dxa"/>
            </w:tcMar>
            <w:vAlign w:val="center"/>
          </w:tcPr>
          <w:p w14:paraId="4EC3D3F0"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Agree to dismiss Ms. </w:t>
            </w:r>
            <w:proofErr w:type="spellStart"/>
            <w:r>
              <w:rPr>
                <w:rFonts w:ascii="Arial" w:hAnsi="Arial"/>
                <w:color w:val="010000"/>
                <w:sz w:val="20"/>
              </w:rPr>
              <w:t>Diep</w:t>
            </w:r>
            <w:proofErr w:type="spellEnd"/>
            <w:r>
              <w:rPr>
                <w:rFonts w:ascii="Arial" w:hAnsi="Arial"/>
                <w:color w:val="010000"/>
                <w:sz w:val="20"/>
              </w:rPr>
              <w:t xml:space="preserve"> Cam Nhung from the position of Chief Accountant of the company and appoint Ms. Doan Thi Le </w:t>
            </w:r>
            <w:proofErr w:type="spellStart"/>
            <w:r>
              <w:rPr>
                <w:rFonts w:ascii="Arial" w:hAnsi="Arial"/>
                <w:color w:val="010000"/>
                <w:sz w:val="20"/>
              </w:rPr>
              <w:t>Kieu</w:t>
            </w:r>
            <w:proofErr w:type="spellEnd"/>
            <w:r>
              <w:rPr>
                <w:rFonts w:ascii="Arial" w:hAnsi="Arial"/>
                <w:color w:val="010000"/>
                <w:sz w:val="20"/>
              </w:rPr>
              <w:t xml:space="preserve">, Deputy Head of the Accounting - Administrative Department, as Chief Accountant of the company for the 2022 - 2025 </w:t>
            </w:r>
            <w:proofErr w:type="gramStart"/>
            <w:r>
              <w:rPr>
                <w:rFonts w:ascii="Arial" w:hAnsi="Arial"/>
                <w:color w:val="010000"/>
                <w:sz w:val="20"/>
              </w:rPr>
              <w:t>term</w:t>
            </w:r>
            <w:proofErr w:type="gramEnd"/>
            <w:r>
              <w:rPr>
                <w:rFonts w:ascii="Arial" w:hAnsi="Arial"/>
                <w:color w:val="010000"/>
                <w:sz w:val="20"/>
              </w:rPr>
              <w:t>.</w:t>
            </w:r>
          </w:p>
        </w:tc>
      </w:tr>
    </w:tbl>
    <w:p w14:paraId="117FDFEB" w14:textId="77777777" w:rsidR="00CB3874" w:rsidRPr="00303026" w:rsidRDefault="00A26529" w:rsidP="00303026">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(Annual report)</w:t>
      </w:r>
    </w:p>
    <w:p w14:paraId="71BDEF91" w14:textId="77777777" w:rsidR="00CB3874" w:rsidRPr="00303026" w:rsidRDefault="00A26529" w:rsidP="00303026">
      <w:pPr>
        <w:numPr>
          <w:ilvl w:val="0"/>
          <w:numId w:val="6"/>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2"/>
        <w:gridCol w:w="2229"/>
        <w:gridCol w:w="1862"/>
        <w:gridCol w:w="2600"/>
        <w:gridCol w:w="1884"/>
      </w:tblGrid>
      <w:tr w:rsidR="00CB3874" w:rsidRPr="00303026" w14:paraId="2BDD8D4E" w14:textId="77777777" w:rsidTr="00303026">
        <w:trPr>
          <w:cantSplit/>
        </w:trPr>
        <w:tc>
          <w:tcPr>
            <w:tcW w:w="261" w:type="pct"/>
            <w:shd w:val="clear" w:color="auto" w:fill="auto"/>
            <w:tcMar>
              <w:top w:w="0" w:type="dxa"/>
              <w:bottom w:w="0" w:type="dxa"/>
            </w:tcMar>
            <w:vAlign w:val="center"/>
          </w:tcPr>
          <w:p w14:paraId="1E9C8C88"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232" w:type="pct"/>
            <w:shd w:val="clear" w:color="auto" w:fill="auto"/>
            <w:tcMar>
              <w:top w:w="0" w:type="dxa"/>
              <w:bottom w:w="0" w:type="dxa"/>
            </w:tcMar>
            <w:vAlign w:val="center"/>
          </w:tcPr>
          <w:p w14:paraId="76C804CF"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Supervisory Board</w:t>
            </w:r>
          </w:p>
        </w:tc>
        <w:tc>
          <w:tcPr>
            <w:tcW w:w="1029" w:type="pct"/>
            <w:shd w:val="clear" w:color="auto" w:fill="auto"/>
            <w:tcMar>
              <w:top w:w="0" w:type="dxa"/>
              <w:bottom w:w="0" w:type="dxa"/>
            </w:tcMar>
            <w:vAlign w:val="center"/>
          </w:tcPr>
          <w:p w14:paraId="726D7D5F"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437" w:type="pct"/>
            <w:shd w:val="clear" w:color="auto" w:fill="auto"/>
            <w:tcMar>
              <w:top w:w="0" w:type="dxa"/>
              <w:bottom w:w="0" w:type="dxa"/>
            </w:tcMar>
            <w:vAlign w:val="center"/>
          </w:tcPr>
          <w:p w14:paraId="6D6F8F3C"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a member of the Supervisory Board</w:t>
            </w:r>
          </w:p>
        </w:tc>
        <w:tc>
          <w:tcPr>
            <w:tcW w:w="1041" w:type="pct"/>
            <w:shd w:val="clear" w:color="auto" w:fill="auto"/>
            <w:tcMar>
              <w:top w:w="0" w:type="dxa"/>
              <w:bottom w:w="0" w:type="dxa"/>
            </w:tcMar>
            <w:vAlign w:val="center"/>
          </w:tcPr>
          <w:p w14:paraId="6BD6D606"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CB3874" w:rsidRPr="00303026" w14:paraId="42F9698E" w14:textId="77777777" w:rsidTr="00303026">
        <w:trPr>
          <w:cantSplit/>
        </w:trPr>
        <w:tc>
          <w:tcPr>
            <w:tcW w:w="261" w:type="pct"/>
            <w:shd w:val="clear" w:color="auto" w:fill="auto"/>
            <w:tcMar>
              <w:top w:w="0" w:type="dxa"/>
              <w:bottom w:w="0" w:type="dxa"/>
            </w:tcMar>
            <w:vAlign w:val="center"/>
          </w:tcPr>
          <w:p w14:paraId="6D82BD2E"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232" w:type="pct"/>
            <w:shd w:val="clear" w:color="auto" w:fill="auto"/>
            <w:tcMar>
              <w:top w:w="0" w:type="dxa"/>
              <w:bottom w:w="0" w:type="dxa"/>
            </w:tcMar>
            <w:vAlign w:val="center"/>
          </w:tcPr>
          <w:p w14:paraId="4BA0715D"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Dang Cong Duc</w:t>
            </w:r>
          </w:p>
        </w:tc>
        <w:tc>
          <w:tcPr>
            <w:tcW w:w="1029" w:type="pct"/>
            <w:shd w:val="clear" w:color="auto" w:fill="auto"/>
            <w:tcMar>
              <w:top w:w="0" w:type="dxa"/>
              <w:bottom w:w="0" w:type="dxa"/>
            </w:tcMar>
            <w:vAlign w:val="center"/>
          </w:tcPr>
          <w:p w14:paraId="6529ED1A"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1437" w:type="pct"/>
            <w:shd w:val="clear" w:color="auto" w:fill="auto"/>
            <w:tcMar>
              <w:top w:w="0" w:type="dxa"/>
              <w:bottom w:w="0" w:type="dxa"/>
            </w:tcMar>
            <w:vAlign w:val="center"/>
          </w:tcPr>
          <w:p w14:paraId="1479E301"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Appointed on April 04, 2022</w:t>
            </w:r>
          </w:p>
        </w:tc>
        <w:tc>
          <w:tcPr>
            <w:tcW w:w="1041" w:type="pct"/>
            <w:shd w:val="clear" w:color="auto" w:fill="auto"/>
            <w:tcMar>
              <w:top w:w="0" w:type="dxa"/>
              <w:bottom w:w="0" w:type="dxa"/>
            </w:tcMar>
            <w:vAlign w:val="center"/>
          </w:tcPr>
          <w:p w14:paraId="230647B3"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CB3874" w:rsidRPr="00303026" w14:paraId="48075FE7" w14:textId="77777777" w:rsidTr="00303026">
        <w:trPr>
          <w:cantSplit/>
        </w:trPr>
        <w:tc>
          <w:tcPr>
            <w:tcW w:w="261" w:type="pct"/>
            <w:shd w:val="clear" w:color="auto" w:fill="auto"/>
            <w:tcMar>
              <w:top w:w="0" w:type="dxa"/>
              <w:bottom w:w="0" w:type="dxa"/>
            </w:tcMar>
            <w:vAlign w:val="center"/>
          </w:tcPr>
          <w:p w14:paraId="75534A05"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232" w:type="pct"/>
            <w:shd w:val="clear" w:color="auto" w:fill="auto"/>
            <w:tcMar>
              <w:top w:w="0" w:type="dxa"/>
              <w:bottom w:w="0" w:type="dxa"/>
            </w:tcMar>
            <w:vAlign w:val="center"/>
          </w:tcPr>
          <w:p w14:paraId="174B8F11"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Tran </w:t>
            </w:r>
            <w:proofErr w:type="spellStart"/>
            <w:r>
              <w:rPr>
                <w:rFonts w:ascii="Arial" w:hAnsi="Arial"/>
                <w:color w:val="010000"/>
                <w:sz w:val="20"/>
              </w:rPr>
              <w:t>Huu</w:t>
            </w:r>
            <w:proofErr w:type="spellEnd"/>
            <w:r>
              <w:rPr>
                <w:rFonts w:ascii="Arial" w:hAnsi="Arial"/>
                <w:color w:val="010000"/>
                <w:sz w:val="20"/>
              </w:rPr>
              <w:t xml:space="preserve"> Duy Trung</w:t>
            </w:r>
          </w:p>
        </w:tc>
        <w:tc>
          <w:tcPr>
            <w:tcW w:w="1029" w:type="pct"/>
            <w:shd w:val="clear" w:color="auto" w:fill="auto"/>
            <w:tcMar>
              <w:top w:w="0" w:type="dxa"/>
              <w:bottom w:w="0" w:type="dxa"/>
            </w:tcMar>
            <w:vAlign w:val="center"/>
          </w:tcPr>
          <w:p w14:paraId="48BC2C5B"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437" w:type="pct"/>
            <w:shd w:val="clear" w:color="auto" w:fill="auto"/>
            <w:tcMar>
              <w:top w:w="0" w:type="dxa"/>
              <w:bottom w:w="0" w:type="dxa"/>
            </w:tcMar>
            <w:vAlign w:val="center"/>
          </w:tcPr>
          <w:p w14:paraId="75FE8D33"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Appointed on April 04, 2022</w:t>
            </w:r>
          </w:p>
        </w:tc>
        <w:tc>
          <w:tcPr>
            <w:tcW w:w="1041" w:type="pct"/>
            <w:shd w:val="clear" w:color="auto" w:fill="auto"/>
            <w:tcMar>
              <w:top w:w="0" w:type="dxa"/>
              <w:bottom w:w="0" w:type="dxa"/>
            </w:tcMar>
            <w:vAlign w:val="center"/>
          </w:tcPr>
          <w:p w14:paraId="417BDE2E"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Business Administration</w:t>
            </w:r>
          </w:p>
        </w:tc>
      </w:tr>
      <w:tr w:rsidR="00CB3874" w:rsidRPr="00303026" w14:paraId="0078E071" w14:textId="77777777" w:rsidTr="00303026">
        <w:trPr>
          <w:cantSplit/>
        </w:trPr>
        <w:tc>
          <w:tcPr>
            <w:tcW w:w="261" w:type="pct"/>
            <w:shd w:val="clear" w:color="auto" w:fill="auto"/>
            <w:tcMar>
              <w:top w:w="0" w:type="dxa"/>
              <w:bottom w:w="0" w:type="dxa"/>
            </w:tcMar>
            <w:vAlign w:val="center"/>
          </w:tcPr>
          <w:p w14:paraId="5DF70EE9"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232" w:type="pct"/>
            <w:shd w:val="clear" w:color="auto" w:fill="auto"/>
            <w:tcMar>
              <w:top w:w="0" w:type="dxa"/>
              <w:bottom w:w="0" w:type="dxa"/>
            </w:tcMar>
            <w:vAlign w:val="center"/>
          </w:tcPr>
          <w:p w14:paraId="6A03F35C"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Ho </w:t>
            </w:r>
            <w:proofErr w:type="spellStart"/>
            <w:r>
              <w:rPr>
                <w:rFonts w:ascii="Arial" w:hAnsi="Arial"/>
                <w:color w:val="010000"/>
                <w:sz w:val="20"/>
              </w:rPr>
              <w:t>Ngung</w:t>
            </w:r>
            <w:proofErr w:type="spellEnd"/>
          </w:p>
        </w:tc>
        <w:tc>
          <w:tcPr>
            <w:tcW w:w="1029" w:type="pct"/>
            <w:shd w:val="clear" w:color="auto" w:fill="auto"/>
            <w:tcMar>
              <w:top w:w="0" w:type="dxa"/>
              <w:bottom w:w="0" w:type="dxa"/>
            </w:tcMar>
            <w:vAlign w:val="center"/>
          </w:tcPr>
          <w:p w14:paraId="349BEDC9"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437" w:type="pct"/>
            <w:shd w:val="clear" w:color="auto" w:fill="auto"/>
            <w:tcMar>
              <w:top w:w="0" w:type="dxa"/>
              <w:bottom w:w="0" w:type="dxa"/>
            </w:tcMar>
            <w:vAlign w:val="center"/>
          </w:tcPr>
          <w:p w14:paraId="5CFDF7EF"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Appointed on April 04, 2022</w:t>
            </w:r>
          </w:p>
        </w:tc>
        <w:tc>
          <w:tcPr>
            <w:tcW w:w="1041" w:type="pct"/>
            <w:shd w:val="clear" w:color="auto" w:fill="auto"/>
            <w:tcMar>
              <w:top w:w="0" w:type="dxa"/>
              <w:bottom w:w="0" w:type="dxa"/>
            </w:tcMar>
            <w:vAlign w:val="center"/>
          </w:tcPr>
          <w:p w14:paraId="161D6358"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Technician</w:t>
            </w:r>
          </w:p>
        </w:tc>
      </w:tr>
    </w:tbl>
    <w:p w14:paraId="38470EBE" w14:textId="77777777" w:rsidR="00CB3874" w:rsidRPr="00303026" w:rsidRDefault="00A26529" w:rsidP="00303026">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2"/>
        <w:gridCol w:w="2085"/>
        <w:gridCol w:w="1216"/>
        <w:gridCol w:w="1536"/>
        <w:gridCol w:w="1789"/>
        <w:gridCol w:w="1999"/>
      </w:tblGrid>
      <w:tr w:rsidR="00CB3874" w:rsidRPr="00303026" w14:paraId="426A9806" w14:textId="77777777" w:rsidTr="00303026">
        <w:trPr>
          <w:cantSplit/>
        </w:trPr>
        <w:tc>
          <w:tcPr>
            <w:tcW w:w="266" w:type="pct"/>
            <w:shd w:val="clear" w:color="auto" w:fill="auto"/>
            <w:tcMar>
              <w:top w:w="0" w:type="dxa"/>
              <w:bottom w:w="0" w:type="dxa"/>
            </w:tcMar>
            <w:vAlign w:val="center"/>
          </w:tcPr>
          <w:p w14:paraId="190D51A3"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85" w:type="pct"/>
            <w:shd w:val="clear" w:color="auto" w:fill="auto"/>
            <w:tcMar>
              <w:top w:w="0" w:type="dxa"/>
              <w:bottom w:w="0" w:type="dxa"/>
            </w:tcMar>
            <w:vAlign w:val="center"/>
          </w:tcPr>
          <w:p w14:paraId="2F01AB83"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704" w:type="pct"/>
            <w:shd w:val="clear" w:color="auto" w:fill="auto"/>
            <w:tcMar>
              <w:top w:w="0" w:type="dxa"/>
              <w:bottom w:w="0" w:type="dxa"/>
            </w:tcMar>
            <w:vAlign w:val="center"/>
          </w:tcPr>
          <w:p w14:paraId="6E1D9D80"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881" w:type="pct"/>
            <w:shd w:val="clear" w:color="auto" w:fill="auto"/>
            <w:tcMar>
              <w:top w:w="0" w:type="dxa"/>
              <w:bottom w:w="0" w:type="dxa"/>
            </w:tcMar>
            <w:vAlign w:val="center"/>
          </w:tcPr>
          <w:p w14:paraId="01301A56"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021" w:type="pct"/>
            <w:shd w:val="clear" w:color="auto" w:fill="auto"/>
            <w:tcMar>
              <w:top w:w="0" w:type="dxa"/>
              <w:bottom w:w="0" w:type="dxa"/>
            </w:tcMar>
            <w:vAlign w:val="center"/>
          </w:tcPr>
          <w:p w14:paraId="2D6EF8D6"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943" w:type="pct"/>
            <w:shd w:val="clear" w:color="auto" w:fill="auto"/>
            <w:tcMar>
              <w:top w:w="0" w:type="dxa"/>
              <w:bottom w:w="0" w:type="dxa"/>
            </w:tcMar>
            <w:vAlign w:val="center"/>
          </w:tcPr>
          <w:p w14:paraId="154CE7F0"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CB3874" w:rsidRPr="00303026" w14:paraId="01583AE6" w14:textId="77777777" w:rsidTr="00303026">
        <w:trPr>
          <w:cantSplit/>
        </w:trPr>
        <w:tc>
          <w:tcPr>
            <w:tcW w:w="266" w:type="pct"/>
            <w:shd w:val="clear" w:color="auto" w:fill="auto"/>
            <w:tcMar>
              <w:top w:w="0" w:type="dxa"/>
              <w:bottom w:w="0" w:type="dxa"/>
            </w:tcMar>
            <w:vAlign w:val="center"/>
          </w:tcPr>
          <w:p w14:paraId="0E56F85C"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185" w:type="pct"/>
            <w:shd w:val="clear" w:color="auto" w:fill="auto"/>
            <w:tcMar>
              <w:top w:w="0" w:type="dxa"/>
              <w:bottom w:w="0" w:type="dxa"/>
            </w:tcMar>
            <w:vAlign w:val="center"/>
          </w:tcPr>
          <w:p w14:paraId="398298DF"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Pham Dinh </w:t>
            </w:r>
            <w:proofErr w:type="spellStart"/>
            <w:r>
              <w:rPr>
                <w:rFonts w:ascii="Arial" w:hAnsi="Arial"/>
                <w:color w:val="010000"/>
                <w:sz w:val="20"/>
              </w:rPr>
              <w:t>Thuan</w:t>
            </w:r>
            <w:proofErr w:type="spellEnd"/>
          </w:p>
        </w:tc>
        <w:tc>
          <w:tcPr>
            <w:tcW w:w="704" w:type="pct"/>
            <w:shd w:val="clear" w:color="auto" w:fill="auto"/>
            <w:tcMar>
              <w:top w:w="0" w:type="dxa"/>
              <w:bottom w:w="0" w:type="dxa"/>
            </w:tcMar>
            <w:vAlign w:val="center"/>
          </w:tcPr>
          <w:p w14:paraId="622F665F"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16, 1964</w:t>
            </w:r>
          </w:p>
        </w:tc>
        <w:tc>
          <w:tcPr>
            <w:tcW w:w="881" w:type="pct"/>
            <w:shd w:val="clear" w:color="auto" w:fill="auto"/>
            <w:tcMar>
              <w:top w:w="0" w:type="dxa"/>
              <w:bottom w:w="0" w:type="dxa"/>
            </w:tcMar>
            <w:vAlign w:val="center"/>
          </w:tcPr>
          <w:p w14:paraId="4F772FAA"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Manager</w:t>
            </w:r>
          </w:p>
        </w:tc>
        <w:tc>
          <w:tcPr>
            <w:tcW w:w="1021" w:type="pct"/>
            <w:shd w:val="clear" w:color="auto" w:fill="auto"/>
            <w:tcMar>
              <w:top w:w="0" w:type="dxa"/>
              <w:bottom w:w="0" w:type="dxa"/>
            </w:tcMar>
            <w:vAlign w:val="center"/>
          </w:tcPr>
          <w:p w14:paraId="2A6C6ED7"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University of Finance and Accounting</w:t>
            </w:r>
          </w:p>
        </w:tc>
        <w:tc>
          <w:tcPr>
            <w:tcW w:w="943" w:type="pct"/>
            <w:shd w:val="clear" w:color="auto" w:fill="auto"/>
            <w:tcMar>
              <w:top w:w="0" w:type="dxa"/>
              <w:bottom w:w="0" w:type="dxa"/>
            </w:tcMar>
            <w:vAlign w:val="center"/>
          </w:tcPr>
          <w:p w14:paraId="1CE4FF08"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Appointed on </w:t>
            </w:r>
          </w:p>
          <w:p w14:paraId="18188FFA"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04, 2022</w:t>
            </w:r>
          </w:p>
        </w:tc>
      </w:tr>
      <w:tr w:rsidR="00CB3874" w:rsidRPr="00303026" w14:paraId="4201AF90" w14:textId="77777777" w:rsidTr="00303026">
        <w:trPr>
          <w:cantSplit/>
        </w:trPr>
        <w:tc>
          <w:tcPr>
            <w:tcW w:w="266" w:type="pct"/>
            <w:shd w:val="clear" w:color="auto" w:fill="auto"/>
            <w:tcMar>
              <w:top w:w="0" w:type="dxa"/>
              <w:bottom w:w="0" w:type="dxa"/>
            </w:tcMar>
            <w:vAlign w:val="center"/>
          </w:tcPr>
          <w:p w14:paraId="30D82B33"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185" w:type="pct"/>
            <w:shd w:val="clear" w:color="auto" w:fill="auto"/>
            <w:tcMar>
              <w:top w:w="0" w:type="dxa"/>
              <w:bottom w:w="0" w:type="dxa"/>
            </w:tcMar>
            <w:vAlign w:val="center"/>
          </w:tcPr>
          <w:p w14:paraId="6FFE0C5B"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Nguyen Quoc Quan</w:t>
            </w:r>
          </w:p>
        </w:tc>
        <w:tc>
          <w:tcPr>
            <w:tcW w:w="704" w:type="pct"/>
            <w:shd w:val="clear" w:color="auto" w:fill="auto"/>
            <w:tcMar>
              <w:top w:w="0" w:type="dxa"/>
              <w:bottom w:w="0" w:type="dxa"/>
            </w:tcMar>
            <w:vAlign w:val="center"/>
          </w:tcPr>
          <w:p w14:paraId="002CF9AF"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12, 1976</w:t>
            </w:r>
          </w:p>
        </w:tc>
        <w:tc>
          <w:tcPr>
            <w:tcW w:w="881" w:type="pct"/>
            <w:shd w:val="clear" w:color="auto" w:fill="auto"/>
            <w:tcMar>
              <w:top w:w="0" w:type="dxa"/>
              <w:bottom w:w="0" w:type="dxa"/>
            </w:tcMar>
            <w:vAlign w:val="center"/>
          </w:tcPr>
          <w:p w14:paraId="587358C2"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Deputy Manager</w:t>
            </w:r>
          </w:p>
        </w:tc>
        <w:tc>
          <w:tcPr>
            <w:tcW w:w="1021" w:type="pct"/>
            <w:shd w:val="clear" w:color="auto" w:fill="auto"/>
            <w:tcMar>
              <w:top w:w="0" w:type="dxa"/>
              <w:bottom w:w="0" w:type="dxa"/>
            </w:tcMar>
            <w:vAlign w:val="center"/>
          </w:tcPr>
          <w:p w14:paraId="5C20EE6E"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University of Mathematics and Information</w:t>
            </w:r>
          </w:p>
        </w:tc>
        <w:tc>
          <w:tcPr>
            <w:tcW w:w="943" w:type="pct"/>
            <w:shd w:val="clear" w:color="auto" w:fill="auto"/>
            <w:tcMar>
              <w:top w:w="0" w:type="dxa"/>
              <w:bottom w:w="0" w:type="dxa"/>
            </w:tcMar>
            <w:vAlign w:val="center"/>
          </w:tcPr>
          <w:p w14:paraId="7667E606"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Appointed on</w:t>
            </w:r>
          </w:p>
          <w:p w14:paraId="0AF05BE2"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15, 2023</w:t>
            </w:r>
          </w:p>
        </w:tc>
      </w:tr>
    </w:tbl>
    <w:p w14:paraId="55B90592" w14:textId="77777777" w:rsidR="00CB3874" w:rsidRPr="00303026" w:rsidRDefault="00A26529" w:rsidP="0030302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 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0"/>
        <w:gridCol w:w="1259"/>
        <w:gridCol w:w="2660"/>
        <w:gridCol w:w="3038"/>
      </w:tblGrid>
      <w:tr w:rsidR="00CB3874" w:rsidRPr="00303026" w14:paraId="758E1596" w14:textId="77777777" w:rsidTr="00303026">
        <w:trPr>
          <w:cantSplit/>
        </w:trPr>
        <w:tc>
          <w:tcPr>
            <w:tcW w:w="1155" w:type="pct"/>
            <w:shd w:val="clear" w:color="auto" w:fill="auto"/>
            <w:tcMar>
              <w:top w:w="0" w:type="dxa"/>
              <w:bottom w:w="0" w:type="dxa"/>
            </w:tcMar>
            <w:vAlign w:val="center"/>
          </w:tcPr>
          <w:p w14:paraId="36179F36"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Full name</w:t>
            </w:r>
          </w:p>
        </w:tc>
        <w:tc>
          <w:tcPr>
            <w:tcW w:w="696" w:type="pct"/>
            <w:shd w:val="clear" w:color="auto" w:fill="auto"/>
            <w:tcMar>
              <w:top w:w="0" w:type="dxa"/>
              <w:bottom w:w="0" w:type="dxa"/>
            </w:tcMar>
            <w:vAlign w:val="center"/>
          </w:tcPr>
          <w:p w14:paraId="4343A70B"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470" w:type="pct"/>
            <w:shd w:val="clear" w:color="auto" w:fill="auto"/>
            <w:tcMar>
              <w:top w:w="0" w:type="dxa"/>
              <w:bottom w:w="0" w:type="dxa"/>
            </w:tcMar>
            <w:vAlign w:val="center"/>
          </w:tcPr>
          <w:p w14:paraId="156C3554"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679" w:type="pct"/>
            <w:shd w:val="clear" w:color="auto" w:fill="auto"/>
            <w:tcMar>
              <w:top w:w="0" w:type="dxa"/>
              <w:bottom w:w="0" w:type="dxa"/>
            </w:tcMar>
            <w:vAlign w:val="center"/>
          </w:tcPr>
          <w:p w14:paraId="7346934E"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CB3874" w:rsidRPr="00303026" w14:paraId="448773C4" w14:textId="77777777" w:rsidTr="00303026">
        <w:trPr>
          <w:cantSplit/>
        </w:trPr>
        <w:tc>
          <w:tcPr>
            <w:tcW w:w="1155" w:type="pct"/>
            <w:shd w:val="clear" w:color="auto" w:fill="auto"/>
            <w:tcMar>
              <w:top w:w="0" w:type="dxa"/>
              <w:bottom w:w="0" w:type="dxa"/>
            </w:tcMar>
            <w:vAlign w:val="center"/>
          </w:tcPr>
          <w:p w14:paraId="66DF1E3D" w14:textId="10FEC3E3" w:rsidR="00CB3874" w:rsidRPr="00303026" w:rsidRDefault="0049316B"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Doan T</w:t>
            </w:r>
            <w:r w:rsidR="00A26529">
              <w:rPr>
                <w:rFonts w:ascii="Arial" w:hAnsi="Arial"/>
                <w:color w:val="010000"/>
                <w:sz w:val="20"/>
              </w:rPr>
              <w:t xml:space="preserve">hi Le </w:t>
            </w:r>
            <w:proofErr w:type="spellStart"/>
            <w:r w:rsidR="00A26529">
              <w:rPr>
                <w:rFonts w:ascii="Arial" w:hAnsi="Arial"/>
                <w:color w:val="010000"/>
                <w:sz w:val="20"/>
              </w:rPr>
              <w:t>Kieu</w:t>
            </w:r>
            <w:proofErr w:type="spellEnd"/>
          </w:p>
        </w:tc>
        <w:tc>
          <w:tcPr>
            <w:tcW w:w="696" w:type="pct"/>
            <w:shd w:val="clear" w:color="auto" w:fill="auto"/>
            <w:tcMar>
              <w:top w:w="0" w:type="dxa"/>
              <w:bottom w:w="0" w:type="dxa"/>
            </w:tcMar>
            <w:vAlign w:val="center"/>
          </w:tcPr>
          <w:p w14:paraId="18980904"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May 04, 1982</w:t>
            </w:r>
          </w:p>
        </w:tc>
        <w:tc>
          <w:tcPr>
            <w:tcW w:w="1470" w:type="pct"/>
            <w:shd w:val="clear" w:color="auto" w:fill="auto"/>
            <w:tcMar>
              <w:top w:w="0" w:type="dxa"/>
              <w:bottom w:w="0" w:type="dxa"/>
            </w:tcMar>
            <w:vAlign w:val="center"/>
          </w:tcPr>
          <w:p w14:paraId="1B9EA5CA"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Accounting University</w:t>
            </w:r>
          </w:p>
        </w:tc>
        <w:tc>
          <w:tcPr>
            <w:tcW w:w="1679" w:type="pct"/>
            <w:shd w:val="clear" w:color="auto" w:fill="auto"/>
            <w:tcMar>
              <w:top w:w="0" w:type="dxa"/>
              <w:bottom w:w="0" w:type="dxa"/>
            </w:tcMar>
            <w:vAlign w:val="center"/>
          </w:tcPr>
          <w:p w14:paraId="304AE6DD" w14:textId="77777777" w:rsidR="00CB3874" w:rsidRPr="00303026" w:rsidRDefault="00A26529" w:rsidP="0030302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 on September 14, 2023</w:t>
            </w:r>
          </w:p>
        </w:tc>
      </w:tr>
    </w:tbl>
    <w:p w14:paraId="1B710AFC" w14:textId="77777777" w:rsidR="00CB3874" w:rsidRPr="00303026" w:rsidRDefault="00A26529" w:rsidP="00A26529">
      <w:pPr>
        <w:numPr>
          <w:ilvl w:val="0"/>
          <w:numId w:val="3"/>
        </w:numPr>
        <w:pBdr>
          <w:top w:val="nil"/>
          <w:left w:val="nil"/>
          <w:bottom w:val="nil"/>
          <w:right w:val="nil"/>
          <w:between w:val="nil"/>
        </w:pBdr>
        <w:tabs>
          <w:tab w:val="left" w:pos="360"/>
          <w:tab w:val="left" w:pos="432"/>
          <w:tab w:val="left" w:pos="1100"/>
        </w:tabs>
        <w:spacing w:after="120" w:line="360" w:lineRule="auto"/>
        <w:jc w:val="both"/>
        <w:rPr>
          <w:rFonts w:ascii="Arial" w:eastAsia="Arial" w:hAnsi="Arial" w:cs="Arial"/>
          <w:color w:val="010000"/>
          <w:sz w:val="20"/>
          <w:szCs w:val="20"/>
        </w:rPr>
      </w:pPr>
      <w:r>
        <w:rPr>
          <w:rFonts w:ascii="Arial" w:hAnsi="Arial"/>
          <w:color w:val="010000"/>
          <w:sz w:val="20"/>
        </w:rPr>
        <w:t xml:space="preserve">Training on </w:t>
      </w:r>
      <w:bookmarkStart w:id="1" w:name="_GoBack"/>
      <w:r>
        <w:rPr>
          <w:rFonts w:ascii="Arial" w:hAnsi="Arial"/>
          <w:color w:val="010000"/>
          <w:sz w:val="20"/>
        </w:rPr>
        <w:t>corporate governance:</w:t>
      </w:r>
    </w:p>
    <w:p w14:paraId="5ABF24C9" w14:textId="77777777" w:rsidR="00CB3874" w:rsidRPr="00303026" w:rsidRDefault="00A26529" w:rsidP="00A26529">
      <w:pPr>
        <w:numPr>
          <w:ilvl w:val="0"/>
          <w:numId w:val="3"/>
        </w:numPr>
        <w:pBdr>
          <w:top w:val="nil"/>
          <w:left w:val="nil"/>
          <w:bottom w:val="nil"/>
          <w:right w:val="nil"/>
          <w:between w:val="nil"/>
        </w:pBdr>
        <w:tabs>
          <w:tab w:val="left" w:pos="360"/>
          <w:tab w:val="left" w:pos="432"/>
          <w:tab w:val="left" w:pos="1313"/>
        </w:tabs>
        <w:spacing w:after="120" w:line="360" w:lineRule="auto"/>
        <w:jc w:val="both"/>
        <w:rPr>
          <w:rFonts w:ascii="Arial" w:eastAsia="Arial" w:hAnsi="Arial" w:cs="Arial"/>
          <w:color w:val="010000"/>
          <w:sz w:val="20"/>
          <w:szCs w:val="20"/>
        </w:rPr>
      </w:pPr>
      <w:r>
        <w:rPr>
          <w:rFonts w:ascii="Arial" w:hAnsi="Arial"/>
          <w:color w:val="010000"/>
          <w:sz w:val="20"/>
        </w:rPr>
        <w:t>List of related persons in the public company (Semi-annual Report) and transactions of related persons of the Company with the Company itself.</w:t>
      </w:r>
    </w:p>
    <w:p w14:paraId="71F3188B" w14:textId="77777777" w:rsidR="00CB3874" w:rsidRPr="00303026" w:rsidRDefault="00A26529" w:rsidP="00A26529">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w:t>
      </w:r>
      <w:r>
        <w:rPr>
          <w:rFonts w:ascii="Arial" w:hAnsi="Arial"/>
          <w:color w:val="010000"/>
          <w:sz w:val="20"/>
        </w:rPr>
        <w:t>ders, PDMR, or affiliated persons of PDMR: None</w:t>
      </w:r>
    </w:p>
    <w:p w14:paraId="156FCB80" w14:textId="77777777" w:rsidR="00CB3874" w:rsidRPr="00303026" w:rsidRDefault="00A26529" w:rsidP="00A26529">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PDMR of the Company, affiliated persons of PDMR and subsidiaries, companies controlled by the Company: None</w:t>
      </w:r>
    </w:p>
    <w:p w14:paraId="7CDEA192" w14:textId="77777777" w:rsidR="00CB3874" w:rsidRPr="00303026" w:rsidRDefault="00A26529" w:rsidP="00A26529">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 None</w:t>
      </w:r>
    </w:p>
    <w:p w14:paraId="03E96776" w14:textId="77777777" w:rsidR="00CB3874" w:rsidRPr="00303026" w:rsidRDefault="00A26529" w:rsidP="00A26529">
      <w:pPr>
        <w:numPr>
          <w:ilvl w:val="1"/>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(General Manager) and other managers have been founding members or members of the Board of Directors, the Executive M</w:t>
      </w:r>
      <w:r>
        <w:rPr>
          <w:rFonts w:ascii="Arial" w:hAnsi="Arial"/>
          <w:color w:val="010000"/>
          <w:sz w:val="20"/>
        </w:rPr>
        <w:t>anager (General Manager) for the past three (3) years (calculated at the time of reporting): None</w:t>
      </w:r>
    </w:p>
    <w:p w14:paraId="2C32D271" w14:textId="77777777" w:rsidR="00CB3874" w:rsidRPr="00303026" w:rsidRDefault="00A26529" w:rsidP="00A26529">
      <w:pPr>
        <w:numPr>
          <w:ilvl w:val="1"/>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Company and the company that related persons of members of the Board of Directors, members of the Supervisory Board, the Manager (General</w:t>
      </w:r>
      <w:r>
        <w:rPr>
          <w:rFonts w:ascii="Arial" w:hAnsi="Arial"/>
          <w:color w:val="010000"/>
          <w:sz w:val="20"/>
        </w:rPr>
        <w:t xml:space="preserve"> Manager) and other managers are members of the Board of Directors, the Executive Manager (the General Manager): None</w:t>
      </w:r>
    </w:p>
    <w:p w14:paraId="34BFF1D9" w14:textId="77777777" w:rsidR="00CB3874" w:rsidRPr="00303026" w:rsidRDefault="00A26529" w:rsidP="00A26529">
      <w:pPr>
        <w:numPr>
          <w:ilvl w:val="1"/>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w:t>
      </w:r>
      <w:r>
        <w:rPr>
          <w:rFonts w:ascii="Arial" w:hAnsi="Arial"/>
          <w:color w:val="010000"/>
          <w:sz w:val="20"/>
        </w:rPr>
        <w:t>embers of the Supervisory Board, the Manager (General Manager) and other managers: None</w:t>
      </w:r>
    </w:p>
    <w:p w14:paraId="42ADDF88" w14:textId="77777777" w:rsidR="00CB3874" w:rsidRPr="00303026" w:rsidRDefault="00A26529" w:rsidP="00A26529">
      <w:pPr>
        <w:numPr>
          <w:ilvl w:val="0"/>
          <w:numId w:val="3"/>
        </w:numPr>
        <w:pBdr>
          <w:top w:val="nil"/>
          <w:left w:val="nil"/>
          <w:bottom w:val="nil"/>
          <w:right w:val="nil"/>
          <w:between w:val="nil"/>
        </w:pBdr>
        <w:tabs>
          <w:tab w:val="left" w:pos="360"/>
          <w:tab w:val="left" w:pos="432"/>
          <w:tab w:val="left" w:pos="1358"/>
        </w:tabs>
        <w:spacing w:after="120" w:line="360" w:lineRule="auto"/>
        <w:jc w:val="both"/>
        <w:rPr>
          <w:rFonts w:ascii="Arial" w:eastAsia="Arial" w:hAnsi="Arial" w:cs="Arial"/>
          <w:color w:val="010000"/>
          <w:sz w:val="20"/>
          <w:szCs w:val="20"/>
        </w:rPr>
      </w:pPr>
      <w:r>
        <w:rPr>
          <w:rFonts w:ascii="Arial" w:hAnsi="Arial"/>
          <w:color w:val="010000"/>
          <w:sz w:val="20"/>
        </w:rPr>
        <w:t>Share transactions between PDMR and related persons of PDMR.</w:t>
      </w:r>
    </w:p>
    <w:p w14:paraId="23654C1C" w14:textId="77777777" w:rsidR="00CB3874" w:rsidRPr="00303026" w:rsidRDefault="00A26529" w:rsidP="00A26529">
      <w:pPr>
        <w:numPr>
          <w:ilvl w:val="0"/>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Company’s share transaction of the Company's PDMR and affiliated persons: None.</w:t>
      </w:r>
    </w:p>
    <w:p w14:paraId="36731AF6" w14:textId="77777777" w:rsidR="00CB3874" w:rsidRPr="00303026" w:rsidRDefault="00A26529" w:rsidP="00A26529">
      <w:pPr>
        <w:numPr>
          <w:ilvl w:val="0"/>
          <w:numId w:val="3"/>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Other significant issues: </w:t>
      </w:r>
      <w:r>
        <w:rPr>
          <w:rFonts w:ascii="Arial" w:hAnsi="Arial"/>
          <w:color w:val="010000"/>
          <w:sz w:val="20"/>
        </w:rPr>
        <w:t>None</w:t>
      </w:r>
    </w:p>
    <w:bookmarkEnd w:id="1"/>
    <w:p w14:paraId="78DE1FB0" w14:textId="77777777" w:rsidR="00CB3874" w:rsidRPr="00303026" w:rsidRDefault="00CB3874" w:rsidP="00303026">
      <w:pPr>
        <w:tabs>
          <w:tab w:val="left" w:pos="360"/>
          <w:tab w:val="left" w:pos="432"/>
        </w:tabs>
        <w:spacing w:after="120" w:line="360" w:lineRule="auto"/>
        <w:rPr>
          <w:rFonts w:ascii="Arial" w:eastAsia="Arial" w:hAnsi="Arial" w:cs="Arial"/>
          <w:color w:val="010000"/>
          <w:sz w:val="20"/>
          <w:szCs w:val="20"/>
        </w:rPr>
      </w:pPr>
    </w:p>
    <w:p w14:paraId="7C729859" w14:textId="77777777" w:rsidR="00CB3874" w:rsidRPr="00303026" w:rsidRDefault="00CB3874" w:rsidP="00303026">
      <w:pPr>
        <w:tabs>
          <w:tab w:val="left" w:pos="360"/>
          <w:tab w:val="left" w:pos="432"/>
        </w:tabs>
        <w:spacing w:after="120" w:line="360" w:lineRule="auto"/>
        <w:rPr>
          <w:rFonts w:ascii="Arial" w:eastAsia="Arial" w:hAnsi="Arial" w:cs="Arial"/>
          <w:color w:val="010000"/>
          <w:sz w:val="20"/>
          <w:szCs w:val="20"/>
        </w:rPr>
      </w:pPr>
    </w:p>
    <w:p w14:paraId="534B8072" w14:textId="77777777" w:rsidR="00CB3874" w:rsidRPr="00303026" w:rsidRDefault="00CB3874" w:rsidP="00303026">
      <w:pPr>
        <w:tabs>
          <w:tab w:val="left" w:pos="360"/>
          <w:tab w:val="left" w:pos="432"/>
        </w:tabs>
        <w:spacing w:after="120" w:line="360" w:lineRule="auto"/>
        <w:rPr>
          <w:rFonts w:ascii="Arial" w:eastAsia="Arial" w:hAnsi="Arial" w:cs="Arial"/>
          <w:color w:val="010000"/>
          <w:sz w:val="20"/>
          <w:szCs w:val="20"/>
        </w:rPr>
      </w:pPr>
    </w:p>
    <w:sectPr w:rsidR="00CB3874" w:rsidRPr="00303026" w:rsidSect="009A5A8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roman"/>
    <w:pitch w:val="variable"/>
    <w:sig w:usb0="00000003" w:usb1="00000000" w:usb2="00000000" w:usb3="00000000" w:csb0="00000001" w:csb1="00000000"/>
  </w:font>
  <w:font w:name="Georgia">
    <w:panose1 w:val="02040502050405020303"/>
    <w:charset w:val="00"/>
    <w:family w:val="auto"/>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BB8"/>
    <w:multiLevelType w:val="multilevel"/>
    <w:tmpl w:val="A0D8065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873503"/>
    <w:multiLevelType w:val="multilevel"/>
    <w:tmpl w:val="6728E18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0F4C74"/>
    <w:multiLevelType w:val="multilevel"/>
    <w:tmpl w:val="7D5816D4"/>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5B2363"/>
    <w:multiLevelType w:val="multilevel"/>
    <w:tmpl w:val="CE7607F4"/>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458F53E9"/>
    <w:multiLevelType w:val="multilevel"/>
    <w:tmpl w:val="A93AB0C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B5253A8"/>
    <w:multiLevelType w:val="multilevel"/>
    <w:tmpl w:val="D3BA40F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3F07CF5"/>
    <w:multiLevelType w:val="multilevel"/>
    <w:tmpl w:val="2506D0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74"/>
    <w:rsid w:val="00303026"/>
    <w:rsid w:val="00310E52"/>
    <w:rsid w:val="0049316B"/>
    <w:rsid w:val="009A5A8F"/>
    <w:rsid w:val="009C780D"/>
    <w:rsid w:val="00A26529"/>
    <w:rsid w:val="00CB3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Verdana" w:eastAsia="Verdana" w:hAnsi="Verdana" w:cs="Verdana"/>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15865"/>
      <w:sz w:val="20"/>
      <w:szCs w:val="20"/>
      <w:u w:val="none"/>
      <w:shd w:val="clear" w:color="auto" w:fill="auto"/>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11"/>
      <w:szCs w:val="11"/>
      <w:u w:val="none"/>
      <w:shd w:val="clear" w:color="auto" w:fill="auto"/>
    </w:rPr>
  </w:style>
  <w:style w:type="paragraph" w:customStyle="1" w:styleId="Bodytext20">
    <w:name w:val="Body text (2)"/>
    <w:basedOn w:val="Normal"/>
    <w:link w:val="Bodytext2"/>
    <w:pPr>
      <w:jc w:val="center"/>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rPr>
  </w:style>
  <w:style w:type="paragraph" w:customStyle="1" w:styleId="Bodytext40">
    <w:name w:val="Body text (4)"/>
    <w:basedOn w:val="Normal"/>
    <w:link w:val="Bodytext4"/>
    <w:pPr>
      <w:ind w:left="4920"/>
    </w:pPr>
    <w:rPr>
      <w:rFonts w:ascii="Verdana" w:eastAsia="Verdana" w:hAnsi="Verdana" w:cs="Verdana"/>
      <w:sz w:val="26"/>
      <w:szCs w:val="26"/>
    </w:rPr>
  </w:style>
  <w:style w:type="paragraph" w:customStyle="1" w:styleId="Bodytext30">
    <w:name w:val="Body text (3)"/>
    <w:basedOn w:val="Normal"/>
    <w:link w:val="Bodytext3"/>
    <w:pPr>
      <w:spacing w:line="221" w:lineRule="auto"/>
      <w:ind w:left="4920"/>
    </w:pPr>
    <w:rPr>
      <w:rFonts w:ascii="Times New Roman" w:eastAsia="Times New Roman" w:hAnsi="Times New Roman" w:cs="Times New Roman"/>
      <w:sz w:val="17"/>
      <w:szCs w:val="17"/>
    </w:rPr>
  </w:style>
  <w:style w:type="paragraph" w:customStyle="1" w:styleId="Heading11">
    <w:name w:val="Heading #1"/>
    <w:basedOn w:val="Normal"/>
    <w:link w:val="Heading10"/>
    <w:pPr>
      <w:spacing w:line="264" w:lineRule="auto"/>
      <w:jc w:val="center"/>
      <w:outlineLvl w:val="0"/>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Bodytext50">
    <w:name w:val="Body text (5)"/>
    <w:basedOn w:val="Normal"/>
    <w:link w:val="Bodytext5"/>
    <w:rPr>
      <w:rFonts w:ascii="Arial" w:eastAsia="Arial" w:hAnsi="Arial" w:cs="Arial"/>
      <w:color w:val="C15865"/>
      <w:sz w:val="20"/>
      <w:szCs w:val="20"/>
    </w:rPr>
  </w:style>
  <w:style w:type="paragraph" w:customStyle="1" w:styleId="Bodytext80">
    <w:name w:val="Body text (8)"/>
    <w:basedOn w:val="Normal"/>
    <w:link w:val="Bodytext8"/>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Verdana" w:eastAsia="Verdana" w:hAnsi="Verdana" w:cs="Verdana"/>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15865"/>
      <w:sz w:val="20"/>
      <w:szCs w:val="20"/>
      <w:u w:val="none"/>
      <w:shd w:val="clear" w:color="auto" w:fill="auto"/>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11"/>
      <w:szCs w:val="11"/>
      <w:u w:val="none"/>
      <w:shd w:val="clear" w:color="auto" w:fill="auto"/>
    </w:rPr>
  </w:style>
  <w:style w:type="paragraph" w:customStyle="1" w:styleId="Bodytext20">
    <w:name w:val="Body text (2)"/>
    <w:basedOn w:val="Normal"/>
    <w:link w:val="Bodytext2"/>
    <w:pPr>
      <w:jc w:val="center"/>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rPr>
  </w:style>
  <w:style w:type="paragraph" w:customStyle="1" w:styleId="Bodytext40">
    <w:name w:val="Body text (4)"/>
    <w:basedOn w:val="Normal"/>
    <w:link w:val="Bodytext4"/>
    <w:pPr>
      <w:ind w:left="4920"/>
    </w:pPr>
    <w:rPr>
      <w:rFonts w:ascii="Verdana" w:eastAsia="Verdana" w:hAnsi="Verdana" w:cs="Verdana"/>
      <w:sz w:val="26"/>
      <w:szCs w:val="26"/>
    </w:rPr>
  </w:style>
  <w:style w:type="paragraph" w:customStyle="1" w:styleId="Bodytext30">
    <w:name w:val="Body text (3)"/>
    <w:basedOn w:val="Normal"/>
    <w:link w:val="Bodytext3"/>
    <w:pPr>
      <w:spacing w:line="221" w:lineRule="auto"/>
      <w:ind w:left="4920"/>
    </w:pPr>
    <w:rPr>
      <w:rFonts w:ascii="Times New Roman" w:eastAsia="Times New Roman" w:hAnsi="Times New Roman" w:cs="Times New Roman"/>
      <w:sz w:val="17"/>
      <w:szCs w:val="17"/>
    </w:rPr>
  </w:style>
  <w:style w:type="paragraph" w:customStyle="1" w:styleId="Heading11">
    <w:name w:val="Heading #1"/>
    <w:basedOn w:val="Normal"/>
    <w:link w:val="Heading10"/>
    <w:pPr>
      <w:spacing w:line="264" w:lineRule="auto"/>
      <w:jc w:val="center"/>
      <w:outlineLvl w:val="0"/>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Bodytext50">
    <w:name w:val="Body text (5)"/>
    <w:basedOn w:val="Normal"/>
    <w:link w:val="Bodytext5"/>
    <w:rPr>
      <w:rFonts w:ascii="Arial" w:eastAsia="Arial" w:hAnsi="Arial" w:cs="Arial"/>
      <w:color w:val="C15865"/>
      <w:sz w:val="20"/>
      <w:szCs w:val="20"/>
    </w:rPr>
  </w:style>
  <w:style w:type="paragraph" w:customStyle="1" w:styleId="Bodytext80">
    <w:name w:val="Body text (8)"/>
    <w:basedOn w:val="Normal"/>
    <w:link w:val="Bodytext8"/>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disabico@vnn.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s+hAXhN+lOluWkleSU5gLfp+bQ==">CgMxLjAyCGguZ2pkZ3hzOAByITEtZkkyTkR3TnhraE5RUlhUc3dCcXV4aXpXNTV0TGx2Yg==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2024-01-24T04:38:00Z</dcterms:created>
  <dcterms:modified xsi:type="dcterms:W3CDTF">2024-01-26T10:31:00Z</dcterms:modified>
</cp:coreProperties>
</file>