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53BC" w14:textId="77777777" w:rsidR="00F055F9" w:rsidRPr="00870433" w:rsidRDefault="004C5D20" w:rsidP="00870433">
      <w:pPr>
        <w:pBdr>
          <w:top w:val="nil"/>
          <w:left w:val="nil"/>
          <w:bottom w:val="nil"/>
          <w:right w:val="nil"/>
          <w:between w:val="nil"/>
        </w:pBdr>
        <w:spacing w:after="120" w:line="360" w:lineRule="auto"/>
        <w:rPr>
          <w:rFonts w:ascii="Arial" w:eastAsia="Arial" w:hAnsi="Arial" w:cs="Arial"/>
          <w:b/>
          <w:color w:val="010000"/>
          <w:sz w:val="20"/>
          <w:szCs w:val="20"/>
        </w:rPr>
      </w:pPr>
      <w:r w:rsidRPr="00870433">
        <w:rPr>
          <w:rFonts w:ascii="Arial" w:hAnsi="Arial" w:cs="Arial"/>
          <w:b/>
          <w:color w:val="010000"/>
          <w:sz w:val="20"/>
        </w:rPr>
        <w:t>PAT: Board Resolution</w:t>
      </w:r>
    </w:p>
    <w:p w14:paraId="5E6653BD" w14:textId="77777777" w:rsidR="00F055F9" w:rsidRPr="00870433" w:rsidRDefault="004C5D20" w:rsidP="00870433">
      <w:pPr>
        <w:pBdr>
          <w:top w:val="nil"/>
          <w:left w:val="nil"/>
          <w:bottom w:val="nil"/>
          <w:right w:val="nil"/>
          <w:between w:val="nil"/>
        </w:pBdr>
        <w:spacing w:after="120" w:line="360" w:lineRule="auto"/>
        <w:rPr>
          <w:rFonts w:ascii="Arial" w:eastAsia="Arial" w:hAnsi="Arial" w:cs="Arial"/>
          <w:color w:val="010000"/>
          <w:sz w:val="20"/>
          <w:szCs w:val="20"/>
        </w:rPr>
      </w:pPr>
      <w:r w:rsidRPr="00870433">
        <w:rPr>
          <w:rFonts w:ascii="Arial" w:hAnsi="Arial" w:cs="Arial"/>
          <w:color w:val="010000"/>
          <w:sz w:val="20"/>
        </w:rPr>
        <w:t>On January 22, 2024, Viet Nam Apatite - Phosphorus Joint Stock Company announced Resolution No. 02/2024/NQ-HDQT as follows:</w:t>
      </w:r>
    </w:p>
    <w:p w14:paraId="5E6653BE" w14:textId="53B64A81" w:rsidR="00F055F9" w:rsidRPr="00870433" w:rsidRDefault="004C5D20" w:rsidP="00870433">
      <w:pPr>
        <w:pBdr>
          <w:top w:val="nil"/>
          <w:left w:val="nil"/>
          <w:bottom w:val="nil"/>
          <w:right w:val="nil"/>
          <w:between w:val="nil"/>
        </w:pBdr>
        <w:spacing w:after="120" w:line="360" w:lineRule="auto"/>
        <w:rPr>
          <w:rFonts w:ascii="Arial" w:eastAsia="Arial" w:hAnsi="Arial" w:cs="Arial"/>
          <w:color w:val="010000"/>
          <w:sz w:val="20"/>
          <w:szCs w:val="20"/>
        </w:rPr>
      </w:pPr>
      <w:r w:rsidRPr="00870433">
        <w:rPr>
          <w:rFonts w:ascii="Arial" w:hAnsi="Arial" w:cs="Arial"/>
          <w:color w:val="010000"/>
          <w:sz w:val="20"/>
        </w:rPr>
        <w:t>Article 1: The Board of Directors approved</w:t>
      </w:r>
      <w:r w:rsidR="00870433">
        <w:rPr>
          <w:rFonts w:ascii="Arial" w:hAnsi="Arial" w:cs="Arial"/>
          <w:color w:val="010000"/>
          <w:sz w:val="20"/>
        </w:rPr>
        <w:t xml:space="preserve"> recording</w:t>
      </w:r>
      <w:r w:rsidRPr="00870433">
        <w:rPr>
          <w:rFonts w:ascii="Arial" w:hAnsi="Arial" w:cs="Arial"/>
          <w:color w:val="010000"/>
          <w:sz w:val="20"/>
        </w:rPr>
        <w:t xml:space="preserve"> the list of shareholders to organize the Annual General Meeting of Shareholders 2024 of the Company as follows:</w:t>
      </w:r>
    </w:p>
    <w:p w14:paraId="5E6653BF" w14:textId="77777777" w:rsidR="00F055F9" w:rsidRPr="00870433" w:rsidRDefault="004C5D20" w:rsidP="00870433">
      <w:pPr>
        <w:numPr>
          <w:ilvl w:val="0"/>
          <w:numId w:val="1"/>
        </w:numPr>
        <w:pBdr>
          <w:top w:val="nil"/>
          <w:left w:val="nil"/>
          <w:bottom w:val="nil"/>
          <w:right w:val="nil"/>
          <w:between w:val="nil"/>
        </w:pBdr>
        <w:tabs>
          <w:tab w:val="left" w:pos="346"/>
        </w:tabs>
        <w:spacing w:after="120" w:line="360" w:lineRule="auto"/>
        <w:rPr>
          <w:rFonts w:ascii="Arial" w:eastAsia="Arial" w:hAnsi="Arial" w:cs="Arial"/>
          <w:color w:val="010000"/>
          <w:sz w:val="20"/>
          <w:szCs w:val="20"/>
        </w:rPr>
      </w:pPr>
      <w:r w:rsidRPr="00870433">
        <w:rPr>
          <w:rFonts w:ascii="Arial" w:hAnsi="Arial" w:cs="Arial"/>
          <w:color w:val="010000"/>
          <w:sz w:val="20"/>
        </w:rPr>
        <w:t>Record the list of shareholders to hold the Annual General Meeting of Shareholders 2024:</w:t>
      </w:r>
    </w:p>
    <w:p w14:paraId="5E6653C0" w14:textId="77777777" w:rsidR="00F055F9" w:rsidRPr="00870433" w:rsidRDefault="004C5D20" w:rsidP="00870433">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0433">
        <w:rPr>
          <w:rFonts w:ascii="Arial" w:hAnsi="Arial" w:cs="Arial"/>
          <w:color w:val="010000"/>
          <w:sz w:val="20"/>
        </w:rPr>
        <w:t xml:space="preserve">Expected record date for the list of shareholders: February 20, 2024 </w:t>
      </w:r>
    </w:p>
    <w:p w14:paraId="5E6653C1" w14:textId="77777777" w:rsidR="00F055F9" w:rsidRPr="00870433" w:rsidRDefault="004C5D20" w:rsidP="00870433">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870433">
        <w:rPr>
          <w:rFonts w:ascii="Arial" w:hAnsi="Arial" w:cs="Arial"/>
          <w:color w:val="010000"/>
          <w:sz w:val="20"/>
        </w:rPr>
        <w:t>Rights allocation rate: 01 share - 01 voting right</w:t>
      </w:r>
    </w:p>
    <w:p w14:paraId="5E6653C2" w14:textId="77777777" w:rsidR="00F055F9" w:rsidRPr="00870433" w:rsidRDefault="004C5D20" w:rsidP="00870433">
      <w:pPr>
        <w:numPr>
          <w:ilvl w:val="0"/>
          <w:numId w:val="1"/>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70433">
        <w:rPr>
          <w:rFonts w:ascii="Arial" w:hAnsi="Arial" w:cs="Arial"/>
          <w:color w:val="010000"/>
          <w:sz w:val="20"/>
        </w:rPr>
        <w:t>Venue to organize the Annual General Meeting of Shareholders 2024: Head office of Duc Giang Chemicals Group Joint Stock Company, No. 18/44 Duc Giang Street, Thuong Thanh Ward, Long Bien District, Hanoi.</w:t>
      </w:r>
    </w:p>
    <w:p w14:paraId="5E6653C3" w14:textId="77777777" w:rsidR="00F055F9" w:rsidRPr="00870433" w:rsidRDefault="004C5D20" w:rsidP="00870433">
      <w:pPr>
        <w:numPr>
          <w:ilvl w:val="0"/>
          <w:numId w:val="1"/>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70433">
        <w:rPr>
          <w:rFonts w:ascii="Arial" w:hAnsi="Arial" w:cs="Arial"/>
          <w:color w:val="010000"/>
          <w:sz w:val="20"/>
        </w:rPr>
        <w:t>Content: Approve the Report on the production and business results in 2023, the production and business plan for 2024 and other contents under the authority of the Annual General Meeting of Shareholders 2024</w:t>
      </w:r>
    </w:p>
    <w:p w14:paraId="5E6653C4" w14:textId="77777777" w:rsidR="00F055F9" w:rsidRPr="00870433" w:rsidRDefault="004C5D20" w:rsidP="00870433">
      <w:pPr>
        <w:numPr>
          <w:ilvl w:val="0"/>
          <w:numId w:val="1"/>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70433">
        <w:rPr>
          <w:rFonts w:ascii="Arial" w:hAnsi="Arial" w:cs="Arial"/>
          <w:color w:val="010000"/>
          <w:sz w:val="20"/>
        </w:rPr>
        <w:t>Expected time to hold the Annual General Meeting of Shareholders 2024: 8.30 a.m. on March 22, 2024</w:t>
      </w:r>
    </w:p>
    <w:p w14:paraId="5E6653C5" w14:textId="77777777" w:rsidR="00F055F9" w:rsidRPr="00870433" w:rsidRDefault="004C5D20" w:rsidP="00870433">
      <w:pPr>
        <w:numPr>
          <w:ilvl w:val="0"/>
          <w:numId w:val="1"/>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70433">
        <w:rPr>
          <w:rFonts w:ascii="Arial" w:hAnsi="Arial" w:cs="Arial"/>
          <w:color w:val="010000"/>
          <w:sz w:val="20"/>
        </w:rPr>
        <w:t>Authorize the Manager of the Company to carry out the procedures to record the list of shareholders and relevant procedures to implement the Annual General Meeting of Shareholders 2024</w:t>
      </w:r>
    </w:p>
    <w:p w14:paraId="5E6653C6" w14:textId="77777777" w:rsidR="00F055F9" w:rsidRPr="00870433" w:rsidRDefault="004C5D20" w:rsidP="00870433">
      <w:pPr>
        <w:pBdr>
          <w:top w:val="nil"/>
          <w:left w:val="nil"/>
          <w:bottom w:val="nil"/>
          <w:right w:val="nil"/>
          <w:between w:val="nil"/>
        </w:pBdr>
        <w:spacing w:after="120" w:line="360" w:lineRule="auto"/>
        <w:rPr>
          <w:rFonts w:ascii="Arial" w:eastAsia="Arial" w:hAnsi="Arial" w:cs="Arial"/>
          <w:color w:val="010000"/>
          <w:sz w:val="20"/>
          <w:szCs w:val="20"/>
        </w:rPr>
      </w:pPr>
      <w:r w:rsidRPr="00870433">
        <w:rPr>
          <w:rFonts w:ascii="Arial" w:hAnsi="Arial" w:cs="Arial"/>
          <w:color w:val="010000"/>
          <w:sz w:val="20"/>
        </w:rPr>
        <w:t>Article 2: Terms enforcement</w:t>
      </w:r>
    </w:p>
    <w:p w14:paraId="5E6653C7" w14:textId="77777777" w:rsidR="00F055F9" w:rsidRPr="00870433" w:rsidRDefault="004C5D20" w:rsidP="00870433">
      <w:pPr>
        <w:numPr>
          <w:ilvl w:val="0"/>
          <w:numId w:val="2"/>
        </w:numPr>
        <w:pBdr>
          <w:top w:val="nil"/>
          <w:left w:val="nil"/>
          <w:bottom w:val="nil"/>
          <w:right w:val="nil"/>
          <w:between w:val="nil"/>
        </w:pBdr>
        <w:tabs>
          <w:tab w:val="left" w:pos="346"/>
        </w:tabs>
        <w:spacing w:after="120" w:line="360" w:lineRule="auto"/>
        <w:rPr>
          <w:rFonts w:ascii="Arial" w:eastAsia="Arial" w:hAnsi="Arial" w:cs="Arial"/>
          <w:color w:val="010000"/>
          <w:sz w:val="20"/>
          <w:szCs w:val="20"/>
        </w:rPr>
      </w:pPr>
      <w:bookmarkStart w:id="0" w:name="_heading=h.gjdgxs"/>
      <w:bookmarkEnd w:id="0"/>
      <w:r w:rsidRPr="00870433">
        <w:rPr>
          <w:rFonts w:ascii="Arial" w:hAnsi="Arial" w:cs="Arial"/>
          <w:color w:val="010000"/>
          <w:sz w:val="20"/>
        </w:rPr>
        <w:t>This Resolution takes effect from the date of its signing.</w:t>
      </w:r>
    </w:p>
    <w:p w14:paraId="5E6653C8" w14:textId="77777777" w:rsidR="00F055F9" w:rsidRPr="00870433" w:rsidRDefault="004C5D20" w:rsidP="00870433">
      <w:pPr>
        <w:numPr>
          <w:ilvl w:val="0"/>
          <w:numId w:val="2"/>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870433">
        <w:rPr>
          <w:rFonts w:ascii="Arial" w:hAnsi="Arial" w:cs="Arial"/>
          <w:color w:val="010000"/>
          <w:sz w:val="20"/>
        </w:rPr>
        <w:t>The Board of Directors, the Board of Managers and functional departments are responsible for the implementation of this Resolution.</w:t>
      </w:r>
    </w:p>
    <w:sectPr w:rsidR="00F055F9" w:rsidRPr="00870433" w:rsidSect="0087043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2AD0"/>
    <w:multiLevelType w:val="multilevel"/>
    <w:tmpl w:val="EE0014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E5D5640"/>
    <w:multiLevelType w:val="multilevel"/>
    <w:tmpl w:val="914815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58027B7"/>
    <w:multiLevelType w:val="multilevel"/>
    <w:tmpl w:val="5E3464B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F9"/>
    <w:rsid w:val="004C5D20"/>
    <w:rsid w:val="00870433"/>
    <w:rsid w:val="00F0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653BC"/>
  <w15:docId w15:val="{9AB257F4-A846-4FD0-AD19-7AF75586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b w:val="0"/>
      <w:bCs w:val="0"/>
      <w:i/>
      <w:iCs/>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AD596E"/>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8"/>
      <w:szCs w:val="18"/>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Bodytext20">
    <w:name w:val="Body text (2)"/>
    <w:basedOn w:val="Normal"/>
    <w:link w:val="Bodytext2"/>
    <w:pPr>
      <w:spacing w:line="233" w:lineRule="auto"/>
    </w:pPr>
    <w:rPr>
      <w:rFonts w:ascii="Arial" w:eastAsia="Arial" w:hAnsi="Arial" w:cs="Arial"/>
      <w:sz w:val="18"/>
      <w:szCs w:val="18"/>
    </w:rPr>
  </w:style>
  <w:style w:type="paragraph" w:customStyle="1" w:styleId="Bodytext40">
    <w:name w:val="Body text (4)"/>
    <w:basedOn w:val="Normal"/>
    <w:link w:val="Bodytext4"/>
    <w:pPr>
      <w:jc w:val="center"/>
    </w:pPr>
    <w:rPr>
      <w:i/>
      <w:iCs/>
      <w:sz w:val="19"/>
      <w:szCs w:val="19"/>
    </w:rPr>
  </w:style>
  <w:style w:type="paragraph" w:customStyle="1" w:styleId="Bodytext30">
    <w:name w:val="Body text (3)"/>
    <w:basedOn w:val="Normal"/>
    <w:link w:val="Bodytext3"/>
    <w:pPr>
      <w:jc w:val="center"/>
    </w:pPr>
    <w:rPr>
      <w:rFonts w:ascii="Arial" w:eastAsia="Arial" w:hAnsi="Arial" w:cs="Arial"/>
      <w:sz w:val="46"/>
      <w:szCs w:val="46"/>
    </w:rPr>
  </w:style>
  <w:style w:type="paragraph" w:customStyle="1" w:styleId="Bodytext60">
    <w:name w:val="Body text (6)"/>
    <w:basedOn w:val="Normal"/>
    <w:link w:val="Bodytext6"/>
    <w:rPr>
      <w:rFonts w:ascii="Arial" w:eastAsia="Arial" w:hAnsi="Arial" w:cs="Arial"/>
      <w:color w:val="AD596E"/>
      <w:sz w:val="15"/>
      <w:szCs w:val="15"/>
    </w:rPr>
  </w:style>
  <w:style w:type="paragraph" w:customStyle="1" w:styleId="Bodytext50">
    <w:name w:val="Body text (5)"/>
    <w:basedOn w:val="Normal"/>
    <w:link w:val="Bodytext5"/>
    <w:pPr>
      <w:jc w:val="right"/>
    </w:pPr>
    <w:rPr>
      <w:rFonts w:ascii="Times New Roman" w:eastAsia="Times New Roman" w:hAnsi="Times New Roman" w:cs="Times New Roman"/>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VtJ8fXlpuUTiF8u4fVaNCWXw==">CgMxLjAyCGguZ2pkZ3hzOAByITFCRzkxbXdmWVc2WDIwUTJmRHVCUmphNlVodEN5VEN1MQ==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1205</Characters>
  <Application>Microsoft Office Word</Application>
  <DocSecurity>0</DocSecurity>
  <Lines>22</Lines>
  <Paragraphs>15</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Minh Hiếu Kiều</cp:lastModifiedBy>
  <cp:revision>2</cp:revision>
  <dcterms:created xsi:type="dcterms:W3CDTF">2024-01-24T03:36:00Z</dcterms:created>
  <dcterms:modified xsi:type="dcterms:W3CDTF">2024-01-24T23:54:00Z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2051b9529881303d088c66fd488ccbc4d45cb08f20a7be37cb1196a20784269b</vt:lpwstr>
  </property>
</Properties>
</file>