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84C9B" w14:textId="77777777" w:rsidR="00F56BC2" w:rsidRPr="00A3212A" w:rsidRDefault="00571E54" w:rsidP="00B92696">
      <w:pPr>
        <w:pBdr>
          <w:top w:val="nil"/>
          <w:left w:val="nil"/>
          <w:bottom w:val="nil"/>
          <w:right w:val="nil"/>
          <w:between w:val="nil"/>
        </w:pBdr>
        <w:tabs>
          <w:tab w:val="left" w:pos="4716"/>
        </w:tabs>
        <w:spacing w:after="120" w:line="360" w:lineRule="auto"/>
        <w:jc w:val="both"/>
        <w:rPr>
          <w:rFonts w:ascii="Arial" w:eastAsia="Arial" w:hAnsi="Arial" w:cs="Arial"/>
          <w:b/>
          <w:color w:val="010000"/>
          <w:sz w:val="20"/>
          <w:szCs w:val="20"/>
        </w:rPr>
      </w:pPr>
      <w:bookmarkStart w:id="0" w:name="_GoBack"/>
      <w:r w:rsidRPr="00A3212A">
        <w:rPr>
          <w:rFonts w:ascii="Arial" w:hAnsi="Arial" w:cs="Arial"/>
          <w:b/>
          <w:color w:val="010000"/>
          <w:sz w:val="20"/>
        </w:rPr>
        <w:t>SGD: Board Resolution</w:t>
      </w:r>
    </w:p>
    <w:p w14:paraId="1DA84C9C" w14:textId="77777777" w:rsidR="00F56BC2" w:rsidRPr="00A3212A" w:rsidRDefault="00571E54" w:rsidP="00B92696">
      <w:pPr>
        <w:pBdr>
          <w:top w:val="nil"/>
          <w:left w:val="nil"/>
          <w:bottom w:val="nil"/>
          <w:right w:val="nil"/>
          <w:between w:val="nil"/>
        </w:pBdr>
        <w:tabs>
          <w:tab w:val="left" w:pos="4716"/>
        </w:tabs>
        <w:spacing w:after="120" w:line="360" w:lineRule="auto"/>
        <w:jc w:val="both"/>
        <w:rPr>
          <w:rFonts w:ascii="Arial" w:eastAsia="Arial" w:hAnsi="Arial" w:cs="Arial"/>
          <w:color w:val="010000"/>
          <w:sz w:val="20"/>
          <w:szCs w:val="20"/>
        </w:rPr>
      </w:pPr>
      <w:r w:rsidRPr="00A3212A">
        <w:rPr>
          <w:rFonts w:ascii="Arial" w:hAnsi="Arial" w:cs="Arial"/>
          <w:color w:val="010000"/>
          <w:sz w:val="20"/>
        </w:rPr>
        <w:t xml:space="preserve">On January 23, 2024, Educational Book JSC in Ho Chi Minh City announced Resolution No. 01/NQ-HDQT as follows: </w:t>
      </w:r>
    </w:p>
    <w:p w14:paraId="1DA84C9D" w14:textId="77777777" w:rsidR="00F56BC2" w:rsidRPr="00A3212A" w:rsidRDefault="00571E54" w:rsidP="00B92696">
      <w:pPr>
        <w:pBdr>
          <w:top w:val="nil"/>
          <w:left w:val="nil"/>
          <w:bottom w:val="nil"/>
          <w:right w:val="nil"/>
          <w:between w:val="nil"/>
        </w:pBdr>
        <w:tabs>
          <w:tab w:val="left" w:pos="1176"/>
        </w:tabs>
        <w:spacing w:after="120" w:line="360" w:lineRule="auto"/>
        <w:jc w:val="both"/>
        <w:rPr>
          <w:rFonts w:ascii="Arial" w:eastAsia="Arial" w:hAnsi="Arial" w:cs="Arial"/>
          <w:color w:val="010000"/>
          <w:sz w:val="20"/>
          <w:szCs w:val="20"/>
        </w:rPr>
      </w:pPr>
      <w:r w:rsidRPr="00A3212A">
        <w:rPr>
          <w:rFonts w:ascii="Arial" w:hAnsi="Arial" w:cs="Arial"/>
          <w:color w:val="010000"/>
          <w:sz w:val="20"/>
        </w:rPr>
        <w:t>Article 1: Approve the record date for recording the list to organize the Annual General Meeting of Shareholders 2024, as follows:</w:t>
      </w:r>
    </w:p>
    <w:p w14:paraId="1DA84C9E" w14:textId="77777777" w:rsidR="00F56BC2" w:rsidRPr="00A3212A" w:rsidRDefault="00571E54" w:rsidP="00B92696">
      <w:pPr>
        <w:numPr>
          <w:ilvl w:val="0"/>
          <w:numId w:val="1"/>
        </w:numPr>
        <w:pBdr>
          <w:top w:val="nil"/>
          <w:left w:val="nil"/>
          <w:bottom w:val="nil"/>
          <w:right w:val="nil"/>
          <w:between w:val="nil"/>
        </w:pBdr>
        <w:tabs>
          <w:tab w:val="left" w:pos="432"/>
          <w:tab w:val="left" w:pos="3307"/>
        </w:tabs>
        <w:spacing w:after="120" w:line="360" w:lineRule="auto"/>
        <w:ind w:left="0" w:firstLine="0"/>
        <w:jc w:val="both"/>
        <w:rPr>
          <w:rFonts w:ascii="Arial" w:eastAsia="Arial" w:hAnsi="Arial" w:cs="Arial"/>
          <w:color w:val="010000"/>
          <w:sz w:val="20"/>
          <w:szCs w:val="20"/>
        </w:rPr>
      </w:pPr>
      <w:r w:rsidRPr="00A3212A">
        <w:rPr>
          <w:rFonts w:ascii="Arial" w:hAnsi="Arial" w:cs="Arial"/>
          <w:color w:val="010000"/>
          <w:sz w:val="20"/>
        </w:rPr>
        <w:t>Record date: Friday, February 23, 2024</w:t>
      </w:r>
    </w:p>
    <w:p w14:paraId="1DA84C9F" w14:textId="77777777" w:rsidR="00F56BC2" w:rsidRPr="00A3212A" w:rsidRDefault="00571E54" w:rsidP="00B9269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3212A">
        <w:rPr>
          <w:rFonts w:ascii="Arial" w:hAnsi="Arial" w:cs="Arial"/>
          <w:color w:val="010000"/>
          <w:sz w:val="20"/>
        </w:rPr>
        <w:t>Expected time to organize the General Meeting of Shareholders: In March 2024</w:t>
      </w:r>
    </w:p>
    <w:p w14:paraId="1DA84CA0" w14:textId="77777777" w:rsidR="00F56BC2" w:rsidRPr="00A3212A" w:rsidRDefault="00571E54" w:rsidP="00B9269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3212A">
        <w:rPr>
          <w:rFonts w:ascii="Arial" w:hAnsi="Arial" w:cs="Arial"/>
          <w:color w:val="010000"/>
          <w:sz w:val="20"/>
        </w:rPr>
        <w:t>Venue (expected): Hall of Educational Book JSC in Ho Chi Minh City, address: 363 Hung Phu, Ward 9, District 8, Ho Chi Minh City.</w:t>
      </w:r>
    </w:p>
    <w:p w14:paraId="1DA84CA1" w14:textId="7664FD1C" w:rsidR="00F56BC2" w:rsidRPr="00A3212A" w:rsidRDefault="00571E54" w:rsidP="00B92696">
      <w:pPr>
        <w:pBdr>
          <w:top w:val="nil"/>
          <w:left w:val="nil"/>
          <w:bottom w:val="nil"/>
          <w:right w:val="nil"/>
          <w:between w:val="nil"/>
        </w:pBdr>
        <w:tabs>
          <w:tab w:val="left" w:pos="1176"/>
        </w:tabs>
        <w:spacing w:after="120" w:line="360" w:lineRule="auto"/>
        <w:jc w:val="both"/>
        <w:rPr>
          <w:rFonts w:ascii="Arial" w:eastAsia="Arial" w:hAnsi="Arial" w:cs="Arial"/>
          <w:color w:val="010000"/>
          <w:sz w:val="20"/>
          <w:szCs w:val="20"/>
        </w:rPr>
      </w:pPr>
      <w:bookmarkStart w:id="1" w:name="_heading=h.gjdgxs"/>
      <w:bookmarkEnd w:id="1"/>
      <w:r w:rsidRPr="00A3212A">
        <w:rPr>
          <w:rFonts w:ascii="Arial" w:hAnsi="Arial" w:cs="Arial"/>
          <w:color w:val="010000"/>
          <w:sz w:val="20"/>
        </w:rPr>
        <w:t xml:space="preserve">Article 2: The Board of Directors assigns the Executive Board to implement works related to organizing </w:t>
      </w:r>
      <w:r w:rsidR="00A3212A" w:rsidRPr="00A3212A">
        <w:rPr>
          <w:rFonts w:ascii="Arial" w:hAnsi="Arial" w:cs="Arial"/>
          <w:color w:val="010000"/>
          <w:sz w:val="20"/>
        </w:rPr>
        <w:t xml:space="preserve">the </w:t>
      </w:r>
      <w:r w:rsidRPr="00A3212A">
        <w:rPr>
          <w:rFonts w:ascii="Arial" w:hAnsi="Arial" w:cs="Arial"/>
          <w:color w:val="010000"/>
          <w:sz w:val="20"/>
        </w:rPr>
        <w:t xml:space="preserve">Annual General Meeting of Shareholders 2024 according to the proposed time and plan to achieve the best results. </w:t>
      </w:r>
    </w:p>
    <w:p w14:paraId="1DA84CA2" w14:textId="77777777" w:rsidR="00F56BC2" w:rsidRPr="00A3212A" w:rsidRDefault="00571E54" w:rsidP="00B92696">
      <w:pPr>
        <w:pBdr>
          <w:top w:val="nil"/>
          <w:left w:val="nil"/>
          <w:bottom w:val="nil"/>
          <w:right w:val="nil"/>
          <w:between w:val="nil"/>
        </w:pBdr>
        <w:tabs>
          <w:tab w:val="left" w:pos="1176"/>
        </w:tabs>
        <w:spacing w:after="120" w:line="360" w:lineRule="auto"/>
        <w:jc w:val="both"/>
        <w:rPr>
          <w:rFonts w:ascii="Arial" w:eastAsia="Arial" w:hAnsi="Arial" w:cs="Arial"/>
          <w:color w:val="010000"/>
          <w:sz w:val="20"/>
          <w:szCs w:val="20"/>
        </w:rPr>
      </w:pPr>
      <w:r w:rsidRPr="00A3212A">
        <w:rPr>
          <w:rFonts w:ascii="Arial" w:hAnsi="Arial" w:cs="Arial"/>
          <w:color w:val="010000"/>
          <w:sz w:val="20"/>
        </w:rPr>
        <w:t>Article 3: Approve that members of the Board of Directors and Supervisory Board of the Company will not receive remuneration from the Board of Directors and the Supervisory Board in fiscal year 2023 because the Company's profits are low.</w:t>
      </w:r>
    </w:p>
    <w:p w14:paraId="1DA84CA3" w14:textId="77777777" w:rsidR="00F56BC2" w:rsidRPr="00A3212A" w:rsidRDefault="00571E54" w:rsidP="00B92696">
      <w:pPr>
        <w:pBdr>
          <w:top w:val="nil"/>
          <w:left w:val="nil"/>
          <w:bottom w:val="nil"/>
          <w:right w:val="nil"/>
          <w:between w:val="nil"/>
        </w:pBdr>
        <w:tabs>
          <w:tab w:val="left" w:pos="1176"/>
        </w:tabs>
        <w:spacing w:after="120" w:line="360" w:lineRule="auto"/>
        <w:jc w:val="both"/>
        <w:rPr>
          <w:rFonts w:ascii="Arial" w:eastAsia="Arial" w:hAnsi="Arial" w:cs="Arial"/>
          <w:color w:val="010000"/>
          <w:sz w:val="20"/>
          <w:szCs w:val="20"/>
        </w:rPr>
        <w:sectPr w:rsidR="00F56BC2" w:rsidRPr="00A3212A" w:rsidSect="00A3212A">
          <w:pgSz w:w="11909" w:h="16834"/>
          <w:pgMar w:top="1440" w:right="1440" w:bottom="1440" w:left="1440" w:header="0" w:footer="3" w:gutter="0"/>
          <w:pgNumType w:start="1"/>
          <w:cols w:space="720"/>
          <w:docGrid w:linePitch="326"/>
        </w:sectPr>
      </w:pPr>
      <w:r w:rsidRPr="00A3212A">
        <w:rPr>
          <w:rFonts w:ascii="Arial" w:hAnsi="Arial" w:cs="Arial"/>
          <w:color w:val="010000"/>
          <w:sz w:val="20"/>
        </w:rPr>
        <w:t>Article 4: This Resolution takes effect from the date of its signing, the Executive Board of Educational Book JSC in Ho Chi Minh City is responsible for implementing this Resolution.</w:t>
      </w:r>
    </w:p>
    <w:bookmarkEnd w:id="0"/>
    <w:p w14:paraId="1DA84CA4" w14:textId="77777777" w:rsidR="00F56BC2" w:rsidRPr="00A3212A" w:rsidRDefault="00F56BC2" w:rsidP="00B92696">
      <w:pPr>
        <w:spacing w:after="120" w:line="360" w:lineRule="auto"/>
        <w:jc w:val="both"/>
        <w:rPr>
          <w:rFonts w:ascii="Arial" w:eastAsia="Arial" w:hAnsi="Arial" w:cs="Arial"/>
          <w:color w:val="010000"/>
          <w:sz w:val="20"/>
          <w:szCs w:val="20"/>
        </w:rPr>
      </w:pPr>
    </w:p>
    <w:sectPr w:rsidR="00F56BC2" w:rsidRPr="00A3212A" w:rsidSect="00A3212A">
      <w:type w:val="continuous"/>
      <w:pgSz w:w="11909" w:h="16834"/>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304BD"/>
    <w:multiLevelType w:val="multilevel"/>
    <w:tmpl w:val="124E9DC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C2"/>
    <w:rsid w:val="00571E54"/>
    <w:rsid w:val="00A3212A"/>
    <w:rsid w:val="00B92696"/>
    <w:rsid w:val="00F5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84C9B"/>
  <w15:docId w15:val="{D16B70E1-AC47-428F-8B68-CB564248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4"/>
      <w:szCs w:val="14"/>
      <w:u w:val="none"/>
      <w:shd w:val="clear" w:color="auto" w:fill="auto"/>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161" w:lineRule="auto"/>
    </w:pPr>
    <w:rPr>
      <w:rFonts w:ascii="Arial" w:eastAsia="Arial" w:hAnsi="Arial" w:cs="Arial"/>
      <w:sz w:val="8"/>
      <w:szCs w:val="8"/>
    </w:rPr>
  </w:style>
  <w:style w:type="paragraph" w:customStyle="1" w:styleId="Vnbnnidung30">
    <w:name w:val="Văn bản nội dung (3)"/>
    <w:basedOn w:val="Normal"/>
    <w:link w:val="Vnbnnidung3"/>
    <w:pPr>
      <w:spacing w:line="226" w:lineRule="auto"/>
      <w:jc w:val="center"/>
    </w:pPr>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Dzxy9nFjU7kGFW2vwCu5U1V42g==">CgMxLjAyCGguZ2pkZ3hzOAByITFNRGtFM295dFJNSWo0SzBGX3JGbEVfaDJIalJYLXhFaQ==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3</cp:revision>
  <dcterms:created xsi:type="dcterms:W3CDTF">2024-01-25T03:30:00Z</dcterms:created>
  <dcterms:modified xsi:type="dcterms:W3CDTF">2024-01-26T04:06:00Z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e1d93971ba37171db125628709d574ff5f0dea461d4faa76040a49b0ac6410b4</vt:lpwstr>
  </property>
</Properties>
</file>