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2FC7" w14:textId="77777777" w:rsidR="00634F85" w:rsidRPr="00D16633" w:rsidRDefault="00122041" w:rsidP="00552FCA">
      <w:pPr>
        <w:pBdr>
          <w:top w:val="nil"/>
          <w:left w:val="nil"/>
          <w:bottom w:val="nil"/>
          <w:right w:val="nil"/>
          <w:between w:val="nil"/>
        </w:pBdr>
        <w:tabs>
          <w:tab w:val="left" w:pos="5021"/>
        </w:tabs>
        <w:spacing w:after="120" w:line="360" w:lineRule="auto"/>
        <w:jc w:val="both"/>
        <w:rPr>
          <w:rFonts w:ascii="Arial" w:eastAsia="Arial" w:hAnsi="Arial" w:cs="Arial"/>
          <w:b/>
          <w:color w:val="010000"/>
          <w:sz w:val="20"/>
          <w:szCs w:val="20"/>
        </w:rPr>
      </w:pPr>
      <w:r w:rsidRPr="00D16633">
        <w:rPr>
          <w:rFonts w:ascii="Arial" w:hAnsi="Arial" w:cs="Arial"/>
          <w:b/>
          <w:color w:val="010000"/>
          <w:sz w:val="20"/>
        </w:rPr>
        <w:t>TTC: Board Resolution</w:t>
      </w:r>
    </w:p>
    <w:p w14:paraId="59442FC8" w14:textId="77777777" w:rsidR="00634F85" w:rsidRPr="00D16633" w:rsidRDefault="00122041" w:rsidP="00552FCA">
      <w:pPr>
        <w:pBdr>
          <w:top w:val="nil"/>
          <w:left w:val="nil"/>
          <w:bottom w:val="nil"/>
          <w:right w:val="nil"/>
          <w:between w:val="nil"/>
        </w:pBdr>
        <w:tabs>
          <w:tab w:val="left" w:pos="5021"/>
        </w:tabs>
        <w:spacing w:after="120" w:line="360" w:lineRule="auto"/>
        <w:jc w:val="both"/>
        <w:rPr>
          <w:rFonts w:ascii="Arial" w:eastAsia="Arial" w:hAnsi="Arial" w:cs="Arial"/>
          <w:color w:val="010000"/>
          <w:sz w:val="20"/>
          <w:szCs w:val="20"/>
        </w:rPr>
      </w:pPr>
      <w:r w:rsidRPr="00D16633">
        <w:rPr>
          <w:rFonts w:ascii="Arial" w:hAnsi="Arial" w:cs="Arial"/>
          <w:color w:val="010000"/>
          <w:sz w:val="20"/>
        </w:rPr>
        <w:t>On January 22, 2024, Thanh Thanh Joint Stock Company announced Resolution No. 26/NQ-HDQT on approving transactions and contracts between the Company and affiliated parties as follows:</w:t>
      </w:r>
    </w:p>
    <w:p w14:paraId="59442FC9" w14:textId="40F735CC" w:rsidR="00634F85" w:rsidRPr="00D16633" w:rsidRDefault="00122041" w:rsidP="00552FCA">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D16633">
        <w:rPr>
          <w:rFonts w:ascii="Arial" w:hAnsi="Arial" w:cs="Arial"/>
          <w:color w:val="010000"/>
          <w:sz w:val="20"/>
        </w:rPr>
        <w:t xml:space="preserve">Article 1: Approve arising transactions and contracts signed between Thanh Thanh Joint Stock Company and affiliated persons with the value of each transaction or the total value of related transactions being less than 35% of the total value assets recorded in the most recent </w:t>
      </w:r>
      <w:r w:rsidR="00552FCA" w:rsidRPr="00D16633">
        <w:rPr>
          <w:rFonts w:ascii="Arial" w:hAnsi="Arial" w:cs="Arial"/>
          <w:color w:val="010000"/>
          <w:sz w:val="20"/>
        </w:rPr>
        <w:t>Financial Statements</w:t>
      </w:r>
      <w:r w:rsidRPr="00D16633">
        <w:rPr>
          <w:rFonts w:ascii="Arial" w:hAnsi="Arial" w:cs="Arial"/>
          <w:color w:val="010000"/>
          <w:sz w:val="20"/>
        </w:rPr>
        <w:t>.</w:t>
      </w:r>
    </w:p>
    <w:p w14:paraId="59442FCA" w14:textId="515E7D69" w:rsidR="00634F85" w:rsidRPr="00D16633" w:rsidRDefault="00122041" w:rsidP="00552FCA">
      <w:pPr>
        <w:pBdr>
          <w:top w:val="nil"/>
          <w:left w:val="nil"/>
          <w:bottom w:val="nil"/>
          <w:right w:val="nil"/>
          <w:between w:val="nil"/>
        </w:pBdr>
        <w:spacing w:after="120" w:line="360" w:lineRule="auto"/>
        <w:jc w:val="both"/>
        <w:rPr>
          <w:rFonts w:ascii="Arial" w:eastAsia="Arial" w:hAnsi="Arial" w:cs="Arial"/>
          <w:color w:val="010000"/>
          <w:sz w:val="20"/>
          <w:szCs w:val="20"/>
        </w:rPr>
      </w:pPr>
      <w:r w:rsidRPr="00D16633">
        <w:rPr>
          <w:rFonts w:ascii="Arial" w:hAnsi="Arial" w:cs="Arial"/>
          <w:color w:val="010000"/>
          <w:sz w:val="20"/>
        </w:rPr>
        <w:t>Article 2: Agree on submitting to the Annual General Meeting of Shareholders 2024 for approval of arising transactions and contracts signed between Thanh Thanh Joint Stock Company and Fico Corporation - JSC with the value of each transaction or the total value of related transactions being</w:t>
      </w:r>
      <w:r w:rsidR="006C4973">
        <w:rPr>
          <w:rFonts w:ascii="Arial" w:hAnsi="Arial" w:cs="Arial"/>
          <w:color w:val="010000"/>
          <w:sz w:val="20"/>
        </w:rPr>
        <w:t xml:space="preserve"> more</w:t>
      </w:r>
      <w:r w:rsidRPr="00D16633">
        <w:rPr>
          <w:rFonts w:ascii="Arial" w:hAnsi="Arial" w:cs="Arial"/>
          <w:color w:val="010000"/>
          <w:sz w:val="20"/>
        </w:rPr>
        <w:t xml:space="preserve"> than 35% of the total value assets recorded in the most recent </w:t>
      </w:r>
      <w:r w:rsidR="00552FCA" w:rsidRPr="00D16633">
        <w:rPr>
          <w:rFonts w:ascii="Arial" w:hAnsi="Arial" w:cs="Arial"/>
          <w:color w:val="010000"/>
          <w:sz w:val="20"/>
        </w:rPr>
        <w:t>Financial Statements</w:t>
      </w:r>
    </w:p>
    <w:p w14:paraId="59442FCB" w14:textId="77777777" w:rsidR="00634F85" w:rsidRPr="00D16633" w:rsidRDefault="00122041" w:rsidP="00552FCA">
      <w:pPr>
        <w:pBdr>
          <w:top w:val="nil"/>
          <w:left w:val="nil"/>
          <w:bottom w:val="nil"/>
          <w:right w:val="nil"/>
          <w:between w:val="nil"/>
        </w:pBdr>
        <w:spacing w:after="120" w:line="360" w:lineRule="auto"/>
        <w:jc w:val="both"/>
        <w:rPr>
          <w:rFonts w:ascii="Arial" w:eastAsia="Arial" w:hAnsi="Arial" w:cs="Arial"/>
          <w:color w:val="010000"/>
          <w:sz w:val="20"/>
          <w:szCs w:val="20"/>
        </w:rPr>
      </w:pPr>
      <w:r w:rsidRPr="00D16633">
        <w:rPr>
          <w:rFonts w:ascii="Arial" w:hAnsi="Arial" w:cs="Arial"/>
          <w:color w:val="010000"/>
          <w:sz w:val="20"/>
        </w:rPr>
        <w:t>Article 3: The transactions and contracts in Article 1 and Article 2 above are carried out on a fair basis. The terms of transactions and contracts must be transparent, no more disadvantageous than similar terms proposed by other independent partners, in accordance with the Company's regulations and current laws.</w:t>
      </w:r>
    </w:p>
    <w:p w14:paraId="59442FCC" w14:textId="77777777" w:rsidR="00634F85" w:rsidRPr="00D16633" w:rsidRDefault="00122041" w:rsidP="00552FCA">
      <w:pPr>
        <w:pBdr>
          <w:top w:val="nil"/>
          <w:left w:val="nil"/>
          <w:bottom w:val="nil"/>
          <w:right w:val="nil"/>
          <w:between w:val="nil"/>
        </w:pBdr>
        <w:spacing w:after="120" w:line="360" w:lineRule="auto"/>
        <w:jc w:val="both"/>
        <w:rPr>
          <w:rFonts w:ascii="Arial" w:eastAsia="Arial" w:hAnsi="Arial" w:cs="Arial"/>
          <w:color w:val="010000"/>
          <w:sz w:val="20"/>
          <w:szCs w:val="20"/>
        </w:rPr>
      </w:pPr>
      <w:r w:rsidRPr="00D16633">
        <w:rPr>
          <w:rFonts w:ascii="Arial" w:hAnsi="Arial" w:cs="Arial"/>
          <w:color w:val="010000"/>
          <w:sz w:val="20"/>
        </w:rPr>
        <w:t>Article 4: Assign the Chair of the Board of Directors to review and report to the Board of Directors on transactions and contracts signed with affiliated persons (if any), not listed in the list in the appendix but on the list of transactions that must be approved by the Board of Directors according to provisions of law. Provided that transactions and contracts are carried out on a fair basis. The terms of transactions and contracts must be transparent, no more disadvantageous than similar terms proposed by other independent partners, in accordance with the Company's regulations and current law, except for transactions related to the Chair of the Board of Directors.</w:t>
      </w:r>
    </w:p>
    <w:p w14:paraId="59442FCD" w14:textId="297E886A" w:rsidR="00634F85" w:rsidRPr="00D16633" w:rsidRDefault="00122041" w:rsidP="00552FCA">
      <w:pPr>
        <w:pBdr>
          <w:top w:val="nil"/>
          <w:left w:val="nil"/>
          <w:bottom w:val="nil"/>
          <w:right w:val="nil"/>
          <w:between w:val="nil"/>
        </w:pBdr>
        <w:spacing w:after="120" w:line="360" w:lineRule="auto"/>
        <w:jc w:val="both"/>
        <w:rPr>
          <w:rFonts w:ascii="Arial" w:eastAsia="Arial" w:hAnsi="Arial" w:cs="Arial"/>
          <w:color w:val="010000"/>
          <w:sz w:val="20"/>
          <w:szCs w:val="20"/>
        </w:rPr>
      </w:pPr>
      <w:r w:rsidRPr="00D16633">
        <w:rPr>
          <w:rFonts w:ascii="Arial" w:hAnsi="Arial" w:cs="Arial"/>
          <w:color w:val="010000"/>
          <w:sz w:val="20"/>
        </w:rPr>
        <w:t xml:space="preserve">Article 5: This Resolution takes effect from the date of its signing. </w:t>
      </w:r>
      <w:r w:rsidR="0080312F" w:rsidRPr="00D16633">
        <w:rPr>
          <w:rFonts w:ascii="Arial" w:hAnsi="Arial" w:cs="Arial"/>
          <w:color w:val="010000"/>
          <w:sz w:val="20"/>
        </w:rPr>
        <w:t>Members</w:t>
      </w:r>
      <w:r w:rsidRPr="00D16633">
        <w:rPr>
          <w:rFonts w:ascii="Arial" w:hAnsi="Arial" w:cs="Arial"/>
          <w:color w:val="010000"/>
          <w:sz w:val="20"/>
        </w:rPr>
        <w:t xml:space="preserve"> of the Board of Directors, the Executive Board, relevant organizations and individuals are responsible for implementing this Resolution.</w:t>
      </w:r>
    </w:p>
    <w:sectPr w:rsidR="00634F85" w:rsidRPr="00D16633" w:rsidSect="00552FC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85"/>
    <w:rsid w:val="00122041"/>
    <w:rsid w:val="00552FCA"/>
    <w:rsid w:val="00634F85"/>
    <w:rsid w:val="006C4973"/>
    <w:rsid w:val="0080312F"/>
    <w:rsid w:val="00D1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42FC7"/>
  <w15:docId w15:val="{DA02510E-A570-4A14-A542-228F761E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060F1D"/>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60F1D"/>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060F1D"/>
      <w:sz w:val="28"/>
      <w:szCs w:val="28"/>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i/>
      <w:iCs/>
      <w:color w:val="060F1D"/>
    </w:rPr>
  </w:style>
  <w:style w:type="paragraph" w:customStyle="1" w:styleId="Vnbnnidung30">
    <w:name w:val="Văn bản nội dung (3)"/>
    <w:basedOn w:val="Normal"/>
    <w:link w:val="Vnbnnidung3"/>
    <w:pPr>
      <w:spacing w:line="288" w:lineRule="auto"/>
      <w:ind w:left="1060"/>
    </w:pPr>
    <w:rPr>
      <w:rFonts w:ascii="Times New Roman" w:eastAsia="Times New Roman" w:hAnsi="Times New Roman" w:cs="Times New Roman"/>
      <w:color w:val="060F1D"/>
      <w:sz w:val="17"/>
      <w:szCs w:val="17"/>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color w:val="060F1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6Xp4a6klw7tLtReH/kp6b9Z7ew==">CgMxLjAyCGguZ2pkZ3hzOAByITEwNkMtdnZDLW14NW9oQUlFb3BQbVVRNXU5MENEQ2toWg==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1763</Characters>
  <Application>Microsoft Office Word</Application>
  <DocSecurity>0</DocSecurity>
  <Lines>25</Lines>
  <Paragraphs>8</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5</cp:revision>
  <dcterms:created xsi:type="dcterms:W3CDTF">2024-01-25T03:30:00Z</dcterms:created>
  <dcterms:modified xsi:type="dcterms:W3CDTF">2024-01-26T02:49:00Z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fd0830803962b804abc66c46bec57c3289415be25aa4591b3df8268d61562bac</vt:lpwstr>
  </property>
</Properties>
</file>