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3D810" w14:textId="77777777" w:rsidR="00583084" w:rsidRPr="00AB5C6E" w:rsidRDefault="00583084" w:rsidP="00CC0F2C">
      <w:pPr>
        <w:pStyle w:val="Vnbnnidung0"/>
        <w:tabs>
          <w:tab w:val="left" w:pos="4064"/>
        </w:tabs>
        <w:spacing w:after="120" w:line="360" w:lineRule="auto"/>
        <w:ind w:firstLine="0"/>
        <w:jc w:val="both"/>
        <w:rPr>
          <w:rFonts w:ascii="Arial" w:hAnsi="Arial" w:cs="Arial"/>
          <w:b/>
          <w:bCs/>
          <w:i w:val="0"/>
          <w:iCs w:val="0"/>
          <w:color w:val="010000"/>
          <w:sz w:val="20"/>
        </w:rPr>
      </w:pPr>
      <w:r w:rsidRPr="00AB5C6E">
        <w:rPr>
          <w:rFonts w:ascii="Arial" w:hAnsi="Arial" w:cs="Arial"/>
          <w:b/>
          <w:i w:val="0"/>
          <w:color w:val="010000"/>
          <w:sz w:val="20"/>
        </w:rPr>
        <w:t>BAF122029: Board Resolution</w:t>
      </w:r>
    </w:p>
    <w:p w14:paraId="7A2486B8" w14:textId="1A8503E2" w:rsidR="00327A64" w:rsidRPr="00AB5C6E" w:rsidRDefault="00583084" w:rsidP="00CC0F2C">
      <w:pPr>
        <w:pStyle w:val="Vnbnnidung0"/>
        <w:tabs>
          <w:tab w:val="left" w:pos="4064"/>
        </w:tabs>
        <w:spacing w:after="120" w:line="360" w:lineRule="auto"/>
        <w:ind w:firstLine="0"/>
        <w:jc w:val="both"/>
        <w:rPr>
          <w:rFonts w:ascii="Arial" w:hAnsi="Arial" w:cs="Arial"/>
          <w:bCs/>
          <w:i w:val="0"/>
          <w:iCs w:val="0"/>
          <w:color w:val="010000"/>
          <w:sz w:val="20"/>
        </w:rPr>
      </w:pPr>
      <w:r w:rsidRPr="00AB5C6E">
        <w:rPr>
          <w:rFonts w:ascii="Arial" w:hAnsi="Arial" w:cs="Arial"/>
          <w:i w:val="0"/>
          <w:color w:val="010000"/>
          <w:sz w:val="20"/>
        </w:rPr>
        <w:t>On January 24, 2024, BAF Viet Nam Agriculture Joint Stock Company announced Resolution No. 24.01.2024/NQ-HDQT on canceling Board Resolution No. 18.01</w:t>
      </w:r>
      <w:r w:rsidR="00AB5C6E" w:rsidRPr="00AB5C6E">
        <w:rPr>
          <w:rFonts w:ascii="Arial" w:hAnsi="Arial" w:cs="Arial"/>
          <w:i w:val="0"/>
          <w:color w:val="010000"/>
          <w:sz w:val="20"/>
        </w:rPr>
        <w:t>.</w:t>
      </w:r>
      <w:r w:rsidRPr="00AB5C6E">
        <w:rPr>
          <w:rFonts w:ascii="Arial" w:hAnsi="Arial" w:cs="Arial"/>
          <w:i w:val="0"/>
          <w:color w:val="010000"/>
          <w:sz w:val="20"/>
        </w:rPr>
        <w:t>2024/NQ-HDQT dated January 18, 2024 and the list of employees purchasing shares in the share issuance under Employee Stock Ownership Plan 2023 as follows:</w:t>
      </w:r>
    </w:p>
    <w:p w14:paraId="665147CA" w14:textId="77777777" w:rsidR="00327A64" w:rsidRPr="00AB5C6E" w:rsidRDefault="0007764D" w:rsidP="00CC0F2C">
      <w:pPr>
        <w:pStyle w:val="Vnbnnidung0"/>
        <w:spacing w:after="120" w:line="360" w:lineRule="auto"/>
        <w:ind w:firstLine="0"/>
        <w:jc w:val="both"/>
        <w:rPr>
          <w:rFonts w:ascii="Arial" w:hAnsi="Arial" w:cs="Arial"/>
          <w:i w:val="0"/>
          <w:color w:val="010000"/>
          <w:sz w:val="20"/>
        </w:rPr>
      </w:pPr>
      <w:r w:rsidRPr="00AB5C6E">
        <w:rPr>
          <w:rFonts w:ascii="Arial" w:hAnsi="Arial" w:cs="Arial"/>
          <w:i w:val="0"/>
          <w:color w:val="010000"/>
          <w:sz w:val="20"/>
        </w:rPr>
        <w:t>Article 1: Approve canceling the following contents:</w:t>
      </w:r>
    </w:p>
    <w:p w14:paraId="573BFDDA" w14:textId="77777777" w:rsidR="00327A64" w:rsidRPr="00AB5C6E" w:rsidRDefault="0007764D" w:rsidP="00CC0F2C">
      <w:pPr>
        <w:pStyle w:val="Vnbnnidung0"/>
        <w:numPr>
          <w:ilvl w:val="0"/>
          <w:numId w:val="2"/>
        </w:numPr>
        <w:tabs>
          <w:tab w:val="left" w:pos="432"/>
        </w:tabs>
        <w:spacing w:after="120" w:line="360" w:lineRule="auto"/>
        <w:ind w:left="0" w:firstLine="0"/>
        <w:jc w:val="both"/>
        <w:rPr>
          <w:rFonts w:ascii="Arial" w:hAnsi="Arial" w:cs="Arial"/>
          <w:i w:val="0"/>
          <w:color w:val="010000"/>
          <w:sz w:val="20"/>
          <w:szCs w:val="22"/>
        </w:rPr>
      </w:pPr>
      <w:r w:rsidRPr="00AB5C6E">
        <w:rPr>
          <w:rFonts w:ascii="Arial" w:hAnsi="Arial" w:cs="Arial"/>
          <w:i w:val="0"/>
          <w:color w:val="010000"/>
          <w:sz w:val="20"/>
        </w:rPr>
        <w:t>Cancel Board Resolution No. 18.01.2024/NQ-HDQT dated January 18, 2024 on approving the employee selection criteria, share distribution principles and list of employees purchasing shares in the share issuance under Employee Stock Ownership Plan (Hereinafter referred to as “Board Resolution No. 18.01.2024/NQ-HDQT”);</w:t>
      </w:r>
    </w:p>
    <w:p w14:paraId="58ED7A8A" w14:textId="114BE94C" w:rsidR="00AB5C6E" w:rsidRPr="00AB5C6E" w:rsidRDefault="0007764D" w:rsidP="00CC0F2C">
      <w:pPr>
        <w:pStyle w:val="Vnbnnidung0"/>
        <w:numPr>
          <w:ilvl w:val="0"/>
          <w:numId w:val="2"/>
        </w:numPr>
        <w:tabs>
          <w:tab w:val="left" w:pos="432"/>
        </w:tabs>
        <w:spacing w:after="120" w:line="360" w:lineRule="auto"/>
        <w:ind w:left="0" w:firstLine="0"/>
        <w:jc w:val="both"/>
        <w:rPr>
          <w:rFonts w:ascii="Arial" w:hAnsi="Arial" w:cs="Arial"/>
          <w:i w:val="0"/>
          <w:color w:val="010000"/>
          <w:sz w:val="20"/>
        </w:rPr>
      </w:pPr>
      <w:r w:rsidRPr="00AB5C6E">
        <w:rPr>
          <w:rFonts w:ascii="Arial" w:hAnsi="Arial" w:cs="Arial"/>
          <w:i w:val="0"/>
          <w:color w:val="010000"/>
          <w:sz w:val="20"/>
        </w:rPr>
        <w:t xml:space="preserve">Cancel </w:t>
      </w:r>
      <w:r w:rsidR="00AB5C6E" w:rsidRPr="00AB5C6E">
        <w:rPr>
          <w:rFonts w:ascii="Arial" w:hAnsi="Arial" w:cs="Arial"/>
          <w:i w:val="0"/>
          <w:color w:val="010000"/>
          <w:sz w:val="20"/>
        </w:rPr>
        <w:t xml:space="preserve">the </w:t>
      </w:r>
      <w:r w:rsidRPr="00AB5C6E">
        <w:rPr>
          <w:rFonts w:ascii="Arial" w:hAnsi="Arial" w:cs="Arial"/>
          <w:i w:val="0"/>
          <w:color w:val="010000"/>
          <w:sz w:val="20"/>
        </w:rPr>
        <w:t>list of employees purchasing shares in the share issuance under Employee Stock Ownership Plan 2023 stated in Appendix 01 attached to Board Resolution No. 18.01.2024/NQ-HDQT.</w:t>
      </w:r>
    </w:p>
    <w:p w14:paraId="4962E7FB" w14:textId="31928245" w:rsidR="00327A64" w:rsidRPr="00AB5C6E" w:rsidRDefault="0035166E" w:rsidP="00CC0F2C">
      <w:pPr>
        <w:pStyle w:val="Vnbnnidung0"/>
        <w:tabs>
          <w:tab w:val="left" w:pos="432"/>
        </w:tabs>
        <w:spacing w:after="120" w:line="360" w:lineRule="auto"/>
        <w:ind w:firstLine="0"/>
        <w:jc w:val="both"/>
        <w:rPr>
          <w:rFonts w:ascii="Arial" w:hAnsi="Arial" w:cs="Arial"/>
          <w:i w:val="0"/>
          <w:color w:val="010000"/>
          <w:sz w:val="20"/>
        </w:rPr>
      </w:pPr>
      <w:r>
        <w:rPr>
          <w:rFonts w:ascii="Arial" w:hAnsi="Arial" w:cs="Arial"/>
          <w:i w:val="0"/>
          <w:color w:val="010000"/>
          <w:sz w:val="20"/>
        </w:rPr>
        <w:tab/>
      </w:r>
      <w:bookmarkStart w:id="0" w:name="_GoBack"/>
      <w:bookmarkEnd w:id="0"/>
      <w:r w:rsidR="0007764D" w:rsidRPr="00AB5C6E">
        <w:rPr>
          <w:rFonts w:ascii="Arial" w:hAnsi="Arial" w:cs="Arial"/>
          <w:i w:val="0"/>
          <w:color w:val="010000"/>
          <w:sz w:val="20"/>
        </w:rPr>
        <w:t xml:space="preserve">Reason to cancel: The Board of Directors adjusts and supplements related content </w:t>
      </w:r>
      <w:r w:rsidR="00AB5C6E" w:rsidRPr="00AB5C6E">
        <w:rPr>
          <w:rFonts w:ascii="Arial" w:hAnsi="Arial" w:cs="Arial"/>
          <w:i w:val="0"/>
          <w:color w:val="010000"/>
          <w:sz w:val="20"/>
        </w:rPr>
        <w:t xml:space="preserve">about </w:t>
      </w:r>
      <w:r w:rsidR="0007764D" w:rsidRPr="00AB5C6E">
        <w:rPr>
          <w:rFonts w:ascii="Arial" w:hAnsi="Arial" w:cs="Arial"/>
          <w:i w:val="0"/>
          <w:color w:val="010000"/>
          <w:sz w:val="20"/>
        </w:rPr>
        <w:t>(i) Conditions and criteria of employees approved to purchase shares under Employee Stock Ownership Plan 2023, (ii) Principles for distributing shares according to the Employee Stock Ownership Plan; and adjusts the list of employees purchasing shares in the share issuance under Employee Stock Ownership Plan 2023 updated to December 31, 2023 to suit the Company's actual situation at the present time.</w:t>
      </w:r>
    </w:p>
    <w:p w14:paraId="726A6BD6" w14:textId="77777777" w:rsidR="00327A64" w:rsidRPr="00AB5C6E" w:rsidRDefault="0007764D" w:rsidP="00CC0F2C">
      <w:pPr>
        <w:pStyle w:val="Vnbnnidung0"/>
        <w:spacing w:after="120" w:line="360" w:lineRule="auto"/>
        <w:ind w:firstLine="0"/>
        <w:jc w:val="both"/>
        <w:rPr>
          <w:rFonts w:ascii="Arial" w:hAnsi="Arial" w:cs="Arial"/>
          <w:i w:val="0"/>
          <w:color w:val="010000"/>
          <w:sz w:val="20"/>
        </w:rPr>
      </w:pPr>
      <w:r w:rsidRPr="00AB5C6E">
        <w:rPr>
          <w:rFonts w:ascii="Arial" w:hAnsi="Arial" w:cs="Arial"/>
          <w:i w:val="0"/>
          <w:color w:val="010000"/>
          <w:sz w:val="20"/>
        </w:rPr>
        <w:t>Article 2: Terms of enforcement</w:t>
      </w:r>
    </w:p>
    <w:p w14:paraId="77B7E0E8" w14:textId="77777777" w:rsidR="00327A64" w:rsidRPr="00AB5C6E" w:rsidRDefault="0007764D" w:rsidP="00CC0F2C">
      <w:pPr>
        <w:pStyle w:val="Vnbnnidung0"/>
        <w:spacing w:after="120" w:line="360" w:lineRule="auto"/>
        <w:ind w:firstLine="0"/>
        <w:jc w:val="both"/>
        <w:rPr>
          <w:rFonts w:ascii="Arial" w:hAnsi="Arial" w:cs="Arial"/>
          <w:i w:val="0"/>
          <w:color w:val="010000"/>
          <w:sz w:val="20"/>
        </w:rPr>
      </w:pPr>
      <w:r w:rsidRPr="00AB5C6E">
        <w:rPr>
          <w:rFonts w:ascii="Arial" w:hAnsi="Arial" w:cs="Arial"/>
          <w:i w:val="0"/>
          <w:color w:val="010000"/>
          <w:sz w:val="20"/>
        </w:rPr>
        <w:t>Members of the Board of Directors, the Board of Management, related departments and individuals are responsible for implementing this Resolution.</w:t>
      </w:r>
    </w:p>
    <w:p w14:paraId="643C2156" w14:textId="77777777" w:rsidR="00327A64" w:rsidRPr="00AB5C6E" w:rsidRDefault="0007764D" w:rsidP="00CC0F2C">
      <w:pPr>
        <w:pStyle w:val="Vnbnnidung0"/>
        <w:spacing w:after="120" w:line="360" w:lineRule="auto"/>
        <w:ind w:firstLine="0"/>
        <w:jc w:val="both"/>
        <w:rPr>
          <w:rFonts w:ascii="Arial" w:hAnsi="Arial" w:cs="Arial"/>
          <w:i w:val="0"/>
          <w:color w:val="010000"/>
          <w:sz w:val="20"/>
        </w:rPr>
      </w:pPr>
      <w:r w:rsidRPr="00AB5C6E">
        <w:rPr>
          <w:rFonts w:ascii="Arial" w:hAnsi="Arial" w:cs="Arial"/>
          <w:i w:val="0"/>
          <w:color w:val="010000"/>
          <w:sz w:val="20"/>
        </w:rPr>
        <w:t>This Resolution takes effect from the date of signing.</w:t>
      </w:r>
    </w:p>
    <w:sectPr w:rsidR="00327A64" w:rsidRPr="00AB5C6E" w:rsidSect="00014A70">
      <w:pgSz w:w="11909"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3E0D3" w14:textId="77777777" w:rsidR="00B10A6D" w:rsidRDefault="00B10A6D">
      <w:r>
        <w:separator/>
      </w:r>
    </w:p>
  </w:endnote>
  <w:endnote w:type="continuationSeparator" w:id="0">
    <w:p w14:paraId="07B8FEE8" w14:textId="77777777" w:rsidR="00B10A6D" w:rsidRDefault="00B1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0BA85" w14:textId="77777777" w:rsidR="00B10A6D" w:rsidRDefault="00B10A6D"/>
  </w:footnote>
  <w:footnote w:type="continuationSeparator" w:id="0">
    <w:p w14:paraId="73D108D7" w14:textId="77777777" w:rsidR="00B10A6D" w:rsidRDefault="00B10A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D1E0C"/>
    <w:multiLevelType w:val="hybridMultilevel"/>
    <w:tmpl w:val="2A30F890"/>
    <w:lvl w:ilvl="0" w:tplc="3F36706A">
      <w:numFmt w:val="bullet"/>
      <w:lvlText w:val="-"/>
      <w:lvlJc w:val="left"/>
      <w:pPr>
        <w:ind w:left="720" w:hanging="360"/>
      </w:pPr>
      <w:rPr>
        <w:rFonts w:ascii="Arial" w:eastAsia="Times New Roman" w:hAnsi="Arial" w:cs="Arial" w:hint="default"/>
        <w:b w:val="0"/>
        <w:i w:val="0"/>
        <w:sz w:val="20"/>
      </w:rPr>
    </w:lvl>
    <w:lvl w:ilvl="1" w:tplc="A72EFB04" w:tentative="1">
      <w:start w:val="1"/>
      <w:numFmt w:val="bullet"/>
      <w:lvlText w:val="o"/>
      <w:lvlJc w:val="left"/>
      <w:pPr>
        <w:ind w:left="1440" w:hanging="360"/>
      </w:pPr>
      <w:rPr>
        <w:rFonts w:ascii="Courier New" w:hAnsi="Courier New" w:cs="Courier New" w:hint="default"/>
        <w:b w:val="0"/>
        <w:i w:val="0"/>
        <w:sz w:val="20"/>
      </w:rPr>
    </w:lvl>
    <w:lvl w:ilvl="2" w:tplc="71705E78"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4B0C2B"/>
    <w:multiLevelType w:val="multilevel"/>
    <w:tmpl w:val="D21E8350"/>
    <w:lvl w:ilvl="0">
      <w:start w:val="1"/>
      <w:numFmt w:val="bullet"/>
      <w:lvlText w:val="-"/>
      <w:lvlJc w:val="left"/>
      <w:rPr>
        <w:rFonts w:ascii="Arial" w:eastAsia="Times New Roman" w:hAnsi="Arial" w:cs="Arial"/>
        <w:b w:val="0"/>
        <w:bCs w:val="0"/>
        <w:i w:val="0"/>
        <w:iCs/>
        <w:smallCaps w:val="0"/>
        <w:strike w:val="0"/>
        <w:color w:val="2C2D32"/>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64"/>
    <w:rsid w:val="00014A70"/>
    <w:rsid w:val="0007764D"/>
    <w:rsid w:val="00327A64"/>
    <w:rsid w:val="0035166E"/>
    <w:rsid w:val="00583084"/>
    <w:rsid w:val="00884EEF"/>
    <w:rsid w:val="00AB5C6E"/>
    <w:rsid w:val="00B10A6D"/>
    <w:rsid w:val="00B9315D"/>
    <w:rsid w:val="00CC0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D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32"/>
      <w:szCs w:val="32"/>
      <w:u w:val="none"/>
      <w:shd w:val="clear" w:color="auto" w:fill="auto"/>
    </w:rPr>
  </w:style>
  <w:style w:type="paragraph" w:customStyle="1" w:styleId="Vnbnnidung0">
    <w:name w:val="Văn bản nội dung"/>
    <w:basedOn w:val="Normal"/>
    <w:link w:val="Vnbnnidung"/>
    <w:pPr>
      <w:spacing w:line="305" w:lineRule="auto"/>
      <w:ind w:firstLine="160"/>
    </w:pPr>
    <w:rPr>
      <w:rFonts w:ascii="Times New Roman" w:eastAsia="Times New Roman" w:hAnsi="Times New Roman" w:cs="Times New Roman"/>
      <w:i/>
      <w:iCs/>
    </w:rPr>
  </w:style>
  <w:style w:type="paragraph" w:customStyle="1" w:styleId="Tiu10">
    <w:name w:val="Tiêu đề #1"/>
    <w:basedOn w:val="Normal"/>
    <w:link w:val="Tiu1"/>
    <w:pPr>
      <w:spacing w:line="293" w:lineRule="auto"/>
      <w:ind w:firstLine="90"/>
      <w:outlineLvl w:val="0"/>
    </w:pPr>
    <w:rPr>
      <w:rFonts w:ascii="Times New Roman" w:eastAsia="Times New Roman" w:hAnsi="Times New Roman" w:cs="Times New Roman"/>
      <w:b/>
      <w:bCs/>
    </w:rPr>
  </w:style>
  <w:style w:type="paragraph" w:customStyle="1" w:styleId="Vnbnnidung20">
    <w:name w:val="Văn bản nội dung (2)"/>
    <w:basedOn w:val="Normal"/>
    <w:link w:val="Vnbnnidung2"/>
    <w:rPr>
      <w:rFonts w:ascii="Arial" w:eastAsia="Arial" w:hAnsi="Arial" w:cs="Arial"/>
      <w:sz w:val="12"/>
      <w:szCs w:val="12"/>
    </w:rPr>
  </w:style>
  <w:style w:type="paragraph" w:customStyle="1" w:styleId="Vnbnnidung30">
    <w:name w:val="Văn bản nội dung (3)"/>
    <w:basedOn w:val="Normal"/>
    <w:link w:val="Vnbnnidung3"/>
    <w:pPr>
      <w:ind w:left="160" w:firstLine="300"/>
    </w:pPr>
    <w:rPr>
      <w:rFonts w:ascii="Arial" w:eastAsia="Arial" w:hAnsi="Arial" w:cs="Arial"/>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32"/>
      <w:szCs w:val="32"/>
      <w:u w:val="none"/>
      <w:shd w:val="clear" w:color="auto" w:fill="auto"/>
    </w:rPr>
  </w:style>
  <w:style w:type="paragraph" w:customStyle="1" w:styleId="Vnbnnidung0">
    <w:name w:val="Văn bản nội dung"/>
    <w:basedOn w:val="Normal"/>
    <w:link w:val="Vnbnnidung"/>
    <w:pPr>
      <w:spacing w:line="305" w:lineRule="auto"/>
      <w:ind w:firstLine="160"/>
    </w:pPr>
    <w:rPr>
      <w:rFonts w:ascii="Times New Roman" w:eastAsia="Times New Roman" w:hAnsi="Times New Roman" w:cs="Times New Roman"/>
      <w:i/>
      <w:iCs/>
    </w:rPr>
  </w:style>
  <w:style w:type="paragraph" w:customStyle="1" w:styleId="Tiu10">
    <w:name w:val="Tiêu đề #1"/>
    <w:basedOn w:val="Normal"/>
    <w:link w:val="Tiu1"/>
    <w:pPr>
      <w:spacing w:line="293" w:lineRule="auto"/>
      <w:ind w:firstLine="90"/>
      <w:outlineLvl w:val="0"/>
    </w:pPr>
    <w:rPr>
      <w:rFonts w:ascii="Times New Roman" w:eastAsia="Times New Roman" w:hAnsi="Times New Roman" w:cs="Times New Roman"/>
      <w:b/>
      <w:bCs/>
    </w:rPr>
  </w:style>
  <w:style w:type="paragraph" w:customStyle="1" w:styleId="Vnbnnidung20">
    <w:name w:val="Văn bản nội dung (2)"/>
    <w:basedOn w:val="Normal"/>
    <w:link w:val="Vnbnnidung2"/>
    <w:rPr>
      <w:rFonts w:ascii="Arial" w:eastAsia="Arial" w:hAnsi="Arial" w:cs="Arial"/>
      <w:sz w:val="12"/>
      <w:szCs w:val="12"/>
    </w:rPr>
  </w:style>
  <w:style w:type="paragraph" w:customStyle="1" w:styleId="Vnbnnidung30">
    <w:name w:val="Văn bản nội dung (3)"/>
    <w:basedOn w:val="Normal"/>
    <w:link w:val="Vnbnnidung3"/>
    <w:pPr>
      <w:ind w:left="160" w:firstLine="300"/>
    </w:pPr>
    <w:rPr>
      <w:rFonts w:ascii="Arial" w:eastAsia="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232</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2024-01-26T04:22:00Z</dcterms:created>
  <dcterms:modified xsi:type="dcterms:W3CDTF">2024-01-29T03:56:00Z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ba55a86ac3ba884a5f51c30b5b191d2aa7375d865862a5c3f79a868eac1c85f9</vt:lpwstr>
  </property>
</Properties>
</file>