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FB756"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bookmarkEnd w:id="0"/>
      <w:proofErr w:type="spellStart"/>
      <w:r>
        <w:rPr>
          <w:rFonts w:ascii="Arial" w:hAnsi="Arial"/>
          <w:b/>
          <w:color w:val="010000"/>
          <w:sz w:val="20"/>
        </w:rPr>
        <w:t>CCM</w:t>
      </w:r>
      <w:proofErr w:type="spellEnd"/>
      <w:r>
        <w:rPr>
          <w:rFonts w:ascii="Arial" w:hAnsi="Arial"/>
          <w:b/>
          <w:color w:val="010000"/>
          <w:sz w:val="20"/>
        </w:rPr>
        <w:t>: Annual Corporate Governance Report 2023</w:t>
      </w:r>
    </w:p>
    <w:p w14:paraId="7029481D"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On January 20, 2024, Can </w:t>
      </w:r>
      <w:proofErr w:type="spellStart"/>
      <w:r>
        <w:rPr>
          <w:rFonts w:ascii="Arial" w:hAnsi="Arial"/>
          <w:color w:val="010000"/>
          <w:sz w:val="20"/>
        </w:rPr>
        <w:t>Tho</w:t>
      </w:r>
      <w:proofErr w:type="spellEnd"/>
      <w:r>
        <w:rPr>
          <w:rFonts w:ascii="Arial" w:hAnsi="Arial"/>
          <w:color w:val="010000"/>
          <w:sz w:val="20"/>
        </w:rPr>
        <w:t xml:space="preserve"> Mineral and Cement </w:t>
      </w:r>
      <w:proofErr w:type="spellStart"/>
      <w:r>
        <w:rPr>
          <w:rFonts w:ascii="Arial" w:hAnsi="Arial"/>
          <w:color w:val="010000"/>
          <w:sz w:val="20"/>
        </w:rPr>
        <w:t>JSC</w:t>
      </w:r>
      <w:proofErr w:type="spellEnd"/>
      <w:r>
        <w:rPr>
          <w:rFonts w:ascii="Arial" w:hAnsi="Arial"/>
          <w:color w:val="010000"/>
          <w:sz w:val="20"/>
        </w:rPr>
        <w:t xml:space="preserve"> announced Report No. 03/2023/BC-</w:t>
      </w:r>
      <w:proofErr w:type="spellStart"/>
      <w:r>
        <w:rPr>
          <w:rFonts w:ascii="Arial" w:hAnsi="Arial"/>
          <w:color w:val="010000"/>
          <w:sz w:val="20"/>
        </w:rPr>
        <w:t>QTCT</w:t>
      </w:r>
      <w:proofErr w:type="spellEnd"/>
      <w:r>
        <w:rPr>
          <w:rFonts w:ascii="Arial" w:hAnsi="Arial"/>
          <w:color w:val="010000"/>
          <w:sz w:val="20"/>
        </w:rPr>
        <w:t>-</w:t>
      </w:r>
      <w:proofErr w:type="spellStart"/>
      <w:r>
        <w:rPr>
          <w:rFonts w:ascii="Arial" w:hAnsi="Arial"/>
          <w:color w:val="010000"/>
          <w:sz w:val="20"/>
        </w:rPr>
        <w:t>XMCT</w:t>
      </w:r>
      <w:proofErr w:type="spellEnd"/>
      <w:r>
        <w:rPr>
          <w:rFonts w:ascii="Arial" w:hAnsi="Arial"/>
          <w:color w:val="010000"/>
          <w:sz w:val="20"/>
        </w:rPr>
        <w:t xml:space="preserve"> on corporate governance in 2023 as follows: </w:t>
      </w:r>
    </w:p>
    <w:p w14:paraId="7AC0739F" w14:textId="77777777" w:rsidR="00187E2E" w:rsidRPr="00D97CA5" w:rsidRDefault="004162BE" w:rsidP="00D97CA5">
      <w:pPr>
        <w:numPr>
          <w:ilvl w:val="0"/>
          <w:numId w:val="7"/>
        </w:numPr>
        <w:pBdr>
          <w:top w:val="nil"/>
          <w:left w:val="nil"/>
          <w:bottom w:val="nil"/>
          <w:right w:val="nil"/>
          <w:between w:val="nil"/>
        </w:pBdr>
        <w:tabs>
          <w:tab w:val="left" w:pos="360"/>
          <w:tab w:val="left" w:pos="432"/>
          <w:tab w:val="left" w:pos="557"/>
        </w:tabs>
        <w:spacing w:after="120" w:line="360" w:lineRule="auto"/>
        <w:rPr>
          <w:rFonts w:ascii="Arial" w:eastAsia="Arial" w:hAnsi="Arial" w:cs="Arial"/>
          <w:color w:val="010000"/>
          <w:sz w:val="20"/>
          <w:szCs w:val="20"/>
        </w:rPr>
      </w:pPr>
      <w:r>
        <w:rPr>
          <w:rFonts w:ascii="Arial" w:hAnsi="Arial"/>
          <w:color w:val="010000"/>
          <w:sz w:val="20"/>
        </w:rPr>
        <w:t xml:space="preserve">Can </w:t>
      </w:r>
      <w:proofErr w:type="spellStart"/>
      <w:r>
        <w:rPr>
          <w:rFonts w:ascii="Arial" w:hAnsi="Arial"/>
          <w:color w:val="010000"/>
          <w:sz w:val="20"/>
        </w:rPr>
        <w:t>Tho</w:t>
      </w:r>
      <w:proofErr w:type="spellEnd"/>
      <w:r>
        <w:rPr>
          <w:rFonts w:ascii="Arial" w:hAnsi="Arial"/>
          <w:color w:val="010000"/>
          <w:sz w:val="20"/>
        </w:rPr>
        <w:t xml:space="preserve"> Mineral and Cement </w:t>
      </w:r>
      <w:proofErr w:type="spellStart"/>
      <w:r>
        <w:rPr>
          <w:rFonts w:ascii="Arial" w:hAnsi="Arial"/>
          <w:color w:val="010000"/>
          <w:sz w:val="20"/>
        </w:rPr>
        <w:t>JSC</w:t>
      </w:r>
      <w:proofErr w:type="spellEnd"/>
    </w:p>
    <w:p w14:paraId="44209AF7" w14:textId="77777777" w:rsidR="00187E2E" w:rsidRPr="00D97CA5" w:rsidRDefault="004162BE" w:rsidP="00D97CA5">
      <w:pPr>
        <w:numPr>
          <w:ilvl w:val="0"/>
          <w:numId w:val="7"/>
        </w:numPr>
        <w:pBdr>
          <w:top w:val="nil"/>
          <w:left w:val="nil"/>
          <w:bottom w:val="nil"/>
          <w:right w:val="nil"/>
          <w:between w:val="nil"/>
        </w:pBdr>
        <w:tabs>
          <w:tab w:val="left" w:pos="360"/>
          <w:tab w:val="left" w:pos="432"/>
          <w:tab w:val="left" w:pos="557"/>
        </w:tabs>
        <w:spacing w:after="120" w:line="360" w:lineRule="auto"/>
        <w:rPr>
          <w:rFonts w:ascii="Arial" w:eastAsia="Arial" w:hAnsi="Arial" w:cs="Arial"/>
          <w:color w:val="010000"/>
          <w:sz w:val="20"/>
          <w:szCs w:val="20"/>
        </w:rPr>
      </w:pPr>
      <w:r>
        <w:rPr>
          <w:rFonts w:ascii="Arial" w:hAnsi="Arial"/>
          <w:color w:val="010000"/>
          <w:sz w:val="20"/>
        </w:rPr>
        <w:t xml:space="preserve">Head office address: National Highway 80, </w:t>
      </w:r>
      <w:proofErr w:type="spellStart"/>
      <w:r>
        <w:rPr>
          <w:rFonts w:ascii="Arial" w:hAnsi="Arial"/>
          <w:color w:val="010000"/>
          <w:sz w:val="20"/>
        </w:rPr>
        <w:t>Thoi</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Ward, </w:t>
      </w:r>
      <w:proofErr w:type="spellStart"/>
      <w:r>
        <w:rPr>
          <w:rFonts w:ascii="Arial" w:hAnsi="Arial"/>
          <w:color w:val="010000"/>
          <w:sz w:val="20"/>
        </w:rPr>
        <w:t>Thot</w:t>
      </w:r>
      <w:proofErr w:type="spellEnd"/>
      <w:r>
        <w:rPr>
          <w:rFonts w:ascii="Arial" w:hAnsi="Arial"/>
          <w:color w:val="010000"/>
          <w:sz w:val="20"/>
        </w:rPr>
        <w:t xml:space="preserve"> Not District, Can </w:t>
      </w:r>
      <w:proofErr w:type="spellStart"/>
      <w:r>
        <w:rPr>
          <w:rFonts w:ascii="Arial" w:hAnsi="Arial"/>
          <w:color w:val="010000"/>
          <w:sz w:val="20"/>
        </w:rPr>
        <w:t>Tho</w:t>
      </w:r>
      <w:proofErr w:type="spellEnd"/>
      <w:r>
        <w:rPr>
          <w:rFonts w:ascii="Arial" w:hAnsi="Arial"/>
          <w:color w:val="010000"/>
          <w:sz w:val="20"/>
        </w:rPr>
        <w:t xml:space="preserve"> City </w:t>
      </w:r>
    </w:p>
    <w:p w14:paraId="31E5C77A" w14:textId="77777777" w:rsidR="00187E2E" w:rsidRPr="00D97CA5" w:rsidRDefault="004162BE" w:rsidP="00D97CA5">
      <w:pPr>
        <w:numPr>
          <w:ilvl w:val="0"/>
          <w:numId w:val="7"/>
        </w:numPr>
        <w:pBdr>
          <w:top w:val="nil"/>
          <w:left w:val="nil"/>
          <w:bottom w:val="nil"/>
          <w:right w:val="nil"/>
          <w:between w:val="nil"/>
        </w:pBdr>
        <w:tabs>
          <w:tab w:val="left" w:pos="360"/>
          <w:tab w:val="left" w:pos="432"/>
          <w:tab w:val="left" w:pos="540"/>
          <w:tab w:val="left" w:pos="3240"/>
          <w:tab w:val="left" w:pos="4603"/>
        </w:tabs>
        <w:spacing w:after="120" w:line="360" w:lineRule="auto"/>
        <w:rPr>
          <w:rFonts w:ascii="Arial" w:eastAsia="Arial" w:hAnsi="Arial" w:cs="Arial"/>
          <w:color w:val="010000"/>
          <w:sz w:val="20"/>
          <w:szCs w:val="20"/>
        </w:rPr>
      </w:pPr>
      <w:r>
        <w:rPr>
          <w:rFonts w:ascii="Arial" w:hAnsi="Arial"/>
          <w:color w:val="010000"/>
          <w:sz w:val="20"/>
        </w:rPr>
        <w:t>Tel: 02923-859899</w:t>
      </w:r>
      <w:r>
        <w:rPr>
          <w:rFonts w:ascii="Arial" w:hAnsi="Arial"/>
          <w:color w:val="010000"/>
          <w:sz w:val="20"/>
        </w:rPr>
        <w:tab/>
        <w:t>Fax: Email:</w:t>
      </w:r>
    </w:p>
    <w:p w14:paraId="572273AD" w14:textId="77777777" w:rsidR="00187E2E" w:rsidRPr="00D97CA5" w:rsidRDefault="004162BE" w:rsidP="00D97CA5">
      <w:pPr>
        <w:numPr>
          <w:ilvl w:val="0"/>
          <w:numId w:val="7"/>
        </w:numPr>
        <w:pBdr>
          <w:top w:val="nil"/>
          <w:left w:val="nil"/>
          <w:bottom w:val="nil"/>
          <w:right w:val="nil"/>
          <w:between w:val="nil"/>
        </w:pBdr>
        <w:tabs>
          <w:tab w:val="left" w:pos="360"/>
          <w:tab w:val="left" w:pos="432"/>
          <w:tab w:val="left" w:pos="557"/>
        </w:tabs>
        <w:spacing w:after="120" w:line="360" w:lineRule="auto"/>
        <w:rPr>
          <w:rFonts w:ascii="Arial" w:eastAsia="Arial" w:hAnsi="Arial" w:cs="Arial"/>
          <w:color w:val="010000"/>
          <w:sz w:val="20"/>
          <w:szCs w:val="20"/>
        </w:rPr>
      </w:pPr>
      <w:r>
        <w:rPr>
          <w:rFonts w:ascii="Arial" w:hAnsi="Arial"/>
          <w:color w:val="010000"/>
          <w:sz w:val="20"/>
        </w:rPr>
        <w:t xml:space="preserve">Charter capital: </w:t>
      </w:r>
      <w:proofErr w:type="spellStart"/>
      <w:r>
        <w:rPr>
          <w:rFonts w:ascii="Arial" w:hAnsi="Arial"/>
          <w:color w:val="010000"/>
          <w:sz w:val="20"/>
        </w:rPr>
        <w:t>VND</w:t>
      </w:r>
      <w:proofErr w:type="spellEnd"/>
      <w:r>
        <w:rPr>
          <w:rFonts w:ascii="Arial" w:hAnsi="Arial"/>
          <w:color w:val="010000"/>
          <w:sz w:val="20"/>
        </w:rPr>
        <w:t xml:space="preserve"> 61,999,000,000</w:t>
      </w:r>
    </w:p>
    <w:p w14:paraId="5FBCA450" w14:textId="77777777" w:rsidR="00187E2E" w:rsidRPr="00D97CA5" w:rsidRDefault="004162BE" w:rsidP="00D97CA5">
      <w:pPr>
        <w:numPr>
          <w:ilvl w:val="0"/>
          <w:numId w:val="7"/>
        </w:numPr>
        <w:pBdr>
          <w:top w:val="nil"/>
          <w:left w:val="nil"/>
          <w:bottom w:val="nil"/>
          <w:right w:val="nil"/>
          <w:between w:val="nil"/>
        </w:pBdr>
        <w:tabs>
          <w:tab w:val="left" w:pos="360"/>
          <w:tab w:val="left" w:pos="432"/>
          <w:tab w:val="left" w:pos="566"/>
        </w:tabs>
        <w:spacing w:after="120" w:line="360" w:lineRule="auto"/>
        <w:rPr>
          <w:rFonts w:ascii="Arial" w:eastAsia="Arial" w:hAnsi="Arial" w:cs="Arial"/>
          <w:color w:val="010000"/>
          <w:sz w:val="20"/>
          <w:szCs w:val="20"/>
        </w:rPr>
      </w:pPr>
      <w:r>
        <w:rPr>
          <w:rFonts w:ascii="Arial" w:hAnsi="Arial"/>
          <w:color w:val="010000"/>
          <w:sz w:val="20"/>
        </w:rPr>
        <w:t xml:space="preserve">Securities code: </w:t>
      </w:r>
      <w:proofErr w:type="spellStart"/>
      <w:r>
        <w:rPr>
          <w:rFonts w:ascii="Arial" w:hAnsi="Arial"/>
          <w:color w:val="010000"/>
          <w:sz w:val="20"/>
        </w:rPr>
        <w:t>CCM</w:t>
      </w:r>
      <w:proofErr w:type="spellEnd"/>
    </w:p>
    <w:p w14:paraId="62F8838D" w14:textId="77777777" w:rsidR="00187E2E" w:rsidRPr="00D97CA5" w:rsidRDefault="004162BE" w:rsidP="00D97CA5">
      <w:pPr>
        <w:numPr>
          <w:ilvl w:val="0"/>
          <w:numId w:val="7"/>
        </w:numPr>
        <w:pBdr>
          <w:top w:val="nil"/>
          <w:left w:val="nil"/>
          <w:bottom w:val="nil"/>
          <w:right w:val="nil"/>
          <w:between w:val="nil"/>
        </w:pBdr>
        <w:tabs>
          <w:tab w:val="left" w:pos="360"/>
          <w:tab w:val="left" w:pos="432"/>
          <w:tab w:val="left" w:pos="562"/>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72DBA70A" w14:textId="77777777" w:rsidR="00187E2E" w:rsidRPr="00D97CA5" w:rsidRDefault="004162BE" w:rsidP="00D97CA5">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The General Meeting of Shareholders, the Board of Directors, the Supervisory Board and the General Manager/Manager.  </w:t>
      </w:r>
    </w:p>
    <w:p w14:paraId="6FA41D45" w14:textId="77777777" w:rsidR="00187E2E" w:rsidRPr="00D97CA5" w:rsidRDefault="004162BE" w:rsidP="00D97CA5">
      <w:pPr>
        <w:numPr>
          <w:ilvl w:val="0"/>
          <w:numId w:val="7"/>
        </w:numPr>
        <w:pBdr>
          <w:top w:val="nil"/>
          <w:left w:val="nil"/>
          <w:bottom w:val="nil"/>
          <w:right w:val="nil"/>
          <w:between w:val="nil"/>
        </w:pBdr>
        <w:tabs>
          <w:tab w:val="left" w:pos="360"/>
          <w:tab w:val="left" w:pos="432"/>
          <w:tab w:val="left" w:pos="557"/>
        </w:tabs>
        <w:spacing w:after="120" w:line="360" w:lineRule="auto"/>
        <w:rPr>
          <w:rFonts w:ascii="Arial" w:eastAsia="Arial" w:hAnsi="Arial" w:cs="Arial"/>
          <w:color w:val="010000"/>
          <w:sz w:val="20"/>
          <w:szCs w:val="20"/>
        </w:rPr>
      </w:pPr>
      <w:r>
        <w:rPr>
          <w:rFonts w:ascii="Arial" w:hAnsi="Arial"/>
          <w:color w:val="010000"/>
          <w:sz w:val="20"/>
        </w:rPr>
        <w:t>Internal audit execution: Unimplemented.</w:t>
      </w:r>
    </w:p>
    <w:p w14:paraId="0603DCFA" w14:textId="77777777" w:rsidR="00187E2E"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5D410E81"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6"/>
        <w:gridCol w:w="2555"/>
        <w:gridCol w:w="2215"/>
        <w:gridCol w:w="3531"/>
      </w:tblGrid>
      <w:tr w:rsidR="00187E2E" w:rsidRPr="00D97CA5" w14:paraId="091A3B19" w14:textId="77777777" w:rsidTr="00D97CA5">
        <w:trPr>
          <w:cantSplit/>
        </w:trPr>
        <w:tc>
          <w:tcPr>
            <w:tcW w:w="397" w:type="pct"/>
            <w:shd w:val="clear" w:color="auto" w:fill="auto"/>
            <w:tcMar>
              <w:top w:w="0" w:type="dxa"/>
              <w:bottom w:w="0" w:type="dxa"/>
            </w:tcMar>
            <w:vAlign w:val="center"/>
          </w:tcPr>
          <w:p w14:paraId="23D640BC"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417" w:type="pct"/>
            <w:shd w:val="clear" w:color="auto" w:fill="auto"/>
            <w:tcMar>
              <w:top w:w="0" w:type="dxa"/>
              <w:bottom w:w="0" w:type="dxa"/>
            </w:tcMar>
            <w:vAlign w:val="center"/>
          </w:tcPr>
          <w:p w14:paraId="6D7E25EA"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28" w:type="pct"/>
            <w:shd w:val="clear" w:color="auto" w:fill="auto"/>
            <w:tcMar>
              <w:top w:w="0" w:type="dxa"/>
              <w:bottom w:w="0" w:type="dxa"/>
            </w:tcMar>
            <w:vAlign w:val="center"/>
          </w:tcPr>
          <w:p w14:paraId="1B817600"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1958" w:type="pct"/>
            <w:shd w:val="clear" w:color="auto" w:fill="auto"/>
            <w:tcMar>
              <w:top w:w="0" w:type="dxa"/>
              <w:bottom w:w="0" w:type="dxa"/>
            </w:tcMar>
            <w:vAlign w:val="center"/>
          </w:tcPr>
          <w:p w14:paraId="5098985E"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187E2E" w:rsidRPr="00D97CA5" w14:paraId="08C36B60" w14:textId="77777777" w:rsidTr="00D97CA5">
        <w:trPr>
          <w:cantSplit/>
        </w:trPr>
        <w:tc>
          <w:tcPr>
            <w:tcW w:w="397" w:type="pct"/>
            <w:shd w:val="clear" w:color="auto" w:fill="auto"/>
            <w:tcMar>
              <w:top w:w="0" w:type="dxa"/>
              <w:bottom w:w="0" w:type="dxa"/>
            </w:tcMar>
            <w:vAlign w:val="center"/>
          </w:tcPr>
          <w:p w14:paraId="4E59E59A"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417" w:type="pct"/>
            <w:shd w:val="clear" w:color="auto" w:fill="auto"/>
            <w:tcMar>
              <w:top w:w="0" w:type="dxa"/>
              <w:bottom w:w="0" w:type="dxa"/>
            </w:tcMar>
            <w:vAlign w:val="center"/>
          </w:tcPr>
          <w:p w14:paraId="69CA35A3"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01/2023/NQ-</w:t>
            </w:r>
            <w:proofErr w:type="spellStart"/>
            <w:r>
              <w:rPr>
                <w:rFonts w:ascii="Arial" w:hAnsi="Arial"/>
                <w:color w:val="010000"/>
                <w:sz w:val="20"/>
              </w:rPr>
              <w:t>DHDCD</w:t>
            </w:r>
            <w:proofErr w:type="spellEnd"/>
          </w:p>
        </w:tc>
        <w:tc>
          <w:tcPr>
            <w:tcW w:w="1228" w:type="pct"/>
            <w:shd w:val="clear" w:color="auto" w:fill="auto"/>
            <w:tcMar>
              <w:top w:w="0" w:type="dxa"/>
              <w:bottom w:w="0" w:type="dxa"/>
            </w:tcMar>
            <w:vAlign w:val="center"/>
          </w:tcPr>
          <w:p w14:paraId="0D788F40"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April 28, 2023</w:t>
            </w:r>
          </w:p>
        </w:tc>
        <w:tc>
          <w:tcPr>
            <w:tcW w:w="1958" w:type="pct"/>
            <w:shd w:val="clear" w:color="auto" w:fill="auto"/>
            <w:tcMar>
              <w:top w:w="0" w:type="dxa"/>
              <w:bottom w:w="0" w:type="dxa"/>
            </w:tcMar>
            <w:vAlign w:val="center"/>
          </w:tcPr>
          <w:p w14:paraId="651C4657" w14:textId="3A028FCF"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Annual General Mandate 2023</w:t>
            </w:r>
          </w:p>
        </w:tc>
      </w:tr>
    </w:tbl>
    <w:p w14:paraId="4BFAE757" w14:textId="77777777" w:rsidR="00187E2E"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(Report of 2023):</w:t>
      </w:r>
    </w:p>
    <w:p w14:paraId="7389C78C" w14:textId="4872E74B" w:rsidR="00187E2E" w:rsidRPr="00D97CA5" w:rsidRDefault="004162BE" w:rsidP="00D97CA5">
      <w:pPr>
        <w:pStyle w:val="ListParagraph"/>
        <w:numPr>
          <w:ilvl w:val="3"/>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7"/>
        <w:gridCol w:w="2160"/>
        <w:gridCol w:w="2624"/>
        <w:gridCol w:w="1803"/>
        <w:gridCol w:w="1803"/>
      </w:tblGrid>
      <w:tr w:rsidR="00187E2E" w:rsidRPr="00D97CA5" w14:paraId="4CE0618E" w14:textId="77777777" w:rsidTr="00D97CA5">
        <w:trPr>
          <w:cantSplit/>
        </w:trPr>
        <w:tc>
          <w:tcPr>
            <w:tcW w:w="347" w:type="pct"/>
            <w:vMerge w:val="restart"/>
            <w:shd w:val="clear" w:color="auto" w:fill="auto"/>
            <w:vAlign w:val="center"/>
          </w:tcPr>
          <w:p w14:paraId="07B948FD"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98" w:type="pct"/>
            <w:vMerge w:val="restart"/>
            <w:shd w:val="clear" w:color="auto" w:fill="auto"/>
            <w:vAlign w:val="center"/>
          </w:tcPr>
          <w:p w14:paraId="6A31C097"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Members of the Board of Directors</w:t>
            </w:r>
          </w:p>
        </w:tc>
        <w:tc>
          <w:tcPr>
            <w:tcW w:w="1455" w:type="pct"/>
            <w:vMerge w:val="restart"/>
            <w:shd w:val="clear" w:color="auto" w:fill="auto"/>
            <w:vAlign w:val="center"/>
          </w:tcPr>
          <w:p w14:paraId="11B640EB"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2001" w:type="pct"/>
            <w:gridSpan w:val="2"/>
            <w:shd w:val="clear" w:color="auto" w:fill="auto"/>
            <w:vAlign w:val="center"/>
          </w:tcPr>
          <w:p w14:paraId="17E5259B"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members/independent member of the Board of Directors</w:t>
            </w:r>
          </w:p>
        </w:tc>
      </w:tr>
      <w:tr w:rsidR="00187E2E" w:rsidRPr="00D97CA5" w14:paraId="1D72C97C" w14:textId="77777777" w:rsidTr="00D97CA5">
        <w:trPr>
          <w:cantSplit/>
        </w:trPr>
        <w:tc>
          <w:tcPr>
            <w:tcW w:w="347" w:type="pct"/>
            <w:vMerge/>
            <w:shd w:val="clear" w:color="auto" w:fill="auto"/>
            <w:vAlign w:val="center"/>
          </w:tcPr>
          <w:p w14:paraId="570B71E8" w14:textId="77777777" w:rsidR="00187E2E" w:rsidRPr="00D97CA5" w:rsidRDefault="00187E2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98" w:type="pct"/>
            <w:vMerge/>
            <w:shd w:val="clear" w:color="auto" w:fill="auto"/>
            <w:vAlign w:val="center"/>
          </w:tcPr>
          <w:p w14:paraId="6D1DABA4" w14:textId="77777777" w:rsidR="00187E2E" w:rsidRPr="00D97CA5" w:rsidRDefault="00187E2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55" w:type="pct"/>
            <w:vMerge/>
            <w:shd w:val="clear" w:color="auto" w:fill="auto"/>
            <w:vAlign w:val="center"/>
          </w:tcPr>
          <w:p w14:paraId="264EB508" w14:textId="77777777" w:rsidR="00187E2E" w:rsidRPr="00D97CA5" w:rsidRDefault="00187E2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00" w:type="pct"/>
            <w:shd w:val="clear" w:color="auto" w:fill="auto"/>
            <w:vAlign w:val="center"/>
          </w:tcPr>
          <w:p w14:paraId="3483B086"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c>
          <w:tcPr>
            <w:tcW w:w="1000" w:type="pct"/>
            <w:shd w:val="clear" w:color="auto" w:fill="auto"/>
            <w:vAlign w:val="center"/>
          </w:tcPr>
          <w:p w14:paraId="3B17DC7F"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187E2E" w:rsidRPr="00D97CA5" w14:paraId="35693C8B" w14:textId="77777777" w:rsidTr="00D97CA5">
        <w:trPr>
          <w:cantSplit/>
        </w:trPr>
        <w:tc>
          <w:tcPr>
            <w:tcW w:w="347" w:type="pct"/>
            <w:shd w:val="clear" w:color="auto" w:fill="auto"/>
            <w:vAlign w:val="center"/>
          </w:tcPr>
          <w:p w14:paraId="57A84940" w14:textId="77777777" w:rsidR="00187E2E" w:rsidRPr="00D97CA5" w:rsidRDefault="00187E2E" w:rsidP="00D97CA5">
            <w:pPr>
              <w:numPr>
                <w:ilvl w:val="0"/>
                <w:numId w:val="2"/>
              </w:numPr>
              <w:pBdr>
                <w:top w:val="nil"/>
                <w:left w:val="nil"/>
                <w:bottom w:val="nil"/>
                <w:right w:val="nil"/>
                <w:between w:val="nil"/>
              </w:pBdr>
              <w:tabs>
                <w:tab w:val="left" w:pos="360"/>
              </w:tabs>
              <w:spacing w:after="120" w:line="360" w:lineRule="auto"/>
              <w:ind w:left="0" w:firstLine="0"/>
              <w:jc w:val="center"/>
              <w:rPr>
                <w:rFonts w:ascii="Arial" w:eastAsia="Arial" w:hAnsi="Arial" w:cs="Arial"/>
                <w:color w:val="010000"/>
                <w:sz w:val="20"/>
                <w:szCs w:val="20"/>
              </w:rPr>
            </w:pPr>
          </w:p>
        </w:tc>
        <w:tc>
          <w:tcPr>
            <w:tcW w:w="1198" w:type="pct"/>
            <w:shd w:val="clear" w:color="auto" w:fill="auto"/>
            <w:vAlign w:val="center"/>
          </w:tcPr>
          <w:p w14:paraId="6E0F06B8"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Thai Minh </w:t>
            </w:r>
            <w:proofErr w:type="spellStart"/>
            <w:r>
              <w:rPr>
                <w:rFonts w:ascii="Arial" w:hAnsi="Arial"/>
                <w:color w:val="010000"/>
                <w:sz w:val="20"/>
              </w:rPr>
              <w:t>Thuyet</w:t>
            </w:r>
            <w:proofErr w:type="spellEnd"/>
          </w:p>
        </w:tc>
        <w:tc>
          <w:tcPr>
            <w:tcW w:w="1455" w:type="pct"/>
            <w:shd w:val="clear" w:color="auto" w:fill="auto"/>
            <w:vAlign w:val="center"/>
          </w:tcPr>
          <w:p w14:paraId="5181C551"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000" w:type="pct"/>
            <w:shd w:val="clear" w:color="auto" w:fill="auto"/>
            <w:vAlign w:val="center"/>
          </w:tcPr>
          <w:p w14:paraId="7A7B93A8"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12, 2008</w:t>
            </w:r>
          </w:p>
        </w:tc>
        <w:tc>
          <w:tcPr>
            <w:tcW w:w="1000" w:type="pct"/>
            <w:shd w:val="clear" w:color="auto" w:fill="auto"/>
            <w:vAlign w:val="center"/>
          </w:tcPr>
          <w:p w14:paraId="71DC8F10" w14:textId="77777777" w:rsidR="00187E2E" w:rsidRPr="00D97CA5" w:rsidRDefault="00187E2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187E2E" w:rsidRPr="00D97CA5" w14:paraId="001D01DA" w14:textId="77777777" w:rsidTr="00D97CA5">
        <w:trPr>
          <w:cantSplit/>
        </w:trPr>
        <w:tc>
          <w:tcPr>
            <w:tcW w:w="347" w:type="pct"/>
            <w:shd w:val="clear" w:color="auto" w:fill="auto"/>
            <w:vAlign w:val="center"/>
          </w:tcPr>
          <w:p w14:paraId="21447159" w14:textId="77777777" w:rsidR="00187E2E" w:rsidRPr="00D97CA5" w:rsidRDefault="00187E2E" w:rsidP="00D97CA5">
            <w:pPr>
              <w:numPr>
                <w:ilvl w:val="0"/>
                <w:numId w:val="2"/>
              </w:numPr>
              <w:pBdr>
                <w:top w:val="nil"/>
                <w:left w:val="nil"/>
                <w:bottom w:val="nil"/>
                <w:right w:val="nil"/>
                <w:between w:val="nil"/>
              </w:pBdr>
              <w:tabs>
                <w:tab w:val="left" w:pos="360"/>
              </w:tabs>
              <w:spacing w:after="120" w:line="360" w:lineRule="auto"/>
              <w:ind w:left="0" w:firstLine="0"/>
              <w:jc w:val="center"/>
              <w:rPr>
                <w:rFonts w:ascii="Arial" w:eastAsia="Arial" w:hAnsi="Arial" w:cs="Arial"/>
                <w:color w:val="010000"/>
                <w:sz w:val="20"/>
                <w:szCs w:val="20"/>
              </w:rPr>
            </w:pPr>
          </w:p>
        </w:tc>
        <w:tc>
          <w:tcPr>
            <w:tcW w:w="1198" w:type="pct"/>
            <w:shd w:val="clear" w:color="auto" w:fill="auto"/>
            <w:vAlign w:val="center"/>
          </w:tcPr>
          <w:p w14:paraId="59BD166F"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Ut</w:t>
            </w:r>
            <w:proofErr w:type="spellEnd"/>
            <w:r>
              <w:rPr>
                <w:rFonts w:ascii="Arial" w:hAnsi="Arial"/>
                <w:color w:val="010000"/>
                <w:sz w:val="20"/>
              </w:rPr>
              <w:t xml:space="preserve"> </w:t>
            </w:r>
            <w:proofErr w:type="spellStart"/>
            <w:r>
              <w:rPr>
                <w:rFonts w:ascii="Arial" w:hAnsi="Arial"/>
                <w:color w:val="010000"/>
                <w:sz w:val="20"/>
              </w:rPr>
              <w:t>Em</w:t>
            </w:r>
            <w:proofErr w:type="spellEnd"/>
          </w:p>
        </w:tc>
        <w:tc>
          <w:tcPr>
            <w:tcW w:w="1455" w:type="pct"/>
            <w:shd w:val="clear" w:color="auto" w:fill="auto"/>
            <w:vAlign w:val="center"/>
          </w:tcPr>
          <w:p w14:paraId="46127585"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Board of Directors-cum-General Manager</w:t>
            </w:r>
          </w:p>
        </w:tc>
        <w:tc>
          <w:tcPr>
            <w:tcW w:w="1000" w:type="pct"/>
            <w:shd w:val="clear" w:color="auto" w:fill="auto"/>
            <w:vAlign w:val="center"/>
          </w:tcPr>
          <w:p w14:paraId="4D3336F3"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12, 2008</w:t>
            </w:r>
          </w:p>
        </w:tc>
        <w:tc>
          <w:tcPr>
            <w:tcW w:w="1000" w:type="pct"/>
            <w:shd w:val="clear" w:color="auto" w:fill="auto"/>
            <w:vAlign w:val="center"/>
          </w:tcPr>
          <w:p w14:paraId="40CFD4A1" w14:textId="77777777" w:rsidR="00187E2E" w:rsidRPr="00D97CA5" w:rsidRDefault="00187E2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187E2E" w:rsidRPr="00D97CA5" w14:paraId="4F41F6AE" w14:textId="77777777" w:rsidTr="00D97CA5">
        <w:trPr>
          <w:cantSplit/>
        </w:trPr>
        <w:tc>
          <w:tcPr>
            <w:tcW w:w="347" w:type="pct"/>
            <w:shd w:val="clear" w:color="auto" w:fill="auto"/>
            <w:vAlign w:val="center"/>
          </w:tcPr>
          <w:p w14:paraId="73DCC81B" w14:textId="77777777" w:rsidR="00187E2E" w:rsidRPr="00D97CA5" w:rsidRDefault="00187E2E" w:rsidP="00D97CA5">
            <w:pPr>
              <w:numPr>
                <w:ilvl w:val="0"/>
                <w:numId w:val="2"/>
              </w:numPr>
              <w:pBdr>
                <w:top w:val="nil"/>
                <w:left w:val="nil"/>
                <w:bottom w:val="nil"/>
                <w:right w:val="nil"/>
                <w:between w:val="nil"/>
              </w:pBdr>
              <w:tabs>
                <w:tab w:val="left" w:pos="360"/>
              </w:tabs>
              <w:spacing w:after="120" w:line="360" w:lineRule="auto"/>
              <w:ind w:left="0" w:firstLine="0"/>
              <w:jc w:val="center"/>
              <w:rPr>
                <w:rFonts w:ascii="Arial" w:eastAsia="Arial" w:hAnsi="Arial" w:cs="Arial"/>
                <w:color w:val="010000"/>
                <w:sz w:val="20"/>
                <w:szCs w:val="20"/>
              </w:rPr>
            </w:pPr>
          </w:p>
        </w:tc>
        <w:tc>
          <w:tcPr>
            <w:tcW w:w="1198" w:type="pct"/>
            <w:shd w:val="clear" w:color="auto" w:fill="auto"/>
            <w:vAlign w:val="center"/>
          </w:tcPr>
          <w:p w14:paraId="77F5B1B0"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Thai </w:t>
            </w:r>
            <w:proofErr w:type="spellStart"/>
            <w:r>
              <w:rPr>
                <w:rFonts w:ascii="Arial" w:hAnsi="Arial"/>
                <w:color w:val="010000"/>
                <w:sz w:val="20"/>
              </w:rPr>
              <w:t>Chau</w:t>
            </w:r>
            <w:proofErr w:type="spellEnd"/>
          </w:p>
        </w:tc>
        <w:tc>
          <w:tcPr>
            <w:tcW w:w="1455" w:type="pct"/>
            <w:shd w:val="clear" w:color="auto" w:fill="auto"/>
            <w:vAlign w:val="center"/>
          </w:tcPr>
          <w:p w14:paraId="27AE9B29"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000" w:type="pct"/>
            <w:shd w:val="clear" w:color="auto" w:fill="auto"/>
            <w:vAlign w:val="center"/>
          </w:tcPr>
          <w:p w14:paraId="70832EDC"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06, 2014</w:t>
            </w:r>
          </w:p>
        </w:tc>
        <w:tc>
          <w:tcPr>
            <w:tcW w:w="1000" w:type="pct"/>
            <w:shd w:val="clear" w:color="auto" w:fill="auto"/>
            <w:vAlign w:val="center"/>
          </w:tcPr>
          <w:p w14:paraId="73A9AC40" w14:textId="77777777" w:rsidR="00187E2E" w:rsidRPr="00D97CA5" w:rsidRDefault="00187E2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187E2E" w:rsidRPr="00D97CA5" w14:paraId="4D9F362B" w14:textId="77777777" w:rsidTr="00D97CA5">
        <w:trPr>
          <w:cantSplit/>
        </w:trPr>
        <w:tc>
          <w:tcPr>
            <w:tcW w:w="347" w:type="pct"/>
            <w:shd w:val="clear" w:color="auto" w:fill="auto"/>
            <w:vAlign w:val="center"/>
          </w:tcPr>
          <w:p w14:paraId="30A14C8D" w14:textId="77777777" w:rsidR="00187E2E" w:rsidRPr="00D97CA5" w:rsidRDefault="00187E2E" w:rsidP="00D97CA5">
            <w:pPr>
              <w:numPr>
                <w:ilvl w:val="0"/>
                <w:numId w:val="2"/>
              </w:numPr>
              <w:pBdr>
                <w:top w:val="nil"/>
                <w:left w:val="nil"/>
                <w:bottom w:val="nil"/>
                <w:right w:val="nil"/>
                <w:between w:val="nil"/>
              </w:pBdr>
              <w:tabs>
                <w:tab w:val="left" w:pos="360"/>
              </w:tabs>
              <w:spacing w:after="120" w:line="360" w:lineRule="auto"/>
              <w:ind w:left="0" w:firstLine="0"/>
              <w:jc w:val="center"/>
              <w:rPr>
                <w:rFonts w:ascii="Arial" w:eastAsia="Arial" w:hAnsi="Arial" w:cs="Arial"/>
                <w:color w:val="010000"/>
                <w:sz w:val="20"/>
                <w:szCs w:val="20"/>
              </w:rPr>
            </w:pPr>
          </w:p>
        </w:tc>
        <w:tc>
          <w:tcPr>
            <w:tcW w:w="1198" w:type="pct"/>
            <w:shd w:val="clear" w:color="auto" w:fill="auto"/>
            <w:vAlign w:val="center"/>
          </w:tcPr>
          <w:p w14:paraId="370280CF"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Thai Hoang </w:t>
            </w:r>
            <w:proofErr w:type="spellStart"/>
            <w:r>
              <w:rPr>
                <w:rFonts w:ascii="Arial" w:hAnsi="Arial"/>
                <w:color w:val="010000"/>
                <w:sz w:val="20"/>
              </w:rPr>
              <w:t>Tuoc</w:t>
            </w:r>
            <w:proofErr w:type="spellEnd"/>
          </w:p>
        </w:tc>
        <w:tc>
          <w:tcPr>
            <w:tcW w:w="1455" w:type="pct"/>
            <w:shd w:val="clear" w:color="auto" w:fill="auto"/>
            <w:vAlign w:val="center"/>
          </w:tcPr>
          <w:p w14:paraId="761458E4"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Directors-cum-Deputy General Manager</w:t>
            </w:r>
          </w:p>
        </w:tc>
        <w:tc>
          <w:tcPr>
            <w:tcW w:w="1000" w:type="pct"/>
            <w:shd w:val="clear" w:color="auto" w:fill="auto"/>
            <w:vAlign w:val="center"/>
          </w:tcPr>
          <w:p w14:paraId="05A31EEA"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28, 2019</w:t>
            </w:r>
          </w:p>
        </w:tc>
        <w:tc>
          <w:tcPr>
            <w:tcW w:w="1000" w:type="pct"/>
            <w:shd w:val="clear" w:color="auto" w:fill="auto"/>
            <w:vAlign w:val="center"/>
          </w:tcPr>
          <w:p w14:paraId="5DE5A2B1" w14:textId="77777777" w:rsidR="00187E2E" w:rsidRPr="00D97CA5" w:rsidRDefault="00187E2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r w:rsidR="00187E2E" w:rsidRPr="00D97CA5" w14:paraId="09052D94" w14:textId="77777777" w:rsidTr="00D97CA5">
        <w:trPr>
          <w:cantSplit/>
        </w:trPr>
        <w:tc>
          <w:tcPr>
            <w:tcW w:w="347" w:type="pct"/>
            <w:shd w:val="clear" w:color="auto" w:fill="auto"/>
            <w:vAlign w:val="center"/>
          </w:tcPr>
          <w:p w14:paraId="6FEDEF9A" w14:textId="77777777" w:rsidR="00187E2E" w:rsidRPr="00D97CA5" w:rsidRDefault="00187E2E" w:rsidP="00D97CA5">
            <w:pPr>
              <w:numPr>
                <w:ilvl w:val="0"/>
                <w:numId w:val="2"/>
              </w:numPr>
              <w:pBdr>
                <w:top w:val="nil"/>
                <w:left w:val="nil"/>
                <w:bottom w:val="nil"/>
                <w:right w:val="nil"/>
                <w:between w:val="nil"/>
              </w:pBdr>
              <w:tabs>
                <w:tab w:val="left" w:pos="360"/>
              </w:tabs>
              <w:spacing w:after="120" w:line="360" w:lineRule="auto"/>
              <w:ind w:left="0" w:firstLine="0"/>
              <w:jc w:val="center"/>
              <w:rPr>
                <w:rFonts w:ascii="Arial" w:eastAsia="Arial" w:hAnsi="Arial" w:cs="Arial"/>
                <w:color w:val="010000"/>
                <w:sz w:val="20"/>
                <w:szCs w:val="20"/>
              </w:rPr>
            </w:pPr>
          </w:p>
        </w:tc>
        <w:tc>
          <w:tcPr>
            <w:tcW w:w="1198" w:type="pct"/>
            <w:shd w:val="clear" w:color="auto" w:fill="auto"/>
            <w:vAlign w:val="center"/>
          </w:tcPr>
          <w:p w14:paraId="160DDAF0"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 xml:space="preserve">Tran Minh </w:t>
            </w:r>
            <w:proofErr w:type="spellStart"/>
            <w:r>
              <w:rPr>
                <w:rFonts w:ascii="Arial" w:hAnsi="Arial"/>
                <w:color w:val="010000"/>
                <w:sz w:val="20"/>
              </w:rPr>
              <w:t>Quang</w:t>
            </w:r>
            <w:proofErr w:type="spellEnd"/>
          </w:p>
        </w:tc>
        <w:tc>
          <w:tcPr>
            <w:tcW w:w="1455" w:type="pct"/>
            <w:shd w:val="clear" w:color="auto" w:fill="auto"/>
            <w:vAlign w:val="center"/>
          </w:tcPr>
          <w:p w14:paraId="2C94E38F"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Directors-cum-Deputy General Manager</w:t>
            </w:r>
          </w:p>
        </w:tc>
        <w:tc>
          <w:tcPr>
            <w:tcW w:w="1000" w:type="pct"/>
            <w:shd w:val="clear" w:color="auto" w:fill="auto"/>
            <w:vAlign w:val="center"/>
          </w:tcPr>
          <w:p w14:paraId="66EAAB88"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04, 2009</w:t>
            </w:r>
          </w:p>
        </w:tc>
        <w:tc>
          <w:tcPr>
            <w:tcW w:w="1000" w:type="pct"/>
            <w:shd w:val="clear" w:color="auto" w:fill="auto"/>
            <w:vAlign w:val="center"/>
          </w:tcPr>
          <w:p w14:paraId="53C35E4A" w14:textId="77777777" w:rsidR="00187E2E" w:rsidRPr="00D97CA5" w:rsidRDefault="00187E2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p>
        </w:tc>
      </w:tr>
    </w:tbl>
    <w:p w14:paraId="1F8521C8" w14:textId="74D337CE" w:rsidR="00187E2E" w:rsidRPr="00D97CA5" w:rsidRDefault="004162BE" w:rsidP="00D97CA5">
      <w:pPr>
        <w:pStyle w:val="ListParagraph"/>
        <w:numPr>
          <w:ilvl w:val="3"/>
          <w:numId w:val="1"/>
        </w:numPr>
        <w:pBdr>
          <w:top w:val="nil"/>
          <w:left w:val="nil"/>
          <w:bottom w:val="nil"/>
          <w:right w:val="nil"/>
          <w:between w:val="nil"/>
        </w:pBdr>
        <w:tabs>
          <w:tab w:val="left" w:pos="360"/>
          <w:tab w:val="left" w:pos="432"/>
          <w:tab w:val="left" w:pos="614"/>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(Report of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4"/>
        <w:gridCol w:w="2442"/>
        <w:gridCol w:w="1529"/>
        <w:gridCol w:w="4162"/>
      </w:tblGrid>
      <w:tr w:rsidR="00187E2E" w:rsidRPr="00D97CA5" w14:paraId="148E0700" w14:textId="77777777" w:rsidTr="00D97CA5">
        <w:trPr>
          <w:cantSplit/>
        </w:trPr>
        <w:tc>
          <w:tcPr>
            <w:tcW w:w="490" w:type="pct"/>
            <w:shd w:val="clear" w:color="auto" w:fill="auto"/>
            <w:tcMar>
              <w:top w:w="0" w:type="dxa"/>
              <w:bottom w:w="0" w:type="dxa"/>
            </w:tcMar>
            <w:vAlign w:val="center"/>
          </w:tcPr>
          <w:p w14:paraId="516DC30E"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354" w:type="pct"/>
            <w:shd w:val="clear" w:color="auto" w:fill="auto"/>
            <w:tcMar>
              <w:top w:w="0" w:type="dxa"/>
              <w:bottom w:w="0" w:type="dxa"/>
            </w:tcMar>
            <w:vAlign w:val="center"/>
          </w:tcPr>
          <w:p w14:paraId="7AE0E246"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General Mandate/Decisions of the General Meeting of Shareholder No.</w:t>
            </w:r>
          </w:p>
        </w:tc>
        <w:tc>
          <w:tcPr>
            <w:tcW w:w="848" w:type="pct"/>
            <w:shd w:val="clear" w:color="auto" w:fill="auto"/>
            <w:tcMar>
              <w:top w:w="0" w:type="dxa"/>
              <w:bottom w:w="0" w:type="dxa"/>
            </w:tcMar>
            <w:vAlign w:val="center"/>
          </w:tcPr>
          <w:p w14:paraId="205590BE"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2308" w:type="pct"/>
            <w:shd w:val="clear" w:color="auto" w:fill="auto"/>
            <w:tcMar>
              <w:top w:w="0" w:type="dxa"/>
              <w:bottom w:w="0" w:type="dxa"/>
            </w:tcMar>
            <w:vAlign w:val="center"/>
          </w:tcPr>
          <w:p w14:paraId="0D9E7F80"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Contents</w:t>
            </w:r>
          </w:p>
        </w:tc>
      </w:tr>
      <w:tr w:rsidR="00187E2E" w:rsidRPr="00D97CA5" w14:paraId="2F3336ED" w14:textId="77777777" w:rsidTr="00D97CA5">
        <w:trPr>
          <w:cantSplit/>
        </w:trPr>
        <w:tc>
          <w:tcPr>
            <w:tcW w:w="490" w:type="pct"/>
            <w:shd w:val="clear" w:color="auto" w:fill="auto"/>
            <w:tcMar>
              <w:top w:w="0" w:type="dxa"/>
              <w:bottom w:w="0" w:type="dxa"/>
            </w:tcMar>
            <w:vAlign w:val="center"/>
          </w:tcPr>
          <w:p w14:paraId="27AF5901"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354" w:type="pct"/>
            <w:shd w:val="clear" w:color="auto" w:fill="auto"/>
            <w:tcMar>
              <w:top w:w="0" w:type="dxa"/>
              <w:bottom w:w="0" w:type="dxa"/>
            </w:tcMar>
            <w:vAlign w:val="center"/>
          </w:tcPr>
          <w:p w14:paraId="0CF63237"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01/NQ-</w:t>
            </w:r>
            <w:proofErr w:type="spellStart"/>
            <w:r>
              <w:rPr>
                <w:rFonts w:ascii="Arial" w:hAnsi="Arial"/>
                <w:color w:val="010000"/>
                <w:sz w:val="20"/>
              </w:rPr>
              <w:t>HDQT</w:t>
            </w:r>
            <w:proofErr w:type="spellEnd"/>
          </w:p>
        </w:tc>
        <w:tc>
          <w:tcPr>
            <w:tcW w:w="848" w:type="pct"/>
            <w:shd w:val="clear" w:color="auto" w:fill="auto"/>
            <w:tcMar>
              <w:top w:w="0" w:type="dxa"/>
              <w:bottom w:w="0" w:type="dxa"/>
            </w:tcMar>
            <w:vAlign w:val="center"/>
          </w:tcPr>
          <w:p w14:paraId="5BF119F5"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March 02, 2023</w:t>
            </w:r>
          </w:p>
        </w:tc>
        <w:tc>
          <w:tcPr>
            <w:tcW w:w="2308" w:type="pct"/>
            <w:shd w:val="clear" w:color="auto" w:fill="auto"/>
            <w:tcMar>
              <w:top w:w="0" w:type="dxa"/>
              <w:bottom w:w="0" w:type="dxa"/>
            </w:tcMar>
            <w:vAlign w:val="center"/>
          </w:tcPr>
          <w:p w14:paraId="4B7DABC3"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Preparation for the General Meeting of Shareholders</w:t>
            </w:r>
          </w:p>
        </w:tc>
      </w:tr>
      <w:tr w:rsidR="00187E2E" w:rsidRPr="00D97CA5" w14:paraId="6677068A" w14:textId="77777777" w:rsidTr="00D97CA5">
        <w:trPr>
          <w:cantSplit/>
        </w:trPr>
        <w:tc>
          <w:tcPr>
            <w:tcW w:w="490" w:type="pct"/>
            <w:shd w:val="clear" w:color="auto" w:fill="auto"/>
            <w:tcMar>
              <w:top w:w="0" w:type="dxa"/>
              <w:bottom w:w="0" w:type="dxa"/>
            </w:tcMar>
            <w:vAlign w:val="center"/>
          </w:tcPr>
          <w:p w14:paraId="5ACEE8D4"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354" w:type="pct"/>
            <w:shd w:val="clear" w:color="auto" w:fill="auto"/>
            <w:tcMar>
              <w:top w:w="0" w:type="dxa"/>
              <w:bottom w:w="0" w:type="dxa"/>
            </w:tcMar>
            <w:vAlign w:val="center"/>
          </w:tcPr>
          <w:p w14:paraId="4EC6F8D6"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02/NQ-</w:t>
            </w:r>
            <w:proofErr w:type="spellStart"/>
            <w:r>
              <w:rPr>
                <w:rFonts w:ascii="Arial" w:hAnsi="Arial"/>
                <w:color w:val="010000"/>
                <w:sz w:val="20"/>
              </w:rPr>
              <w:t>HDQT</w:t>
            </w:r>
            <w:proofErr w:type="spellEnd"/>
          </w:p>
        </w:tc>
        <w:tc>
          <w:tcPr>
            <w:tcW w:w="848" w:type="pct"/>
            <w:shd w:val="clear" w:color="auto" w:fill="auto"/>
            <w:tcMar>
              <w:top w:w="0" w:type="dxa"/>
              <w:bottom w:w="0" w:type="dxa"/>
            </w:tcMar>
            <w:vAlign w:val="center"/>
          </w:tcPr>
          <w:p w14:paraId="42451231"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31, 2023</w:t>
            </w:r>
          </w:p>
        </w:tc>
        <w:tc>
          <w:tcPr>
            <w:tcW w:w="2308" w:type="pct"/>
            <w:shd w:val="clear" w:color="auto" w:fill="auto"/>
            <w:tcMar>
              <w:top w:w="0" w:type="dxa"/>
              <w:bottom w:w="0" w:type="dxa"/>
            </w:tcMar>
            <w:vAlign w:val="center"/>
          </w:tcPr>
          <w:p w14:paraId="6ED7C394"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Operational situation of the Company</w:t>
            </w:r>
          </w:p>
        </w:tc>
      </w:tr>
      <w:tr w:rsidR="00187E2E" w:rsidRPr="00D97CA5" w14:paraId="46B1FF6A" w14:textId="77777777" w:rsidTr="00D97CA5">
        <w:trPr>
          <w:cantSplit/>
        </w:trPr>
        <w:tc>
          <w:tcPr>
            <w:tcW w:w="490" w:type="pct"/>
            <w:shd w:val="clear" w:color="auto" w:fill="auto"/>
            <w:tcMar>
              <w:top w:w="0" w:type="dxa"/>
              <w:bottom w:w="0" w:type="dxa"/>
            </w:tcMar>
            <w:vAlign w:val="center"/>
          </w:tcPr>
          <w:p w14:paraId="7F42CD0C"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354" w:type="pct"/>
            <w:shd w:val="clear" w:color="auto" w:fill="auto"/>
            <w:tcMar>
              <w:top w:w="0" w:type="dxa"/>
              <w:bottom w:w="0" w:type="dxa"/>
            </w:tcMar>
            <w:vAlign w:val="center"/>
          </w:tcPr>
          <w:p w14:paraId="40C13B4C"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07/NQ-</w:t>
            </w:r>
            <w:proofErr w:type="spellStart"/>
            <w:r>
              <w:rPr>
                <w:rFonts w:ascii="Arial" w:hAnsi="Arial"/>
                <w:color w:val="010000"/>
                <w:sz w:val="20"/>
              </w:rPr>
              <w:t>HDQT</w:t>
            </w:r>
            <w:proofErr w:type="spellEnd"/>
          </w:p>
        </w:tc>
        <w:tc>
          <w:tcPr>
            <w:tcW w:w="848" w:type="pct"/>
            <w:shd w:val="clear" w:color="auto" w:fill="auto"/>
            <w:tcMar>
              <w:top w:w="0" w:type="dxa"/>
              <w:bottom w:w="0" w:type="dxa"/>
            </w:tcMar>
            <w:vAlign w:val="center"/>
          </w:tcPr>
          <w:p w14:paraId="500CA8DA"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25, 2023</w:t>
            </w:r>
          </w:p>
        </w:tc>
        <w:tc>
          <w:tcPr>
            <w:tcW w:w="2308" w:type="pct"/>
            <w:shd w:val="clear" w:color="auto" w:fill="auto"/>
            <w:tcMar>
              <w:top w:w="0" w:type="dxa"/>
              <w:bottom w:w="0" w:type="dxa"/>
            </w:tcMar>
            <w:vAlign w:val="center"/>
          </w:tcPr>
          <w:p w14:paraId="10B68FA9"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Return of capital contributed to </w:t>
            </w: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w:t>
            </w:r>
            <w:proofErr w:type="spellStart"/>
            <w:r>
              <w:rPr>
                <w:rFonts w:ascii="Arial" w:hAnsi="Arial"/>
                <w:color w:val="010000"/>
                <w:sz w:val="20"/>
              </w:rPr>
              <w:t>Bất</w:t>
            </w:r>
            <w:proofErr w:type="spellEnd"/>
            <w:r>
              <w:rPr>
                <w:rFonts w:ascii="Arial" w:hAnsi="Arial"/>
                <w:color w:val="010000"/>
                <w:sz w:val="20"/>
              </w:rPr>
              <w:t xml:space="preserve"> </w:t>
            </w:r>
            <w:proofErr w:type="spellStart"/>
            <w:r>
              <w:rPr>
                <w:rFonts w:ascii="Arial" w:hAnsi="Arial"/>
                <w:color w:val="010000"/>
                <w:sz w:val="20"/>
              </w:rPr>
              <w:t>động</w:t>
            </w:r>
            <w:proofErr w:type="spellEnd"/>
            <w:r>
              <w:rPr>
                <w:rFonts w:ascii="Arial" w:hAnsi="Arial"/>
                <w:color w:val="010000"/>
                <w:sz w:val="20"/>
              </w:rPr>
              <w:t xml:space="preserve"> </w:t>
            </w:r>
            <w:proofErr w:type="spellStart"/>
            <w:r>
              <w:rPr>
                <w:rFonts w:ascii="Arial" w:hAnsi="Arial"/>
                <w:color w:val="010000"/>
                <w:sz w:val="20"/>
              </w:rPr>
              <w:t>sản</w:t>
            </w:r>
            <w:proofErr w:type="spellEnd"/>
            <w:r>
              <w:rPr>
                <w:rFonts w:ascii="Arial" w:hAnsi="Arial"/>
                <w:color w:val="010000"/>
                <w:sz w:val="20"/>
              </w:rPr>
              <w:t xml:space="preserve"> </w:t>
            </w:r>
            <w:proofErr w:type="spellStart"/>
            <w:r>
              <w:rPr>
                <w:rFonts w:ascii="Arial" w:hAnsi="Arial"/>
                <w:color w:val="010000"/>
                <w:sz w:val="20"/>
              </w:rPr>
              <w:t>Cantcimex</w:t>
            </w:r>
            <w:proofErr w:type="spellEnd"/>
            <w:r>
              <w:rPr>
                <w:rFonts w:ascii="Arial" w:hAnsi="Arial"/>
                <w:color w:val="010000"/>
                <w:sz w:val="20"/>
              </w:rPr>
              <w:t xml:space="preserve"> (tentatively translated as </w:t>
            </w:r>
            <w:proofErr w:type="spellStart"/>
            <w:r>
              <w:rPr>
                <w:rFonts w:ascii="Arial" w:hAnsi="Arial"/>
                <w:color w:val="010000"/>
                <w:sz w:val="20"/>
              </w:rPr>
              <w:t>Cantcimex</w:t>
            </w:r>
            <w:proofErr w:type="spellEnd"/>
            <w:r>
              <w:rPr>
                <w:rFonts w:ascii="Arial" w:hAnsi="Arial"/>
                <w:color w:val="010000"/>
                <w:sz w:val="20"/>
              </w:rPr>
              <w:t xml:space="preserve"> Real Estate Joint Stock Company) (Subsidiary)</w:t>
            </w:r>
          </w:p>
        </w:tc>
      </w:tr>
      <w:tr w:rsidR="00187E2E" w:rsidRPr="00D97CA5" w14:paraId="65C16387" w14:textId="77777777" w:rsidTr="00D97CA5">
        <w:trPr>
          <w:cantSplit/>
        </w:trPr>
        <w:tc>
          <w:tcPr>
            <w:tcW w:w="490" w:type="pct"/>
            <w:shd w:val="clear" w:color="auto" w:fill="auto"/>
            <w:tcMar>
              <w:top w:w="0" w:type="dxa"/>
              <w:bottom w:w="0" w:type="dxa"/>
            </w:tcMar>
            <w:vAlign w:val="center"/>
          </w:tcPr>
          <w:p w14:paraId="35A0681D"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354" w:type="pct"/>
            <w:shd w:val="clear" w:color="auto" w:fill="auto"/>
            <w:tcMar>
              <w:top w:w="0" w:type="dxa"/>
              <w:bottom w:w="0" w:type="dxa"/>
            </w:tcMar>
            <w:vAlign w:val="center"/>
          </w:tcPr>
          <w:p w14:paraId="65C6FBDF"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08/NQ-</w:t>
            </w:r>
            <w:proofErr w:type="spellStart"/>
            <w:r>
              <w:rPr>
                <w:rFonts w:ascii="Arial" w:hAnsi="Arial"/>
                <w:color w:val="010000"/>
                <w:sz w:val="20"/>
              </w:rPr>
              <w:t>HDQT</w:t>
            </w:r>
            <w:proofErr w:type="spellEnd"/>
          </w:p>
        </w:tc>
        <w:tc>
          <w:tcPr>
            <w:tcW w:w="848" w:type="pct"/>
            <w:shd w:val="clear" w:color="auto" w:fill="auto"/>
            <w:tcMar>
              <w:top w:w="0" w:type="dxa"/>
              <w:bottom w:w="0" w:type="dxa"/>
            </w:tcMar>
            <w:vAlign w:val="center"/>
          </w:tcPr>
          <w:p w14:paraId="1DB983F6"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26, 2023</w:t>
            </w:r>
          </w:p>
        </w:tc>
        <w:tc>
          <w:tcPr>
            <w:tcW w:w="2308" w:type="pct"/>
            <w:shd w:val="clear" w:color="auto" w:fill="auto"/>
            <w:tcMar>
              <w:top w:w="0" w:type="dxa"/>
              <w:bottom w:w="0" w:type="dxa"/>
            </w:tcMar>
            <w:vAlign w:val="center"/>
          </w:tcPr>
          <w:p w14:paraId="7108480F"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of the General Manager</w:t>
            </w:r>
          </w:p>
        </w:tc>
      </w:tr>
      <w:tr w:rsidR="00187E2E" w:rsidRPr="00D97CA5" w14:paraId="66140EB3" w14:textId="77777777" w:rsidTr="00D97CA5">
        <w:trPr>
          <w:cantSplit/>
        </w:trPr>
        <w:tc>
          <w:tcPr>
            <w:tcW w:w="490" w:type="pct"/>
            <w:shd w:val="clear" w:color="auto" w:fill="auto"/>
            <w:tcMar>
              <w:top w:w="0" w:type="dxa"/>
              <w:bottom w:w="0" w:type="dxa"/>
            </w:tcMar>
            <w:vAlign w:val="center"/>
          </w:tcPr>
          <w:p w14:paraId="47142A74"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354" w:type="pct"/>
            <w:shd w:val="clear" w:color="auto" w:fill="auto"/>
            <w:tcMar>
              <w:top w:w="0" w:type="dxa"/>
              <w:bottom w:w="0" w:type="dxa"/>
            </w:tcMar>
            <w:vAlign w:val="center"/>
          </w:tcPr>
          <w:p w14:paraId="6BAD7A02"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09/NQ-</w:t>
            </w:r>
            <w:proofErr w:type="spellStart"/>
            <w:r>
              <w:rPr>
                <w:rFonts w:ascii="Arial" w:hAnsi="Arial"/>
                <w:color w:val="010000"/>
                <w:sz w:val="20"/>
              </w:rPr>
              <w:t>HDQT</w:t>
            </w:r>
            <w:proofErr w:type="spellEnd"/>
          </w:p>
        </w:tc>
        <w:tc>
          <w:tcPr>
            <w:tcW w:w="848" w:type="pct"/>
            <w:shd w:val="clear" w:color="auto" w:fill="auto"/>
            <w:tcMar>
              <w:top w:w="0" w:type="dxa"/>
              <w:bottom w:w="0" w:type="dxa"/>
            </w:tcMar>
            <w:vAlign w:val="center"/>
          </w:tcPr>
          <w:p w14:paraId="792E7EB5"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26, 2023</w:t>
            </w:r>
          </w:p>
        </w:tc>
        <w:tc>
          <w:tcPr>
            <w:tcW w:w="2308" w:type="pct"/>
            <w:shd w:val="clear" w:color="auto" w:fill="auto"/>
            <w:tcMar>
              <w:top w:w="0" w:type="dxa"/>
              <w:bottom w:w="0" w:type="dxa"/>
            </w:tcMar>
            <w:vAlign w:val="center"/>
          </w:tcPr>
          <w:p w14:paraId="07BFD9D2"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of the General Manager</w:t>
            </w:r>
          </w:p>
        </w:tc>
      </w:tr>
    </w:tbl>
    <w:p w14:paraId="2A84D8D2" w14:textId="77777777" w:rsidR="00187E2E"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Audit Committee (Report of 2023)</w:t>
      </w:r>
    </w:p>
    <w:p w14:paraId="457ECA6E" w14:textId="77777777" w:rsidR="00187E2E" w:rsidRPr="00D97CA5" w:rsidRDefault="004162BE" w:rsidP="00D97CA5">
      <w:pPr>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
        <w:gridCol w:w="1536"/>
        <w:gridCol w:w="1381"/>
        <w:gridCol w:w="2864"/>
        <w:gridCol w:w="2505"/>
      </w:tblGrid>
      <w:tr w:rsidR="00187E2E" w:rsidRPr="00D97CA5" w14:paraId="34EA75F5" w14:textId="77777777" w:rsidTr="00D97CA5">
        <w:trPr>
          <w:cantSplit/>
        </w:trPr>
        <w:tc>
          <w:tcPr>
            <w:tcW w:w="405" w:type="pct"/>
            <w:shd w:val="clear" w:color="auto" w:fill="auto"/>
            <w:tcMar>
              <w:top w:w="0" w:type="dxa"/>
              <w:bottom w:w="0" w:type="dxa"/>
            </w:tcMar>
            <w:vAlign w:val="center"/>
          </w:tcPr>
          <w:p w14:paraId="2C28A525"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852" w:type="pct"/>
            <w:shd w:val="clear" w:color="auto" w:fill="auto"/>
            <w:tcMar>
              <w:top w:w="0" w:type="dxa"/>
              <w:bottom w:w="0" w:type="dxa"/>
            </w:tcMar>
            <w:vAlign w:val="center"/>
          </w:tcPr>
          <w:p w14:paraId="2E544559"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Members of the Supervisory Board</w:t>
            </w:r>
          </w:p>
        </w:tc>
        <w:tc>
          <w:tcPr>
            <w:tcW w:w="766" w:type="pct"/>
            <w:shd w:val="clear" w:color="auto" w:fill="auto"/>
            <w:tcMar>
              <w:top w:w="0" w:type="dxa"/>
              <w:bottom w:w="0" w:type="dxa"/>
            </w:tcMar>
            <w:vAlign w:val="center"/>
          </w:tcPr>
          <w:p w14:paraId="71F5370E"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1588" w:type="pct"/>
            <w:shd w:val="clear" w:color="auto" w:fill="auto"/>
            <w:tcMar>
              <w:top w:w="0" w:type="dxa"/>
              <w:bottom w:w="0" w:type="dxa"/>
            </w:tcMar>
            <w:vAlign w:val="center"/>
          </w:tcPr>
          <w:p w14:paraId="674DF81D"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1389" w:type="pct"/>
            <w:shd w:val="clear" w:color="auto" w:fill="auto"/>
            <w:tcMar>
              <w:top w:w="0" w:type="dxa"/>
              <w:bottom w:w="0" w:type="dxa"/>
            </w:tcMar>
            <w:vAlign w:val="center"/>
          </w:tcPr>
          <w:p w14:paraId="35345D42"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187E2E" w:rsidRPr="00D97CA5" w14:paraId="4D9C1FE7" w14:textId="77777777" w:rsidTr="00D97CA5">
        <w:trPr>
          <w:cantSplit/>
        </w:trPr>
        <w:tc>
          <w:tcPr>
            <w:tcW w:w="405" w:type="pct"/>
            <w:shd w:val="clear" w:color="auto" w:fill="auto"/>
            <w:tcMar>
              <w:top w:w="0" w:type="dxa"/>
              <w:bottom w:w="0" w:type="dxa"/>
            </w:tcMar>
            <w:vAlign w:val="center"/>
          </w:tcPr>
          <w:p w14:paraId="21BC0EB3"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852" w:type="pct"/>
            <w:shd w:val="clear" w:color="auto" w:fill="auto"/>
            <w:tcMar>
              <w:top w:w="0" w:type="dxa"/>
              <w:bottom w:w="0" w:type="dxa"/>
            </w:tcMar>
            <w:vAlign w:val="center"/>
          </w:tcPr>
          <w:p w14:paraId="468CA292"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Nguyen Thai Thanh Phong</w:t>
            </w:r>
          </w:p>
        </w:tc>
        <w:tc>
          <w:tcPr>
            <w:tcW w:w="766" w:type="pct"/>
            <w:shd w:val="clear" w:color="auto" w:fill="auto"/>
            <w:tcMar>
              <w:top w:w="0" w:type="dxa"/>
              <w:bottom w:w="0" w:type="dxa"/>
            </w:tcMar>
            <w:vAlign w:val="center"/>
          </w:tcPr>
          <w:p w14:paraId="1C45A810"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1588" w:type="pct"/>
            <w:shd w:val="clear" w:color="auto" w:fill="auto"/>
            <w:tcMar>
              <w:top w:w="0" w:type="dxa"/>
              <w:bottom w:w="0" w:type="dxa"/>
            </w:tcMar>
            <w:vAlign w:val="center"/>
          </w:tcPr>
          <w:p w14:paraId="374D2C4E"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14, 2016</w:t>
            </w:r>
          </w:p>
        </w:tc>
        <w:tc>
          <w:tcPr>
            <w:tcW w:w="1389" w:type="pct"/>
            <w:shd w:val="clear" w:color="auto" w:fill="auto"/>
            <w:tcMar>
              <w:top w:w="0" w:type="dxa"/>
              <w:bottom w:w="0" w:type="dxa"/>
            </w:tcMar>
            <w:vAlign w:val="center"/>
          </w:tcPr>
          <w:p w14:paraId="26A9728C"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187E2E" w:rsidRPr="00D97CA5" w14:paraId="564DB8A6" w14:textId="77777777" w:rsidTr="00D97CA5">
        <w:trPr>
          <w:cantSplit/>
        </w:trPr>
        <w:tc>
          <w:tcPr>
            <w:tcW w:w="405" w:type="pct"/>
            <w:shd w:val="clear" w:color="auto" w:fill="auto"/>
            <w:tcMar>
              <w:top w:w="0" w:type="dxa"/>
              <w:bottom w:w="0" w:type="dxa"/>
            </w:tcMar>
            <w:vAlign w:val="center"/>
          </w:tcPr>
          <w:p w14:paraId="7980BFD9"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852" w:type="pct"/>
            <w:shd w:val="clear" w:color="auto" w:fill="auto"/>
            <w:tcMar>
              <w:top w:w="0" w:type="dxa"/>
              <w:bottom w:w="0" w:type="dxa"/>
            </w:tcMar>
            <w:vAlign w:val="center"/>
          </w:tcPr>
          <w:p w14:paraId="5B4CED5A"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Le Thi Bich Thuy</w:t>
            </w:r>
          </w:p>
        </w:tc>
        <w:tc>
          <w:tcPr>
            <w:tcW w:w="766" w:type="pct"/>
            <w:shd w:val="clear" w:color="auto" w:fill="auto"/>
            <w:tcMar>
              <w:top w:w="0" w:type="dxa"/>
              <w:bottom w:w="0" w:type="dxa"/>
            </w:tcMar>
            <w:vAlign w:val="center"/>
          </w:tcPr>
          <w:p w14:paraId="313A89E9"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588" w:type="pct"/>
            <w:shd w:val="clear" w:color="auto" w:fill="auto"/>
            <w:tcMar>
              <w:top w:w="0" w:type="dxa"/>
              <w:bottom w:w="0" w:type="dxa"/>
            </w:tcMar>
            <w:vAlign w:val="center"/>
          </w:tcPr>
          <w:p w14:paraId="2DC97EEC"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26, 2015</w:t>
            </w:r>
          </w:p>
        </w:tc>
        <w:tc>
          <w:tcPr>
            <w:tcW w:w="1389" w:type="pct"/>
            <w:shd w:val="clear" w:color="auto" w:fill="auto"/>
            <w:tcMar>
              <w:top w:w="0" w:type="dxa"/>
              <w:bottom w:w="0" w:type="dxa"/>
            </w:tcMar>
            <w:vAlign w:val="center"/>
          </w:tcPr>
          <w:p w14:paraId="2616DDF5"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187E2E" w:rsidRPr="00D97CA5" w14:paraId="1F9B5437" w14:textId="77777777" w:rsidTr="00D97CA5">
        <w:trPr>
          <w:cantSplit/>
        </w:trPr>
        <w:tc>
          <w:tcPr>
            <w:tcW w:w="405" w:type="pct"/>
            <w:shd w:val="clear" w:color="auto" w:fill="auto"/>
            <w:tcMar>
              <w:top w:w="0" w:type="dxa"/>
              <w:bottom w:w="0" w:type="dxa"/>
            </w:tcMar>
            <w:vAlign w:val="center"/>
          </w:tcPr>
          <w:p w14:paraId="7EB19E6E"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lastRenderedPageBreak/>
              <w:t>3</w:t>
            </w:r>
          </w:p>
        </w:tc>
        <w:tc>
          <w:tcPr>
            <w:tcW w:w="852" w:type="pct"/>
            <w:shd w:val="clear" w:color="auto" w:fill="auto"/>
            <w:tcMar>
              <w:top w:w="0" w:type="dxa"/>
              <w:bottom w:w="0" w:type="dxa"/>
            </w:tcMar>
            <w:vAlign w:val="center"/>
          </w:tcPr>
          <w:p w14:paraId="7F17D1E6"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Tong </w:t>
            </w:r>
            <w:proofErr w:type="spellStart"/>
            <w:r>
              <w:rPr>
                <w:rFonts w:ascii="Arial" w:hAnsi="Arial"/>
                <w:color w:val="010000"/>
                <w:sz w:val="20"/>
              </w:rPr>
              <w:t>Duy</w:t>
            </w:r>
            <w:proofErr w:type="spellEnd"/>
            <w:r>
              <w:rPr>
                <w:rFonts w:ascii="Arial" w:hAnsi="Arial"/>
                <w:color w:val="010000"/>
                <w:sz w:val="20"/>
              </w:rPr>
              <w:t xml:space="preserve"> Can</w:t>
            </w:r>
          </w:p>
        </w:tc>
        <w:tc>
          <w:tcPr>
            <w:tcW w:w="766" w:type="pct"/>
            <w:shd w:val="clear" w:color="auto" w:fill="auto"/>
            <w:tcMar>
              <w:top w:w="0" w:type="dxa"/>
              <w:bottom w:w="0" w:type="dxa"/>
            </w:tcMar>
            <w:vAlign w:val="center"/>
          </w:tcPr>
          <w:p w14:paraId="4FDC7325"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588" w:type="pct"/>
            <w:shd w:val="clear" w:color="auto" w:fill="auto"/>
            <w:tcMar>
              <w:top w:w="0" w:type="dxa"/>
              <w:bottom w:w="0" w:type="dxa"/>
            </w:tcMar>
            <w:vAlign w:val="center"/>
          </w:tcPr>
          <w:p w14:paraId="573A1F64"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07, 2016</w:t>
            </w:r>
          </w:p>
        </w:tc>
        <w:tc>
          <w:tcPr>
            <w:tcW w:w="1389" w:type="pct"/>
            <w:shd w:val="clear" w:color="auto" w:fill="auto"/>
            <w:tcMar>
              <w:top w:w="0" w:type="dxa"/>
              <w:bottom w:w="0" w:type="dxa"/>
            </w:tcMar>
            <w:vAlign w:val="center"/>
          </w:tcPr>
          <w:p w14:paraId="6BD32E12"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bl>
    <w:p w14:paraId="24FA7635" w14:textId="77777777" w:rsidR="00187E2E"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3"/>
        <w:gridCol w:w="2115"/>
        <w:gridCol w:w="1371"/>
        <w:gridCol w:w="1365"/>
        <w:gridCol w:w="1796"/>
        <w:gridCol w:w="1677"/>
      </w:tblGrid>
      <w:tr w:rsidR="00187E2E" w:rsidRPr="00D97CA5" w14:paraId="320EBA84" w14:textId="77777777" w:rsidTr="00D97CA5">
        <w:trPr>
          <w:cantSplit/>
        </w:trPr>
        <w:tc>
          <w:tcPr>
            <w:tcW w:w="384" w:type="pct"/>
            <w:shd w:val="clear" w:color="auto" w:fill="auto"/>
            <w:tcMar>
              <w:top w:w="0" w:type="dxa"/>
              <w:bottom w:w="0" w:type="dxa"/>
            </w:tcMar>
            <w:vAlign w:val="center"/>
          </w:tcPr>
          <w:p w14:paraId="379599E2"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173" w:type="pct"/>
            <w:shd w:val="clear" w:color="auto" w:fill="auto"/>
            <w:tcMar>
              <w:top w:w="0" w:type="dxa"/>
              <w:bottom w:w="0" w:type="dxa"/>
            </w:tcMar>
            <w:vAlign w:val="center"/>
          </w:tcPr>
          <w:p w14:paraId="013D49A6"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Members of the Executive Board</w:t>
            </w:r>
          </w:p>
        </w:tc>
        <w:tc>
          <w:tcPr>
            <w:tcW w:w="760" w:type="pct"/>
            <w:shd w:val="clear" w:color="auto" w:fill="auto"/>
            <w:tcMar>
              <w:top w:w="0" w:type="dxa"/>
              <w:bottom w:w="0" w:type="dxa"/>
            </w:tcMar>
            <w:vAlign w:val="center"/>
          </w:tcPr>
          <w:p w14:paraId="273F10EA"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Position</w:t>
            </w:r>
          </w:p>
        </w:tc>
        <w:tc>
          <w:tcPr>
            <w:tcW w:w="757" w:type="pct"/>
            <w:shd w:val="clear" w:color="auto" w:fill="auto"/>
            <w:tcMar>
              <w:top w:w="0" w:type="dxa"/>
              <w:bottom w:w="0" w:type="dxa"/>
            </w:tcMar>
            <w:vAlign w:val="center"/>
          </w:tcPr>
          <w:p w14:paraId="3978AFE9"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996" w:type="pct"/>
            <w:shd w:val="clear" w:color="auto" w:fill="auto"/>
            <w:tcMar>
              <w:top w:w="0" w:type="dxa"/>
              <w:bottom w:w="0" w:type="dxa"/>
            </w:tcMar>
            <w:vAlign w:val="center"/>
          </w:tcPr>
          <w:p w14:paraId="660146E3"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930" w:type="pct"/>
            <w:shd w:val="clear" w:color="auto" w:fill="auto"/>
            <w:tcMar>
              <w:top w:w="0" w:type="dxa"/>
              <w:bottom w:w="0" w:type="dxa"/>
            </w:tcMar>
            <w:vAlign w:val="center"/>
          </w:tcPr>
          <w:p w14:paraId="5A094E53"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187E2E" w:rsidRPr="00D97CA5" w14:paraId="77D0A563" w14:textId="77777777" w:rsidTr="00D97CA5">
        <w:trPr>
          <w:cantSplit/>
        </w:trPr>
        <w:tc>
          <w:tcPr>
            <w:tcW w:w="384" w:type="pct"/>
            <w:shd w:val="clear" w:color="auto" w:fill="auto"/>
            <w:tcMar>
              <w:top w:w="0" w:type="dxa"/>
              <w:bottom w:w="0" w:type="dxa"/>
            </w:tcMar>
            <w:vAlign w:val="center"/>
          </w:tcPr>
          <w:p w14:paraId="7A163729"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173" w:type="pct"/>
            <w:shd w:val="clear" w:color="auto" w:fill="auto"/>
            <w:tcMar>
              <w:top w:w="0" w:type="dxa"/>
              <w:bottom w:w="0" w:type="dxa"/>
            </w:tcMar>
            <w:vAlign w:val="center"/>
          </w:tcPr>
          <w:p w14:paraId="414F1E99"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Thai Hoang </w:t>
            </w:r>
            <w:proofErr w:type="spellStart"/>
            <w:r>
              <w:rPr>
                <w:rFonts w:ascii="Arial" w:hAnsi="Arial"/>
                <w:color w:val="010000"/>
                <w:sz w:val="20"/>
              </w:rPr>
              <w:t>Tuoc</w:t>
            </w:r>
            <w:proofErr w:type="spellEnd"/>
          </w:p>
        </w:tc>
        <w:tc>
          <w:tcPr>
            <w:tcW w:w="760" w:type="pct"/>
            <w:shd w:val="clear" w:color="auto" w:fill="auto"/>
            <w:tcMar>
              <w:top w:w="0" w:type="dxa"/>
              <w:bottom w:w="0" w:type="dxa"/>
            </w:tcMar>
            <w:vAlign w:val="center"/>
          </w:tcPr>
          <w:p w14:paraId="1355B36B"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General Manager</w:t>
            </w:r>
          </w:p>
        </w:tc>
        <w:tc>
          <w:tcPr>
            <w:tcW w:w="757" w:type="pct"/>
            <w:shd w:val="clear" w:color="auto" w:fill="auto"/>
            <w:tcMar>
              <w:top w:w="0" w:type="dxa"/>
              <w:bottom w:w="0" w:type="dxa"/>
            </w:tcMar>
            <w:vAlign w:val="center"/>
          </w:tcPr>
          <w:p w14:paraId="59D0CF8F"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May 25, 1991</w:t>
            </w:r>
          </w:p>
        </w:tc>
        <w:tc>
          <w:tcPr>
            <w:tcW w:w="996" w:type="pct"/>
            <w:shd w:val="clear" w:color="auto" w:fill="auto"/>
            <w:tcMar>
              <w:top w:w="0" w:type="dxa"/>
              <w:bottom w:w="0" w:type="dxa"/>
            </w:tcMar>
            <w:vAlign w:val="center"/>
          </w:tcPr>
          <w:p w14:paraId="3AB789ED"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930" w:type="pct"/>
            <w:shd w:val="clear" w:color="auto" w:fill="auto"/>
            <w:tcMar>
              <w:top w:w="0" w:type="dxa"/>
              <w:bottom w:w="0" w:type="dxa"/>
            </w:tcMar>
            <w:vAlign w:val="center"/>
          </w:tcPr>
          <w:p w14:paraId="2E330EEF"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26, 2023</w:t>
            </w:r>
          </w:p>
        </w:tc>
      </w:tr>
      <w:tr w:rsidR="00187E2E" w:rsidRPr="00D97CA5" w14:paraId="7F071727" w14:textId="77777777" w:rsidTr="00D97CA5">
        <w:trPr>
          <w:cantSplit/>
        </w:trPr>
        <w:tc>
          <w:tcPr>
            <w:tcW w:w="384" w:type="pct"/>
            <w:shd w:val="clear" w:color="auto" w:fill="auto"/>
            <w:tcMar>
              <w:top w:w="0" w:type="dxa"/>
              <w:bottom w:w="0" w:type="dxa"/>
            </w:tcMar>
            <w:vAlign w:val="center"/>
          </w:tcPr>
          <w:p w14:paraId="1A65BA82"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173" w:type="pct"/>
            <w:shd w:val="clear" w:color="auto" w:fill="auto"/>
            <w:tcMar>
              <w:top w:w="0" w:type="dxa"/>
              <w:bottom w:w="0" w:type="dxa"/>
            </w:tcMar>
            <w:vAlign w:val="center"/>
          </w:tcPr>
          <w:p w14:paraId="4BB0C44C"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Tran Minh </w:t>
            </w:r>
            <w:proofErr w:type="spellStart"/>
            <w:r>
              <w:rPr>
                <w:rFonts w:ascii="Arial" w:hAnsi="Arial"/>
                <w:color w:val="010000"/>
                <w:sz w:val="20"/>
              </w:rPr>
              <w:t>Quang</w:t>
            </w:r>
            <w:proofErr w:type="spellEnd"/>
          </w:p>
        </w:tc>
        <w:tc>
          <w:tcPr>
            <w:tcW w:w="760" w:type="pct"/>
            <w:shd w:val="clear" w:color="auto" w:fill="auto"/>
            <w:tcMar>
              <w:top w:w="0" w:type="dxa"/>
              <w:bottom w:w="0" w:type="dxa"/>
            </w:tcMar>
            <w:vAlign w:val="center"/>
          </w:tcPr>
          <w:p w14:paraId="576784DB"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Deputy General Manager</w:t>
            </w:r>
          </w:p>
        </w:tc>
        <w:tc>
          <w:tcPr>
            <w:tcW w:w="757" w:type="pct"/>
            <w:shd w:val="clear" w:color="auto" w:fill="auto"/>
            <w:tcMar>
              <w:top w:w="0" w:type="dxa"/>
              <w:bottom w:w="0" w:type="dxa"/>
            </w:tcMar>
            <w:vAlign w:val="center"/>
          </w:tcPr>
          <w:p w14:paraId="396098F4"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05, 1977</w:t>
            </w:r>
          </w:p>
        </w:tc>
        <w:tc>
          <w:tcPr>
            <w:tcW w:w="996" w:type="pct"/>
            <w:shd w:val="clear" w:color="auto" w:fill="auto"/>
            <w:tcMar>
              <w:top w:w="0" w:type="dxa"/>
              <w:bottom w:w="0" w:type="dxa"/>
            </w:tcMar>
            <w:vAlign w:val="center"/>
          </w:tcPr>
          <w:p w14:paraId="49D8A8D9"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930" w:type="pct"/>
            <w:shd w:val="clear" w:color="auto" w:fill="auto"/>
            <w:tcMar>
              <w:top w:w="0" w:type="dxa"/>
              <w:bottom w:w="0" w:type="dxa"/>
            </w:tcMar>
            <w:vAlign w:val="center"/>
          </w:tcPr>
          <w:p w14:paraId="17D26F5E"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21, 2011</w:t>
            </w:r>
          </w:p>
        </w:tc>
      </w:tr>
      <w:tr w:rsidR="00187E2E" w:rsidRPr="00D97CA5" w14:paraId="4848DA0D" w14:textId="77777777" w:rsidTr="00D97CA5">
        <w:trPr>
          <w:cantSplit/>
        </w:trPr>
        <w:tc>
          <w:tcPr>
            <w:tcW w:w="384" w:type="pct"/>
            <w:shd w:val="clear" w:color="auto" w:fill="auto"/>
            <w:tcMar>
              <w:top w:w="0" w:type="dxa"/>
              <w:bottom w:w="0" w:type="dxa"/>
            </w:tcMar>
            <w:vAlign w:val="center"/>
          </w:tcPr>
          <w:p w14:paraId="4E10213D"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173" w:type="pct"/>
            <w:shd w:val="clear" w:color="auto" w:fill="auto"/>
            <w:tcMar>
              <w:top w:w="0" w:type="dxa"/>
              <w:bottom w:w="0" w:type="dxa"/>
            </w:tcMar>
            <w:vAlign w:val="center"/>
          </w:tcPr>
          <w:p w14:paraId="5BD7F48E"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Le Hoang </w:t>
            </w:r>
            <w:proofErr w:type="spellStart"/>
            <w:r>
              <w:rPr>
                <w:rFonts w:ascii="Arial" w:hAnsi="Arial"/>
                <w:color w:val="010000"/>
                <w:sz w:val="20"/>
              </w:rPr>
              <w:t>Kha</w:t>
            </w:r>
            <w:proofErr w:type="spellEnd"/>
          </w:p>
        </w:tc>
        <w:tc>
          <w:tcPr>
            <w:tcW w:w="760" w:type="pct"/>
            <w:shd w:val="clear" w:color="auto" w:fill="auto"/>
            <w:tcMar>
              <w:top w:w="0" w:type="dxa"/>
              <w:bottom w:w="0" w:type="dxa"/>
            </w:tcMar>
            <w:vAlign w:val="center"/>
          </w:tcPr>
          <w:p w14:paraId="06CDCBCC"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Finance Manager</w:t>
            </w:r>
          </w:p>
        </w:tc>
        <w:tc>
          <w:tcPr>
            <w:tcW w:w="757" w:type="pct"/>
            <w:shd w:val="clear" w:color="auto" w:fill="auto"/>
            <w:tcMar>
              <w:top w:w="0" w:type="dxa"/>
              <w:bottom w:w="0" w:type="dxa"/>
            </w:tcMar>
            <w:vAlign w:val="center"/>
          </w:tcPr>
          <w:p w14:paraId="20100D47"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October 18, 1976</w:t>
            </w:r>
          </w:p>
        </w:tc>
        <w:tc>
          <w:tcPr>
            <w:tcW w:w="996" w:type="pct"/>
            <w:shd w:val="clear" w:color="auto" w:fill="auto"/>
            <w:tcMar>
              <w:top w:w="0" w:type="dxa"/>
              <w:bottom w:w="0" w:type="dxa"/>
            </w:tcMar>
            <w:vAlign w:val="center"/>
          </w:tcPr>
          <w:p w14:paraId="22DA312A"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930" w:type="pct"/>
            <w:shd w:val="clear" w:color="auto" w:fill="auto"/>
            <w:tcMar>
              <w:top w:w="0" w:type="dxa"/>
              <w:bottom w:w="0" w:type="dxa"/>
            </w:tcMar>
            <w:vAlign w:val="center"/>
          </w:tcPr>
          <w:p w14:paraId="279CDFF7"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September 07, 2010</w:t>
            </w:r>
          </w:p>
        </w:tc>
      </w:tr>
    </w:tbl>
    <w:p w14:paraId="2DE1FDF7" w14:textId="77777777" w:rsidR="00187E2E"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93"/>
        <w:gridCol w:w="2038"/>
        <w:gridCol w:w="2366"/>
        <w:gridCol w:w="2720"/>
      </w:tblGrid>
      <w:tr w:rsidR="00187E2E" w:rsidRPr="00D97CA5" w14:paraId="21345488" w14:textId="77777777" w:rsidTr="00D97CA5">
        <w:trPr>
          <w:cantSplit/>
        </w:trPr>
        <w:tc>
          <w:tcPr>
            <w:tcW w:w="1050" w:type="pct"/>
            <w:shd w:val="clear" w:color="auto" w:fill="auto"/>
            <w:tcMar>
              <w:top w:w="0" w:type="dxa"/>
              <w:bottom w:w="0" w:type="dxa"/>
            </w:tcMar>
            <w:vAlign w:val="center"/>
          </w:tcPr>
          <w:p w14:paraId="51D8AD05"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130" w:type="pct"/>
            <w:shd w:val="clear" w:color="auto" w:fill="auto"/>
            <w:tcMar>
              <w:top w:w="0" w:type="dxa"/>
              <w:bottom w:w="0" w:type="dxa"/>
            </w:tcMar>
            <w:vAlign w:val="center"/>
          </w:tcPr>
          <w:p w14:paraId="00726CD1"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1312" w:type="pct"/>
            <w:shd w:val="clear" w:color="auto" w:fill="auto"/>
            <w:tcMar>
              <w:top w:w="0" w:type="dxa"/>
              <w:bottom w:w="0" w:type="dxa"/>
            </w:tcMar>
            <w:vAlign w:val="center"/>
          </w:tcPr>
          <w:p w14:paraId="40C532CA"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508" w:type="pct"/>
            <w:shd w:val="clear" w:color="auto" w:fill="auto"/>
            <w:tcMar>
              <w:top w:w="0" w:type="dxa"/>
              <w:bottom w:w="0" w:type="dxa"/>
            </w:tcMar>
            <w:vAlign w:val="center"/>
          </w:tcPr>
          <w:p w14:paraId="683A574F"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187E2E" w:rsidRPr="00D97CA5" w14:paraId="4241026D" w14:textId="77777777" w:rsidTr="00D97CA5">
        <w:trPr>
          <w:cantSplit/>
        </w:trPr>
        <w:tc>
          <w:tcPr>
            <w:tcW w:w="1050" w:type="pct"/>
            <w:shd w:val="clear" w:color="auto" w:fill="auto"/>
            <w:tcMar>
              <w:top w:w="0" w:type="dxa"/>
              <w:bottom w:w="0" w:type="dxa"/>
            </w:tcMar>
            <w:vAlign w:val="center"/>
          </w:tcPr>
          <w:p w14:paraId="6F9BAF48"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Ta Thanh Kim</w:t>
            </w:r>
          </w:p>
        </w:tc>
        <w:tc>
          <w:tcPr>
            <w:tcW w:w="1130" w:type="pct"/>
            <w:shd w:val="clear" w:color="auto" w:fill="auto"/>
            <w:tcMar>
              <w:top w:w="0" w:type="dxa"/>
              <w:bottom w:w="0" w:type="dxa"/>
            </w:tcMar>
            <w:vAlign w:val="center"/>
          </w:tcPr>
          <w:p w14:paraId="42A0611B"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January 07, 1980</w:t>
            </w:r>
          </w:p>
        </w:tc>
        <w:tc>
          <w:tcPr>
            <w:tcW w:w="1312" w:type="pct"/>
            <w:shd w:val="clear" w:color="auto" w:fill="auto"/>
            <w:tcMar>
              <w:top w:w="0" w:type="dxa"/>
              <w:bottom w:w="0" w:type="dxa"/>
            </w:tcMar>
            <w:vAlign w:val="center"/>
          </w:tcPr>
          <w:p w14:paraId="1DBA1DB4"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Bachelor</w:t>
            </w:r>
          </w:p>
        </w:tc>
        <w:tc>
          <w:tcPr>
            <w:tcW w:w="1508" w:type="pct"/>
            <w:shd w:val="clear" w:color="auto" w:fill="auto"/>
            <w:tcMar>
              <w:top w:w="0" w:type="dxa"/>
              <w:bottom w:w="0" w:type="dxa"/>
            </w:tcMar>
            <w:vAlign w:val="center"/>
          </w:tcPr>
          <w:p w14:paraId="08125484" w14:textId="77777777" w:rsidR="00187E2E" w:rsidRPr="00D97CA5" w:rsidRDefault="004162BE" w:rsidP="00D97CA5">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Pr>
                <w:rFonts w:ascii="Arial" w:hAnsi="Arial"/>
                <w:color w:val="010000"/>
                <w:sz w:val="20"/>
              </w:rPr>
              <w:t>December 01, 2015</w:t>
            </w:r>
          </w:p>
        </w:tc>
      </w:tr>
    </w:tbl>
    <w:p w14:paraId="5306EB75" w14:textId="77777777" w:rsidR="00187E2E"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4B83DBDE" w14:textId="77777777" w:rsidR="00187E2E"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(report of 2023) and transactions between the affiliated persons of the Company with the Company itself</w:t>
      </w:r>
    </w:p>
    <w:p w14:paraId="1C96B0DD" w14:textId="77777777" w:rsidR="00187E2E" w:rsidRPr="00D97CA5" w:rsidRDefault="004162BE" w:rsidP="00D97CA5">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None</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8"/>
        <w:gridCol w:w="1722"/>
        <w:gridCol w:w="957"/>
        <w:gridCol w:w="977"/>
        <w:gridCol w:w="1071"/>
        <w:gridCol w:w="862"/>
        <w:gridCol w:w="1540"/>
        <w:gridCol w:w="1216"/>
        <w:gridCol w:w="384"/>
      </w:tblGrid>
      <w:tr w:rsidR="00187E2E" w:rsidRPr="00D97CA5" w14:paraId="2726E8B2" w14:textId="77777777" w:rsidTr="00D97CA5">
        <w:trPr>
          <w:cantSplit/>
        </w:trPr>
        <w:tc>
          <w:tcPr>
            <w:tcW w:w="256" w:type="pct"/>
            <w:shd w:val="clear" w:color="auto" w:fill="auto"/>
            <w:tcMar>
              <w:top w:w="0" w:type="dxa"/>
              <w:bottom w:w="0" w:type="dxa"/>
            </w:tcMar>
            <w:vAlign w:val="center"/>
          </w:tcPr>
          <w:p w14:paraId="5C0BC043"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604" w:type="pct"/>
            <w:shd w:val="clear" w:color="auto" w:fill="auto"/>
            <w:tcMar>
              <w:top w:w="0" w:type="dxa"/>
              <w:bottom w:w="0" w:type="dxa"/>
            </w:tcMar>
            <w:vAlign w:val="center"/>
          </w:tcPr>
          <w:p w14:paraId="49DBAA19"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680" w:type="pct"/>
            <w:shd w:val="clear" w:color="auto" w:fill="auto"/>
            <w:tcMar>
              <w:top w:w="0" w:type="dxa"/>
              <w:bottom w:w="0" w:type="dxa"/>
            </w:tcMar>
            <w:vAlign w:val="center"/>
          </w:tcPr>
          <w:p w14:paraId="0B19602B"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28" w:type="pct"/>
            <w:shd w:val="clear" w:color="auto" w:fill="auto"/>
            <w:tcMar>
              <w:top w:w="0" w:type="dxa"/>
              <w:bottom w:w="0" w:type="dxa"/>
            </w:tcMar>
            <w:vAlign w:val="center"/>
          </w:tcPr>
          <w:p w14:paraId="678B185A"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NSH</w:t>
            </w:r>
            <w:proofErr w:type="spellEnd"/>
            <w:r>
              <w:rPr>
                <w:rFonts w:ascii="Arial" w:hAnsi="Arial"/>
                <w:color w:val="010000"/>
                <w:sz w:val="20"/>
              </w:rPr>
              <w:t>* No., Date of issue, Place of issue</w:t>
            </w:r>
          </w:p>
        </w:tc>
        <w:tc>
          <w:tcPr>
            <w:tcW w:w="435" w:type="pct"/>
            <w:shd w:val="clear" w:color="auto" w:fill="auto"/>
            <w:tcMar>
              <w:top w:w="0" w:type="dxa"/>
              <w:bottom w:w="0" w:type="dxa"/>
            </w:tcMar>
            <w:vAlign w:val="center"/>
          </w:tcPr>
          <w:p w14:paraId="44165067" w14:textId="6610CAC0"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office/Contact address</w:t>
            </w:r>
          </w:p>
        </w:tc>
        <w:tc>
          <w:tcPr>
            <w:tcW w:w="566" w:type="pct"/>
            <w:shd w:val="clear" w:color="auto" w:fill="auto"/>
            <w:tcMar>
              <w:top w:w="0" w:type="dxa"/>
              <w:bottom w:w="0" w:type="dxa"/>
            </w:tcMar>
            <w:vAlign w:val="center"/>
          </w:tcPr>
          <w:p w14:paraId="27176134"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w:t>
            </w:r>
          </w:p>
        </w:tc>
        <w:tc>
          <w:tcPr>
            <w:tcW w:w="610" w:type="pct"/>
            <w:shd w:val="clear" w:color="auto" w:fill="auto"/>
            <w:tcMar>
              <w:top w:w="0" w:type="dxa"/>
              <w:bottom w:w="0" w:type="dxa"/>
            </w:tcMar>
            <w:vAlign w:val="center"/>
          </w:tcPr>
          <w:p w14:paraId="46F8BCF1" w14:textId="1D7AB7FB"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issue, if any)</w:t>
            </w:r>
          </w:p>
        </w:tc>
        <w:tc>
          <w:tcPr>
            <w:tcW w:w="901" w:type="pct"/>
            <w:shd w:val="clear" w:color="auto" w:fill="auto"/>
            <w:tcMar>
              <w:top w:w="0" w:type="dxa"/>
              <w:bottom w:w="0" w:type="dxa"/>
            </w:tcMar>
            <w:vAlign w:val="center"/>
          </w:tcPr>
          <w:p w14:paraId="4F75341B"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c>
          <w:tcPr>
            <w:tcW w:w="320" w:type="pct"/>
            <w:shd w:val="clear" w:color="auto" w:fill="auto"/>
            <w:tcMar>
              <w:top w:w="0" w:type="dxa"/>
              <w:bottom w:w="0" w:type="dxa"/>
            </w:tcMar>
            <w:vAlign w:val="center"/>
          </w:tcPr>
          <w:p w14:paraId="5E5CBF62"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187E2E" w:rsidRPr="00D97CA5" w14:paraId="77473BF0" w14:textId="77777777" w:rsidTr="00D97CA5">
        <w:trPr>
          <w:cantSplit/>
        </w:trPr>
        <w:tc>
          <w:tcPr>
            <w:tcW w:w="256" w:type="pct"/>
            <w:shd w:val="clear" w:color="auto" w:fill="auto"/>
            <w:tcMar>
              <w:top w:w="0" w:type="dxa"/>
              <w:bottom w:w="0" w:type="dxa"/>
            </w:tcMar>
            <w:vAlign w:val="center"/>
          </w:tcPr>
          <w:p w14:paraId="1AB9C331"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604" w:type="pct"/>
            <w:shd w:val="clear" w:color="auto" w:fill="auto"/>
            <w:tcMar>
              <w:top w:w="0" w:type="dxa"/>
              <w:bottom w:w="0" w:type="dxa"/>
            </w:tcMar>
            <w:vAlign w:val="center"/>
          </w:tcPr>
          <w:p w14:paraId="6381F010"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Can </w:t>
            </w:r>
            <w:proofErr w:type="spellStart"/>
            <w:r>
              <w:rPr>
                <w:rFonts w:ascii="Arial" w:hAnsi="Arial"/>
                <w:color w:val="010000"/>
                <w:sz w:val="20"/>
              </w:rPr>
              <w:t>Tho</w:t>
            </w:r>
            <w:proofErr w:type="spellEnd"/>
            <w:r>
              <w:rPr>
                <w:rFonts w:ascii="Arial" w:hAnsi="Arial"/>
                <w:color w:val="010000"/>
                <w:sz w:val="20"/>
              </w:rPr>
              <w:t xml:space="preserve"> Hau Giang Cement Co., Ltd</w:t>
            </w:r>
          </w:p>
        </w:tc>
        <w:tc>
          <w:tcPr>
            <w:tcW w:w="680" w:type="pct"/>
            <w:shd w:val="clear" w:color="auto" w:fill="auto"/>
            <w:tcMar>
              <w:top w:w="0" w:type="dxa"/>
              <w:bottom w:w="0" w:type="dxa"/>
            </w:tcMar>
            <w:vAlign w:val="center"/>
          </w:tcPr>
          <w:p w14:paraId="0AE377AC"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628" w:type="pct"/>
            <w:shd w:val="clear" w:color="auto" w:fill="auto"/>
            <w:tcMar>
              <w:top w:w="0" w:type="dxa"/>
              <w:bottom w:w="0" w:type="dxa"/>
            </w:tcMar>
            <w:vAlign w:val="center"/>
          </w:tcPr>
          <w:p w14:paraId="5372BD80"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6300095765</w:t>
            </w:r>
          </w:p>
        </w:tc>
        <w:tc>
          <w:tcPr>
            <w:tcW w:w="435" w:type="pct"/>
            <w:shd w:val="clear" w:color="auto" w:fill="auto"/>
            <w:tcMar>
              <w:top w:w="0" w:type="dxa"/>
              <w:bottom w:w="0" w:type="dxa"/>
            </w:tcMar>
            <w:vAlign w:val="center"/>
          </w:tcPr>
          <w:p w14:paraId="73DCC44B"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Huu</w:t>
            </w:r>
            <w:proofErr w:type="spellEnd"/>
            <w:r>
              <w:rPr>
                <w:rFonts w:ascii="Arial" w:hAnsi="Arial"/>
                <w:color w:val="010000"/>
                <w:sz w:val="20"/>
              </w:rPr>
              <w:t xml:space="preserve"> A Industrial Cluster, Phase 3, Mai Dam Town, </w:t>
            </w:r>
            <w:proofErr w:type="spellStart"/>
            <w:r>
              <w:rPr>
                <w:rFonts w:ascii="Arial" w:hAnsi="Arial"/>
                <w:color w:val="010000"/>
                <w:sz w:val="20"/>
              </w:rPr>
              <w:t>Chau</w:t>
            </w:r>
            <w:proofErr w:type="spellEnd"/>
            <w:r>
              <w:rPr>
                <w:rFonts w:ascii="Arial" w:hAnsi="Arial"/>
                <w:color w:val="010000"/>
                <w:sz w:val="20"/>
              </w:rPr>
              <w:t xml:space="preserve"> Thanh District, Hau Giang Province</w:t>
            </w:r>
          </w:p>
        </w:tc>
        <w:tc>
          <w:tcPr>
            <w:tcW w:w="566" w:type="pct"/>
            <w:shd w:val="clear" w:color="auto" w:fill="auto"/>
            <w:tcMar>
              <w:top w:w="0" w:type="dxa"/>
              <w:bottom w:w="0" w:type="dxa"/>
            </w:tcMar>
            <w:vAlign w:val="center"/>
          </w:tcPr>
          <w:p w14:paraId="7763678E"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02, 2022</w:t>
            </w:r>
          </w:p>
        </w:tc>
        <w:tc>
          <w:tcPr>
            <w:tcW w:w="610" w:type="pct"/>
            <w:shd w:val="clear" w:color="auto" w:fill="auto"/>
            <w:tcMar>
              <w:top w:w="0" w:type="dxa"/>
              <w:bottom w:w="0" w:type="dxa"/>
            </w:tcMar>
            <w:vAlign w:val="center"/>
          </w:tcPr>
          <w:p w14:paraId="3B88AB99" w14:textId="77777777" w:rsidR="00187E2E" w:rsidRPr="00D97CA5" w:rsidRDefault="00187E2E" w:rsidP="00D97CA5">
            <w:pPr>
              <w:tabs>
                <w:tab w:val="left" w:pos="360"/>
              </w:tabs>
              <w:spacing w:after="120" w:line="360" w:lineRule="auto"/>
              <w:rPr>
                <w:rFonts w:ascii="Arial" w:eastAsia="Arial" w:hAnsi="Arial" w:cs="Arial"/>
                <w:color w:val="010000"/>
                <w:sz w:val="20"/>
                <w:szCs w:val="20"/>
              </w:rPr>
            </w:pPr>
          </w:p>
        </w:tc>
        <w:tc>
          <w:tcPr>
            <w:tcW w:w="901" w:type="pct"/>
            <w:shd w:val="clear" w:color="auto" w:fill="auto"/>
            <w:tcMar>
              <w:top w:w="0" w:type="dxa"/>
              <w:bottom w:w="0" w:type="dxa"/>
            </w:tcMar>
            <w:vAlign w:val="center"/>
          </w:tcPr>
          <w:p w14:paraId="51ACDFF8" w14:textId="45E5762D" w:rsidR="00187E2E" w:rsidRPr="00D97CA5" w:rsidRDefault="004162BE" w:rsidP="00D97CA5">
            <w:pPr>
              <w:numPr>
                <w:ilvl w:val="0"/>
                <w:numId w:val="7"/>
              </w:numPr>
              <w:pBdr>
                <w:top w:val="nil"/>
                <w:left w:val="nil"/>
                <w:bottom w:val="nil"/>
                <w:right w:val="nil"/>
                <w:between w:val="nil"/>
              </w:pBdr>
              <w:tabs>
                <w:tab w:val="left" w:pos="17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Buy goods: clinker + slag + gypsum + </w:t>
            </w:r>
            <w:proofErr w:type="spellStart"/>
            <w:r>
              <w:rPr>
                <w:rFonts w:ascii="Arial" w:hAnsi="Arial"/>
                <w:color w:val="010000"/>
                <w:sz w:val="20"/>
              </w:rPr>
              <w:t>pou</w:t>
            </w:r>
            <w:proofErr w:type="spellEnd"/>
            <w:r>
              <w:rPr>
                <w:rFonts w:ascii="Arial" w:hAnsi="Arial"/>
                <w:color w:val="010000"/>
                <w:sz w:val="20"/>
              </w:rPr>
              <w:t xml:space="preserve"> stone + transportation </w:t>
            </w:r>
            <w:r>
              <w:rPr>
                <w:rFonts w:ascii="Arial" w:hAnsi="Arial"/>
                <w:color w:val="010000"/>
                <w:sz w:val="20"/>
              </w:rPr>
              <w:br/>
              <w:t xml:space="preserve">Value: </w:t>
            </w:r>
            <w:proofErr w:type="spellStart"/>
            <w:r>
              <w:rPr>
                <w:rFonts w:ascii="Arial" w:hAnsi="Arial"/>
                <w:color w:val="010000"/>
                <w:sz w:val="20"/>
              </w:rPr>
              <w:t>VND</w:t>
            </w:r>
            <w:proofErr w:type="spellEnd"/>
            <w:r>
              <w:rPr>
                <w:rFonts w:ascii="Arial" w:hAnsi="Arial"/>
                <w:color w:val="010000"/>
                <w:sz w:val="20"/>
              </w:rPr>
              <w:t xml:space="preserve"> 95,774,013,640</w:t>
            </w:r>
          </w:p>
          <w:p w14:paraId="70191877" w14:textId="77777777" w:rsidR="00187E2E" w:rsidRPr="00D97CA5" w:rsidRDefault="004162BE" w:rsidP="00D97CA5">
            <w:pPr>
              <w:numPr>
                <w:ilvl w:val="0"/>
                <w:numId w:val="7"/>
              </w:numPr>
              <w:pBdr>
                <w:top w:val="nil"/>
                <w:left w:val="nil"/>
                <w:bottom w:val="nil"/>
                <w:right w:val="nil"/>
                <w:between w:val="nil"/>
              </w:pBdr>
              <w:tabs>
                <w:tab w:val="left" w:pos="127"/>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Sell goods and materials + car rental </w:t>
            </w:r>
            <w:r>
              <w:rPr>
                <w:rFonts w:ascii="Arial" w:hAnsi="Arial"/>
                <w:color w:val="010000"/>
                <w:sz w:val="20"/>
              </w:rPr>
              <w:br/>
              <w:t xml:space="preserve">Value: </w:t>
            </w:r>
            <w:proofErr w:type="spellStart"/>
            <w:r>
              <w:rPr>
                <w:rFonts w:ascii="Arial" w:hAnsi="Arial"/>
                <w:color w:val="010000"/>
                <w:sz w:val="20"/>
              </w:rPr>
              <w:t>VND</w:t>
            </w:r>
            <w:proofErr w:type="spellEnd"/>
            <w:r>
              <w:rPr>
                <w:rFonts w:ascii="Arial" w:hAnsi="Arial"/>
                <w:color w:val="010000"/>
                <w:sz w:val="20"/>
              </w:rPr>
              <w:t xml:space="preserve"> 1,445,950,8376</w:t>
            </w:r>
          </w:p>
        </w:tc>
        <w:tc>
          <w:tcPr>
            <w:tcW w:w="320" w:type="pct"/>
            <w:shd w:val="clear" w:color="auto" w:fill="auto"/>
            <w:tcMar>
              <w:top w:w="0" w:type="dxa"/>
              <w:bottom w:w="0" w:type="dxa"/>
            </w:tcMar>
            <w:vAlign w:val="center"/>
          </w:tcPr>
          <w:p w14:paraId="0DCC723D" w14:textId="77777777" w:rsidR="00187E2E" w:rsidRPr="00D97CA5" w:rsidRDefault="00187E2E" w:rsidP="00D97CA5">
            <w:pPr>
              <w:tabs>
                <w:tab w:val="left" w:pos="360"/>
              </w:tabs>
              <w:spacing w:after="120" w:line="360" w:lineRule="auto"/>
              <w:rPr>
                <w:rFonts w:ascii="Arial" w:eastAsia="Arial" w:hAnsi="Arial" w:cs="Arial"/>
                <w:color w:val="010000"/>
                <w:sz w:val="20"/>
                <w:szCs w:val="20"/>
              </w:rPr>
            </w:pPr>
          </w:p>
        </w:tc>
      </w:tr>
      <w:tr w:rsidR="00187E2E" w:rsidRPr="00D97CA5" w14:paraId="69F0351B" w14:textId="77777777" w:rsidTr="00D97CA5">
        <w:trPr>
          <w:cantSplit/>
        </w:trPr>
        <w:tc>
          <w:tcPr>
            <w:tcW w:w="256" w:type="pct"/>
            <w:shd w:val="clear" w:color="auto" w:fill="auto"/>
            <w:tcMar>
              <w:top w:w="0" w:type="dxa"/>
              <w:bottom w:w="0" w:type="dxa"/>
            </w:tcMar>
            <w:vAlign w:val="center"/>
          </w:tcPr>
          <w:p w14:paraId="02D365B8"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604" w:type="pct"/>
            <w:shd w:val="clear" w:color="auto" w:fill="auto"/>
            <w:tcMar>
              <w:top w:w="0" w:type="dxa"/>
              <w:bottom w:w="0" w:type="dxa"/>
            </w:tcMar>
            <w:vAlign w:val="center"/>
          </w:tcPr>
          <w:p w14:paraId="02F1FD51"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Loc</w:t>
            </w:r>
            <w:proofErr w:type="spellEnd"/>
            <w:r>
              <w:rPr>
                <w:rFonts w:ascii="Arial" w:hAnsi="Arial"/>
                <w:color w:val="010000"/>
                <w:sz w:val="20"/>
              </w:rPr>
              <w:t xml:space="preserve"> Tai Nguyen Joint Stock Company</w:t>
            </w:r>
          </w:p>
        </w:tc>
        <w:tc>
          <w:tcPr>
            <w:tcW w:w="680" w:type="pct"/>
            <w:shd w:val="clear" w:color="auto" w:fill="auto"/>
            <w:tcMar>
              <w:top w:w="0" w:type="dxa"/>
              <w:bottom w:w="0" w:type="dxa"/>
            </w:tcMar>
            <w:vAlign w:val="center"/>
          </w:tcPr>
          <w:p w14:paraId="188FCC1F"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628" w:type="pct"/>
            <w:shd w:val="clear" w:color="auto" w:fill="auto"/>
            <w:tcMar>
              <w:top w:w="0" w:type="dxa"/>
              <w:bottom w:w="0" w:type="dxa"/>
            </w:tcMar>
            <w:vAlign w:val="center"/>
          </w:tcPr>
          <w:p w14:paraId="5F967482"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3602359440</w:t>
            </w:r>
          </w:p>
        </w:tc>
        <w:tc>
          <w:tcPr>
            <w:tcW w:w="435" w:type="pct"/>
            <w:shd w:val="clear" w:color="auto" w:fill="auto"/>
            <w:tcMar>
              <w:top w:w="0" w:type="dxa"/>
              <w:bottom w:w="0" w:type="dxa"/>
            </w:tcMar>
            <w:vAlign w:val="center"/>
          </w:tcPr>
          <w:p w14:paraId="6F7147F3" w14:textId="2CDBE32E"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Pr>
                <w:rFonts w:ascii="Arial" w:hAnsi="Arial"/>
                <w:color w:val="010000"/>
                <w:sz w:val="20"/>
              </w:rPr>
              <w:t>Km8</w:t>
            </w:r>
            <w:proofErr w:type="spellEnd"/>
            <w:r>
              <w:rPr>
                <w:rFonts w:ascii="Arial" w:hAnsi="Arial"/>
                <w:color w:val="010000"/>
                <w:sz w:val="20"/>
              </w:rPr>
              <w:t xml:space="preserve">, Hamlet 3, Song </w:t>
            </w:r>
            <w:proofErr w:type="spellStart"/>
            <w:r>
              <w:rPr>
                <w:rFonts w:ascii="Arial" w:hAnsi="Arial"/>
                <w:color w:val="010000"/>
                <w:sz w:val="20"/>
              </w:rPr>
              <w:t>Trau</w:t>
            </w:r>
            <w:proofErr w:type="spellEnd"/>
            <w:r>
              <w:rPr>
                <w:rFonts w:ascii="Arial" w:hAnsi="Arial"/>
                <w:color w:val="010000"/>
                <w:sz w:val="20"/>
              </w:rPr>
              <w:t xml:space="preserve"> Commune, Trang </w:t>
            </w:r>
            <w:proofErr w:type="spellStart"/>
            <w:r>
              <w:rPr>
                <w:rFonts w:ascii="Arial" w:hAnsi="Arial"/>
                <w:color w:val="010000"/>
                <w:sz w:val="20"/>
              </w:rPr>
              <w:t>Bom</w:t>
            </w:r>
            <w:proofErr w:type="spellEnd"/>
            <w:r>
              <w:rPr>
                <w:rFonts w:ascii="Arial" w:hAnsi="Arial"/>
                <w:color w:val="010000"/>
                <w:sz w:val="20"/>
              </w:rPr>
              <w:t xml:space="preserve"> District, Dong </w:t>
            </w:r>
            <w:proofErr w:type="spellStart"/>
            <w:r>
              <w:rPr>
                <w:rFonts w:ascii="Arial" w:hAnsi="Arial"/>
                <w:color w:val="010000"/>
                <w:sz w:val="20"/>
              </w:rPr>
              <w:t>Nai</w:t>
            </w:r>
            <w:proofErr w:type="spellEnd"/>
            <w:r>
              <w:rPr>
                <w:rFonts w:ascii="Arial" w:hAnsi="Arial"/>
                <w:color w:val="010000"/>
                <w:sz w:val="20"/>
              </w:rPr>
              <w:t xml:space="preserve"> Province</w:t>
            </w:r>
          </w:p>
        </w:tc>
        <w:tc>
          <w:tcPr>
            <w:tcW w:w="566" w:type="pct"/>
            <w:shd w:val="clear" w:color="auto" w:fill="auto"/>
            <w:tcMar>
              <w:top w:w="0" w:type="dxa"/>
              <w:bottom w:w="0" w:type="dxa"/>
            </w:tcMar>
            <w:vAlign w:val="center"/>
          </w:tcPr>
          <w:p w14:paraId="67E22452"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02, 2022</w:t>
            </w:r>
          </w:p>
        </w:tc>
        <w:tc>
          <w:tcPr>
            <w:tcW w:w="610" w:type="pct"/>
            <w:shd w:val="clear" w:color="auto" w:fill="auto"/>
            <w:tcMar>
              <w:top w:w="0" w:type="dxa"/>
              <w:bottom w:w="0" w:type="dxa"/>
            </w:tcMar>
            <w:vAlign w:val="center"/>
          </w:tcPr>
          <w:p w14:paraId="69983F1E" w14:textId="77777777" w:rsidR="00187E2E" w:rsidRPr="00D97CA5" w:rsidRDefault="00187E2E" w:rsidP="00D97CA5">
            <w:pPr>
              <w:tabs>
                <w:tab w:val="left" w:pos="360"/>
              </w:tabs>
              <w:spacing w:after="120" w:line="360" w:lineRule="auto"/>
              <w:rPr>
                <w:rFonts w:ascii="Arial" w:eastAsia="Arial" w:hAnsi="Arial" w:cs="Arial"/>
                <w:color w:val="010000"/>
                <w:sz w:val="20"/>
                <w:szCs w:val="20"/>
              </w:rPr>
            </w:pPr>
          </w:p>
        </w:tc>
        <w:tc>
          <w:tcPr>
            <w:tcW w:w="901" w:type="pct"/>
            <w:shd w:val="clear" w:color="auto" w:fill="auto"/>
            <w:tcMar>
              <w:top w:w="0" w:type="dxa"/>
              <w:bottom w:w="0" w:type="dxa"/>
            </w:tcMar>
            <w:vAlign w:val="center"/>
          </w:tcPr>
          <w:p w14:paraId="10BA603B"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Process cement</w:t>
            </w:r>
          </w:p>
          <w:p w14:paraId="011E6E07" w14:textId="4A0F074B"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Value: </w:t>
            </w:r>
            <w:proofErr w:type="spellStart"/>
            <w:r>
              <w:rPr>
                <w:rFonts w:ascii="Arial" w:hAnsi="Arial"/>
                <w:color w:val="010000"/>
                <w:sz w:val="20"/>
              </w:rPr>
              <w:t>VND</w:t>
            </w:r>
            <w:proofErr w:type="spellEnd"/>
            <w:r>
              <w:rPr>
                <w:rFonts w:ascii="Arial" w:hAnsi="Arial"/>
                <w:color w:val="010000"/>
                <w:sz w:val="20"/>
              </w:rPr>
              <w:t xml:space="preserve"> 4,631,969,999</w:t>
            </w:r>
          </w:p>
          <w:p w14:paraId="6081D3B3" w14:textId="3D97A5FB"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Sell goods and materials; Value: </w:t>
            </w:r>
            <w:proofErr w:type="spellStart"/>
            <w:r>
              <w:rPr>
                <w:rFonts w:ascii="Arial" w:hAnsi="Arial"/>
                <w:color w:val="010000"/>
                <w:sz w:val="20"/>
              </w:rPr>
              <w:t>VND</w:t>
            </w:r>
            <w:proofErr w:type="spellEnd"/>
            <w:r>
              <w:rPr>
                <w:rFonts w:ascii="Arial" w:hAnsi="Arial"/>
                <w:color w:val="010000"/>
                <w:sz w:val="20"/>
              </w:rPr>
              <w:t xml:space="preserve"> 53,071,056</w:t>
            </w:r>
          </w:p>
        </w:tc>
        <w:tc>
          <w:tcPr>
            <w:tcW w:w="320" w:type="pct"/>
            <w:shd w:val="clear" w:color="auto" w:fill="auto"/>
            <w:tcMar>
              <w:top w:w="0" w:type="dxa"/>
              <w:bottom w:w="0" w:type="dxa"/>
            </w:tcMar>
            <w:vAlign w:val="center"/>
          </w:tcPr>
          <w:p w14:paraId="6FA361EA" w14:textId="77777777" w:rsidR="00187E2E" w:rsidRPr="00D97CA5" w:rsidRDefault="00187E2E" w:rsidP="00D97CA5">
            <w:pPr>
              <w:tabs>
                <w:tab w:val="left" w:pos="360"/>
              </w:tabs>
              <w:spacing w:after="120" w:line="360" w:lineRule="auto"/>
              <w:rPr>
                <w:rFonts w:ascii="Arial" w:eastAsia="Arial" w:hAnsi="Arial" w:cs="Arial"/>
                <w:color w:val="010000"/>
                <w:sz w:val="20"/>
                <w:szCs w:val="20"/>
              </w:rPr>
            </w:pPr>
          </w:p>
        </w:tc>
      </w:tr>
      <w:tr w:rsidR="00187E2E" w:rsidRPr="00D97CA5" w14:paraId="7FBB99DE" w14:textId="77777777" w:rsidTr="00D97CA5">
        <w:trPr>
          <w:cantSplit/>
        </w:trPr>
        <w:tc>
          <w:tcPr>
            <w:tcW w:w="256" w:type="pct"/>
            <w:shd w:val="clear" w:color="auto" w:fill="auto"/>
            <w:tcMar>
              <w:top w:w="0" w:type="dxa"/>
              <w:bottom w:w="0" w:type="dxa"/>
            </w:tcMar>
            <w:vAlign w:val="center"/>
          </w:tcPr>
          <w:p w14:paraId="3F324A9D"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604" w:type="pct"/>
            <w:shd w:val="clear" w:color="auto" w:fill="auto"/>
            <w:tcMar>
              <w:top w:w="0" w:type="dxa"/>
              <w:bottom w:w="0" w:type="dxa"/>
            </w:tcMar>
            <w:vAlign w:val="center"/>
          </w:tcPr>
          <w:p w14:paraId="076541E7"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Thai Hung Company Limited</w:t>
            </w:r>
          </w:p>
        </w:tc>
        <w:tc>
          <w:tcPr>
            <w:tcW w:w="680" w:type="pct"/>
            <w:shd w:val="clear" w:color="auto" w:fill="auto"/>
            <w:tcMar>
              <w:top w:w="0" w:type="dxa"/>
              <w:bottom w:w="0" w:type="dxa"/>
            </w:tcMar>
            <w:vAlign w:val="center"/>
          </w:tcPr>
          <w:p w14:paraId="529DFEBA"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Related organization</w:t>
            </w:r>
          </w:p>
        </w:tc>
        <w:tc>
          <w:tcPr>
            <w:tcW w:w="628" w:type="pct"/>
            <w:shd w:val="clear" w:color="auto" w:fill="auto"/>
            <w:tcMar>
              <w:top w:w="0" w:type="dxa"/>
              <w:bottom w:w="0" w:type="dxa"/>
            </w:tcMar>
            <w:vAlign w:val="center"/>
          </w:tcPr>
          <w:p w14:paraId="12420E2C"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1800541024</w:t>
            </w:r>
          </w:p>
        </w:tc>
        <w:tc>
          <w:tcPr>
            <w:tcW w:w="435" w:type="pct"/>
            <w:shd w:val="clear" w:color="auto" w:fill="auto"/>
            <w:tcMar>
              <w:top w:w="0" w:type="dxa"/>
              <w:bottom w:w="0" w:type="dxa"/>
            </w:tcMar>
            <w:vAlign w:val="center"/>
          </w:tcPr>
          <w:p w14:paraId="0B267758" w14:textId="7DC770F0"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No. </w:t>
            </w:r>
            <w:proofErr w:type="spellStart"/>
            <w:r>
              <w:rPr>
                <w:rFonts w:ascii="Arial" w:hAnsi="Arial"/>
                <w:color w:val="010000"/>
                <w:sz w:val="20"/>
              </w:rPr>
              <w:t>61A</w:t>
            </w:r>
            <w:proofErr w:type="spellEnd"/>
            <w:r>
              <w:rPr>
                <w:rFonts w:ascii="Arial" w:hAnsi="Arial"/>
                <w:color w:val="010000"/>
                <w:sz w:val="20"/>
              </w:rPr>
              <w:t xml:space="preserve"> Ho Tung Mau, </w:t>
            </w:r>
            <w:proofErr w:type="spellStart"/>
            <w:r>
              <w:rPr>
                <w:rFonts w:ascii="Arial" w:hAnsi="Arial"/>
                <w:color w:val="010000"/>
                <w:sz w:val="20"/>
              </w:rPr>
              <w:t>Cai</w:t>
            </w:r>
            <w:proofErr w:type="spellEnd"/>
            <w:r>
              <w:rPr>
                <w:rFonts w:ascii="Arial" w:hAnsi="Arial"/>
                <w:color w:val="010000"/>
                <w:sz w:val="20"/>
              </w:rPr>
              <w:t xml:space="preserve"> </w:t>
            </w:r>
            <w:proofErr w:type="spellStart"/>
            <w:r>
              <w:rPr>
                <w:rFonts w:ascii="Arial" w:hAnsi="Arial"/>
                <w:color w:val="010000"/>
                <w:sz w:val="20"/>
              </w:rPr>
              <w:t>Khe</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w:t>
            </w:r>
            <w:proofErr w:type="spellStart"/>
            <w:r>
              <w:rPr>
                <w:rFonts w:ascii="Arial" w:hAnsi="Arial"/>
                <w:color w:val="010000"/>
                <w:sz w:val="20"/>
              </w:rPr>
              <w:t>Kieu</w:t>
            </w:r>
            <w:proofErr w:type="spellEnd"/>
            <w:r>
              <w:rPr>
                <w:rFonts w:ascii="Arial" w:hAnsi="Arial"/>
                <w:color w:val="010000"/>
                <w:sz w:val="20"/>
              </w:rPr>
              <w:t xml:space="preserve">, Can </w:t>
            </w:r>
            <w:proofErr w:type="spellStart"/>
            <w:r>
              <w:rPr>
                <w:rFonts w:ascii="Arial" w:hAnsi="Arial"/>
                <w:color w:val="010000"/>
                <w:sz w:val="20"/>
              </w:rPr>
              <w:t>Tho</w:t>
            </w:r>
            <w:proofErr w:type="spellEnd"/>
            <w:r>
              <w:rPr>
                <w:rFonts w:ascii="Arial" w:hAnsi="Arial"/>
                <w:color w:val="010000"/>
                <w:sz w:val="20"/>
              </w:rPr>
              <w:t xml:space="preserve"> City</w:t>
            </w:r>
          </w:p>
        </w:tc>
        <w:tc>
          <w:tcPr>
            <w:tcW w:w="566" w:type="pct"/>
            <w:shd w:val="clear" w:color="auto" w:fill="auto"/>
            <w:tcMar>
              <w:top w:w="0" w:type="dxa"/>
              <w:bottom w:w="0" w:type="dxa"/>
            </w:tcMar>
            <w:vAlign w:val="center"/>
          </w:tcPr>
          <w:p w14:paraId="5DBD17C6"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January 02, 2022</w:t>
            </w:r>
          </w:p>
        </w:tc>
        <w:tc>
          <w:tcPr>
            <w:tcW w:w="610" w:type="pct"/>
            <w:shd w:val="clear" w:color="auto" w:fill="auto"/>
            <w:tcMar>
              <w:top w:w="0" w:type="dxa"/>
              <w:bottom w:w="0" w:type="dxa"/>
            </w:tcMar>
            <w:vAlign w:val="center"/>
          </w:tcPr>
          <w:p w14:paraId="3A45F899" w14:textId="77777777" w:rsidR="00187E2E" w:rsidRPr="00D97CA5" w:rsidRDefault="00187E2E" w:rsidP="00D97CA5">
            <w:pPr>
              <w:tabs>
                <w:tab w:val="left" w:pos="360"/>
              </w:tabs>
              <w:spacing w:after="120" w:line="360" w:lineRule="auto"/>
              <w:rPr>
                <w:rFonts w:ascii="Arial" w:eastAsia="Arial" w:hAnsi="Arial" w:cs="Arial"/>
                <w:color w:val="010000"/>
                <w:sz w:val="20"/>
                <w:szCs w:val="20"/>
              </w:rPr>
            </w:pPr>
          </w:p>
        </w:tc>
        <w:tc>
          <w:tcPr>
            <w:tcW w:w="901" w:type="pct"/>
            <w:shd w:val="clear" w:color="auto" w:fill="auto"/>
            <w:tcMar>
              <w:top w:w="0" w:type="dxa"/>
              <w:bottom w:w="0" w:type="dxa"/>
            </w:tcMar>
            <w:vAlign w:val="center"/>
          </w:tcPr>
          <w:p w14:paraId="295ECE1D"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Transport goods</w:t>
            </w:r>
          </w:p>
          <w:p w14:paraId="351601C8" w14:textId="77777777" w:rsidR="00187E2E" w:rsidRPr="00D97CA5" w:rsidRDefault="004162BE" w:rsidP="00D97CA5">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 Value: </w:t>
            </w:r>
            <w:proofErr w:type="spellStart"/>
            <w:r>
              <w:rPr>
                <w:rFonts w:ascii="Arial" w:hAnsi="Arial"/>
                <w:color w:val="010000"/>
                <w:sz w:val="20"/>
              </w:rPr>
              <w:t>VND</w:t>
            </w:r>
            <w:proofErr w:type="spellEnd"/>
            <w:r>
              <w:rPr>
                <w:rFonts w:ascii="Arial" w:hAnsi="Arial"/>
                <w:color w:val="010000"/>
                <w:sz w:val="20"/>
              </w:rPr>
              <w:t xml:space="preserve"> 4,134,014,195</w:t>
            </w:r>
          </w:p>
        </w:tc>
        <w:tc>
          <w:tcPr>
            <w:tcW w:w="320" w:type="pct"/>
            <w:shd w:val="clear" w:color="auto" w:fill="auto"/>
            <w:tcMar>
              <w:top w:w="0" w:type="dxa"/>
              <w:bottom w:w="0" w:type="dxa"/>
            </w:tcMar>
            <w:vAlign w:val="center"/>
          </w:tcPr>
          <w:p w14:paraId="284F27EE" w14:textId="77777777" w:rsidR="00187E2E" w:rsidRPr="00D97CA5" w:rsidRDefault="00187E2E" w:rsidP="00D97CA5">
            <w:pPr>
              <w:tabs>
                <w:tab w:val="left" w:pos="360"/>
              </w:tabs>
              <w:spacing w:after="120" w:line="360" w:lineRule="auto"/>
              <w:rPr>
                <w:rFonts w:ascii="Arial" w:eastAsia="Arial" w:hAnsi="Arial" w:cs="Arial"/>
                <w:color w:val="010000"/>
                <w:sz w:val="20"/>
                <w:szCs w:val="20"/>
              </w:rPr>
            </w:pPr>
          </w:p>
        </w:tc>
      </w:tr>
    </w:tbl>
    <w:p w14:paraId="5B0AD3A1" w14:textId="287C0A36" w:rsidR="00187E2E" w:rsidRPr="00D97CA5" w:rsidRDefault="004162BE" w:rsidP="00D97CA5">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Company’s </w:t>
      </w:r>
      <w:proofErr w:type="spellStart"/>
      <w:r>
        <w:rPr>
          <w:rFonts w:ascii="Arial" w:hAnsi="Arial"/>
          <w:color w:val="010000"/>
          <w:sz w:val="20"/>
        </w:rPr>
        <w:t>PDMR</w:t>
      </w:r>
      <w:proofErr w:type="spellEnd"/>
      <w:r>
        <w:rPr>
          <w:rFonts w:ascii="Arial" w:hAnsi="Arial"/>
          <w:color w:val="010000"/>
          <w:sz w:val="20"/>
        </w:rPr>
        <w:t xml:space="preserve">, affiliated persons of </w:t>
      </w:r>
      <w:proofErr w:type="spellStart"/>
      <w:r>
        <w:rPr>
          <w:rFonts w:ascii="Arial" w:hAnsi="Arial"/>
          <w:color w:val="010000"/>
          <w:sz w:val="20"/>
        </w:rPr>
        <w:t>PDMR</w:t>
      </w:r>
      <w:proofErr w:type="spellEnd"/>
      <w:r>
        <w:rPr>
          <w:rFonts w:ascii="Arial" w:hAnsi="Arial"/>
          <w:color w:val="010000"/>
          <w:sz w:val="20"/>
        </w:rPr>
        <w:t xml:space="preserve"> and subsidiaries, companies controlled by the Company: None</w:t>
      </w:r>
    </w:p>
    <w:p w14:paraId="4965BC9A" w14:textId="77777777" w:rsidR="00187E2E" w:rsidRPr="00D97CA5" w:rsidRDefault="004162BE" w:rsidP="00D97CA5">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5F01361C" w14:textId="77777777" w:rsidR="00187E2E" w:rsidRPr="00D97CA5" w:rsidRDefault="004162BE" w:rsidP="00D97CA5">
      <w:pPr>
        <w:numPr>
          <w:ilvl w:val="1"/>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Transactions between the Company and the companies where members of the Board of Directors, members of the Supervisory Board, the Manager (General Manager) and other managers </w:t>
      </w:r>
      <w:r>
        <w:rPr>
          <w:rFonts w:ascii="Arial" w:hAnsi="Arial"/>
          <w:color w:val="010000"/>
          <w:sz w:val="20"/>
        </w:rPr>
        <w:lastRenderedPageBreak/>
        <w:t>have been founding members or members of the Board of Directors, the Executive Manager (General Manager) for the past three (03) years (calculated from the time of reporting): None</w:t>
      </w:r>
    </w:p>
    <w:p w14:paraId="4C85CC07" w14:textId="77777777" w:rsidR="00187E2E" w:rsidRPr="00D97CA5" w:rsidRDefault="004162BE" w:rsidP="00D97CA5">
      <w:pPr>
        <w:numPr>
          <w:ilvl w:val="1"/>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Manager (General Manager) and other managers are members of the Board of Directors, the Executive Manager (General Manager): None</w:t>
      </w:r>
    </w:p>
    <w:p w14:paraId="43F10C0C" w14:textId="77777777" w:rsidR="00187E2E" w:rsidRPr="00D97CA5" w:rsidRDefault="004162BE" w:rsidP="00D97CA5">
      <w:pPr>
        <w:numPr>
          <w:ilvl w:val="1"/>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transactions of the Company (if any) that can bring about material or non-material benefits to members of the Board of Directors, members of the Supervisory Board, and the Manager (General Manager) and other managers: None</w:t>
      </w:r>
    </w:p>
    <w:p w14:paraId="11680A98" w14:textId="77777777" w:rsidR="00187E2E"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Share transactions of </w:t>
      </w:r>
      <w:proofErr w:type="spellStart"/>
      <w:r>
        <w:rPr>
          <w:rFonts w:ascii="Arial" w:hAnsi="Arial"/>
          <w:color w:val="010000"/>
          <w:sz w:val="20"/>
        </w:rPr>
        <w:t>PDMR</w:t>
      </w:r>
      <w:proofErr w:type="spellEnd"/>
      <w:r>
        <w:rPr>
          <w:rFonts w:ascii="Arial" w:hAnsi="Arial"/>
          <w:color w:val="010000"/>
          <w:sz w:val="20"/>
        </w:rPr>
        <w:t xml:space="preserve"> and affiliated persons of </w:t>
      </w:r>
      <w:proofErr w:type="spellStart"/>
      <w:r>
        <w:rPr>
          <w:rFonts w:ascii="Arial" w:hAnsi="Arial"/>
          <w:color w:val="010000"/>
          <w:sz w:val="20"/>
        </w:rPr>
        <w:t>PDMR</w:t>
      </w:r>
      <w:proofErr w:type="spellEnd"/>
      <w:r>
        <w:rPr>
          <w:rFonts w:ascii="Arial" w:hAnsi="Arial"/>
          <w:color w:val="010000"/>
          <w:sz w:val="20"/>
        </w:rPr>
        <w:t xml:space="preserve"> (Report in 2023)</w:t>
      </w:r>
    </w:p>
    <w:p w14:paraId="5F6B21B7" w14:textId="77777777" w:rsidR="00187E2E" w:rsidRPr="00D97CA5" w:rsidRDefault="004162BE" w:rsidP="00D97CA5">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Transaction of </w:t>
      </w:r>
      <w:proofErr w:type="spellStart"/>
      <w:r>
        <w:rPr>
          <w:rFonts w:ascii="Arial" w:hAnsi="Arial"/>
          <w:color w:val="010000"/>
          <w:sz w:val="20"/>
        </w:rPr>
        <w:t>PDMR</w:t>
      </w:r>
      <w:proofErr w:type="spellEnd"/>
      <w:r>
        <w:rPr>
          <w:rFonts w:ascii="Arial" w:hAnsi="Arial"/>
          <w:color w:val="010000"/>
          <w:sz w:val="20"/>
        </w:rPr>
        <w:t xml:space="preserve"> and affiliated persons related to the Company’s shares: None</w:t>
      </w:r>
    </w:p>
    <w:p w14:paraId="5C333184" w14:textId="7D4EAF5A" w:rsidR="00D97CA5" w:rsidRPr="00D97CA5" w:rsidRDefault="004162BE" w:rsidP="00D97CA5">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D97CA5" w:rsidRPr="00D97CA5" w:rsidSect="00BD3061">
      <w:pgSz w:w="11907" w:h="16839"/>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4AE"/>
    <w:multiLevelType w:val="multilevel"/>
    <w:tmpl w:val="DC1EE7DA"/>
    <w:lvl w:ilvl="0">
      <w:start w:val="1"/>
      <w:numFmt w:val="bullet"/>
      <w:lvlText w:val="-"/>
      <w:lvlJc w:val="left"/>
      <w:pPr>
        <w:ind w:left="0" w:firstLine="0"/>
      </w:pPr>
      <w:rPr>
        <w:rFonts w:ascii="Arial" w:eastAsia="Arial" w:hAnsi="Arial" w:cs="Arial"/>
        <w:b w:val="0"/>
        <w:i w:val="0"/>
        <w:smallCaps w:val="0"/>
        <w:strike w:val="0"/>
        <w:color w:val="2D2F3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325BC"/>
    <w:multiLevelType w:val="multilevel"/>
    <w:tmpl w:val="9808D13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6E2926"/>
    <w:multiLevelType w:val="multilevel"/>
    <w:tmpl w:val="1908D0EE"/>
    <w:lvl w:ilvl="0">
      <w:start w:val="1"/>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4E5B48DE"/>
    <w:multiLevelType w:val="multilevel"/>
    <w:tmpl w:val="16980564"/>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202476"/>
    <w:multiLevelType w:val="multilevel"/>
    <w:tmpl w:val="832C9D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641C4E"/>
    <w:multiLevelType w:val="multilevel"/>
    <w:tmpl w:val="73E6A48A"/>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256E0E"/>
    <w:multiLevelType w:val="multilevel"/>
    <w:tmpl w:val="924E341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2E"/>
    <w:rsid w:val="00187E2E"/>
    <w:rsid w:val="004162BE"/>
    <w:rsid w:val="008C1111"/>
    <w:rsid w:val="00BD3061"/>
    <w:rsid w:val="00D9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B7BD"/>
  <w15:docId w15:val="{3E3830F6-2F75-4FCB-9A33-D6B9D14F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bCs/>
      <w:i w:val="0"/>
      <w:iCs w:val="0"/>
      <w:smallCaps w:val="0"/>
      <w:strike w:val="0"/>
      <w:sz w:val="12"/>
      <w:szCs w:val="1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989FA8"/>
      <w:sz w:val="15"/>
      <w:szCs w:val="15"/>
      <w:u w:val="none"/>
      <w:shd w:val="clear" w:color="auto" w:fill="auto"/>
    </w:rPr>
  </w:style>
  <w:style w:type="character" w:customStyle="1" w:styleId="Other">
    <w:name w:val="Other_"/>
    <w:basedOn w:val="DefaultParagraphFont"/>
    <w:link w:val="Other0"/>
    <w:rPr>
      <w:rFonts w:ascii="Arial" w:eastAsia="Arial" w:hAnsi="Arial" w:cs="Arial"/>
      <w:b/>
      <w:bCs/>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8"/>
      <w:szCs w:val="4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8"/>
      <w:szCs w:val="48"/>
      <w:u w:val="none"/>
      <w:shd w:val="clear" w:color="auto" w:fill="auto"/>
    </w:rPr>
  </w:style>
  <w:style w:type="paragraph" w:styleId="BodyText">
    <w:name w:val="Body Text"/>
    <w:basedOn w:val="Normal"/>
    <w:link w:val="BodyTextChar"/>
    <w:qFormat/>
    <w:pPr>
      <w:spacing w:line="302" w:lineRule="auto"/>
    </w:pPr>
    <w:rPr>
      <w:rFonts w:ascii="Arial" w:eastAsia="Arial" w:hAnsi="Arial" w:cs="Arial"/>
      <w:b/>
      <w:bCs/>
      <w:sz w:val="12"/>
      <w:szCs w:val="12"/>
    </w:rPr>
  </w:style>
  <w:style w:type="paragraph" w:customStyle="1" w:styleId="Bodytext30">
    <w:name w:val="Body text (3)"/>
    <w:basedOn w:val="Normal"/>
    <w:link w:val="Bodytext3"/>
    <w:rPr>
      <w:rFonts w:ascii="Arial" w:eastAsia="Arial" w:hAnsi="Arial" w:cs="Arial"/>
      <w:b/>
      <w:bCs/>
      <w:color w:val="989FA8"/>
      <w:sz w:val="15"/>
      <w:szCs w:val="15"/>
    </w:rPr>
  </w:style>
  <w:style w:type="paragraph" w:customStyle="1" w:styleId="Other0">
    <w:name w:val="Other"/>
    <w:basedOn w:val="Normal"/>
    <w:link w:val="Other"/>
    <w:rPr>
      <w:rFonts w:ascii="Arial" w:eastAsia="Arial" w:hAnsi="Arial" w:cs="Arial"/>
      <w:b/>
      <w:bCs/>
      <w:sz w:val="12"/>
      <w:szCs w:val="12"/>
    </w:rPr>
  </w:style>
  <w:style w:type="paragraph" w:customStyle="1" w:styleId="Bodytext20">
    <w:name w:val="Body text (2)"/>
    <w:basedOn w:val="Normal"/>
    <w:link w:val="Bodytext2"/>
    <w:pPr>
      <w:spacing w:line="266" w:lineRule="auto"/>
      <w:ind w:left="760" w:firstLine="20"/>
    </w:pPr>
    <w:rPr>
      <w:rFonts w:ascii="Times New Roman" w:eastAsia="Times New Roman" w:hAnsi="Times New Roman" w:cs="Times New Roman"/>
      <w:sz w:val="15"/>
      <w:szCs w:val="15"/>
    </w:rPr>
  </w:style>
  <w:style w:type="paragraph" w:customStyle="1" w:styleId="Tablecaption0">
    <w:name w:val="Table caption"/>
    <w:basedOn w:val="Normal"/>
    <w:link w:val="Tablecaption"/>
    <w:rPr>
      <w:rFonts w:ascii="Arial" w:eastAsia="Arial" w:hAnsi="Arial" w:cs="Arial"/>
      <w:b/>
      <w:bCs/>
      <w:sz w:val="12"/>
      <w:szCs w:val="12"/>
    </w:rPr>
  </w:style>
  <w:style w:type="paragraph" w:customStyle="1" w:styleId="Heading11">
    <w:name w:val="Heading #1"/>
    <w:basedOn w:val="Normal"/>
    <w:link w:val="Heading10"/>
    <w:pPr>
      <w:jc w:val="right"/>
      <w:outlineLvl w:val="0"/>
    </w:pPr>
    <w:rPr>
      <w:rFonts w:ascii="Arial" w:eastAsia="Arial" w:hAnsi="Arial" w:cs="Arial"/>
      <w:sz w:val="48"/>
      <w:szCs w:val="48"/>
    </w:rPr>
  </w:style>
  <w:style w:type="paragraph" w:customStyle="1" w:styleId="Bodytext40">
    <w:name w:val="Body text (4)"/>
    <w:basedOn w:val="Normal"/>
    <w:link w:val="Bodytext4"/>
    <w:rPr>
      <w:rFonts w:ascii="Arial" w:eastAsia="Arial" w:hAnsi="Arial" w:cs="Arial"/>
      <w:sz w:val="48"/>
      <w:szCs w:val="48"/>
    </w:rPr>
  </w:style>
  <w:style w:type="table" w:styleId="TableGrid">
    <w:name w:val="Table Grid"/>
    <w:basedOn w:val="TableNormal"/>
    <w:uiPriority w:val="39"/>
    <w:rsid w:val="0084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D97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u18z4LK7b1wLjl0/HLa9pYC29Q==">CgMxLjA4AHIhMVdVWW4wS29CeW9RTS1DM1R6aU5lOFdSdWI2dXpKN0kw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Thu Giang</cp:lastModifiedBy>
  <cp:revision>2</cp:revision>
  <dcterms:created xsi:type="dcterms:W3CDTF">2024-01-29T03:55:00Z</dcterms:created>
  <dcterms:modified xsi:type="dcterms:W3CDTF">2024-01-29T03:55:00Z</dcterms:modified>
</cp:coreProperties>
</file>