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DC4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b/>
          <w:bCs/>
          <w:color w:val="010000"/>
          <w:sz w:val="20"/>
          <w:szCs w:val="20"/>
        </w:rPr>
      </w:pPr>
      <w:bookmarkStart w:id="0" w:name="_GoBack"/>
      <w:bookmarkEnd w:id="0"/>
      <w:r w:rsidRPr="00D67196">
        <w:rPr>
          <w:rFonts w:ascii="Arial" w:hAnsi="Arial"/>
          <w:b/>
          <w:bCs/>
          <w:color w:val="010000"/>
          <w:sz w:val="20"/>
        </w:rPr>
        <w:t>CH5: Annual Corporate Governance Report 2023</w:t>
      </w:r>
    </w:p>
    <w:p w14:paraId="77C6A633" w14:textId="49250EDE"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On January 22, 2024, Ha </w:t>
      </w:r>
      <w:proofErr w:type="spellStart"/>
      <w:r w:rsidRPr="00D67196">
        <w:rPr>
          <w:rFonts w:ascii="Arial" w:hAnsi="Arial"/>
          <w:color w:val="010000"/>
          <w:sz w:val="20"/>
        </w:rPr>
        <w:t>Noi</w:t>
      </w:r>
      <w:proofErr w:type="spellEnd"/>
      <w:r w:rsidRPr="00D67196">
        <w:rPr>
          <w:rFonts w:ascii="Arial" w:hAnsi="Arial"/>
          <w:color w:val="010000"/>
          <w:sz w:val="20"/>
        </w:rPr>
        <w:t xml:space="preserve"> Construction Joint Stock Company No5 announced Report No. 32/BC-CT5 on corporate governance as follows: </w:t>
      </w:r>
    </w:p>
    <w:p w14:paraId="1AE2FB20" w14:textId="77777777" w:rsidR="00DD6FC0" w:rsidRPr="00D67196" w:rsidRDefault="00855DDF" w:rsidP="0010015D">
      <w:pPr>
        <w:numPr>
          <w:ilvl w:val="0"/>
          <w:numId w:val="11"/>
        </w:numPr>
        <w:pBdr>
          <w:top w:val="nil"/>
          <w:left w:val="nil"/>
          <w:bottom w:val="nil"/>
          <w:right w:val="nil"/>
          <w:between w:val="nil"/>
        </w:pBdr>
        <w:tabs>
          <w:tab w:val="left" w:pos="360"/>
          <w:tab w:val="left" w:pos="808"/>
        </w:tabs>
        <w:spacing w:after="120" w:line="360" w:lineRule="auto"/>
        <w:rPr>
          <w:rFonts w:ascii="Arial" w:eastAsia="Arial" w:hAnsi="Arial" w:cs="Arial"/>
          <w:color w:val="010000"/>
          <w:sz w:val="20"/>
          <w:szCs w:val="20"/>
        </w:rPr>
      </w:pPr>
      <w:r w:rsidRPr="00D67196">
        <w:rPr>
          <w:rFonts w:ascii="Arial" w:hAnsi="Arial"/>
          <w:color w:val="010000"/>
          <w:sz w:val="20"/>
        </w:rPr>
        <w:t xml:space="preserve">Name of company: Ha </w:t>
      </w:r>
      <w:proofErr w:type="spellStart"/>
      <w:r w:rsidRPr="00D67196">
        <w:rPr>
          <w:rFonts w:ascii="Arial" w:hAnsi="Arial"/>
          <w:color w:val="010000"/>
          <w:sz w:val="20"/>
        </w:rPr>
        <w:t>Noi</w:t>
      </w:r>
      <w:proofErr w:type="spellEnd"/>
      <w:r w:rsidRPr="00D67196">
        <w:rPr>
          <w:rFonts w:ascii="Arial" w:hAnsi="Arial"/>
          <w:color w:val="010000"/>
          <w:sz w:val="20"/>
        </w:rPr>
        <w:t xml:space="preserve"> Construction Joint Stock Company No5</w:t>
      </w:r>
    </w:p>
    <w:p w14:paraId="10C8B333" w14:textId="77777777" w:rsidR="00DD6FC0" w:rsidRPr="00D67196" w:rsidRDefault="00855DDF" w:rsidP="0010015D">
      <w:pPr>
        <w:numPr>
          <w:ilvl w:val="0"/>
          <w:numId w:val="11"/>
        </w:numPr>
        <w:pBdr>
          <w:top w:val="nil"/>
          <w:left w:val="nil"/>
          <w:bottom w:val="nil"/>
          <w:right w:val="nil"/>
          <w:between w:val="nil"/>
        </w:pBdr>
        <w:tabs>
          <w:tab w:val="left" w:pos="360"/>
          <w:tab w:val="left" w:pos="826"/>
        </w:tabs>
        <w:spacing w:after="120" w:line="360" w:lineRule="auto"/>
        <w:rPr>
          <w:rFonts w:ascii="Arial" w:eastAsia="Arial" w:hAnsi="Arial" w:cs="Arial"/>
          <w:color w:val="010000"/>
          <w:sz w:val="20"/>
          <w:szCs w:val="20"/>
        </w:rPr>
      </w:pPr>
      <w:r w:rsidRPr="00D67196">
        <w:rPr>
          <w:rFonts w:ascii="Arial" w:hAnsi="Arial"/>
          <w:color w:val="010000"/>
          <w:sz w:val="20"/>
        </w:rPr>
        <w:t>Head office address: No. 101 Lang Ha Street, Lang Ha Ward, Dong Da District, Hanoi</w:t>
      </w:r>
    </w:p>
    <w:p w14:paraId="7E8F6452" w14:textId="77777777" w:rsidR="00DD6FC0" w:rsidRPr="00D67196" w:rsidRDefault="00855DDF" w:rsidP="0010015D">
      <w:pPr>
        <w:numPr>
          <w:ilvl w:val="0"/>
          <w:numId w:val="11"/>
        </w:numPr>
        <w:pBdr>
          <w:top w:val="nil"/>
          <w:left w:val="nil"/>
          <w:bottom w:val="nil"/>
          <w:right w:val="nil"/>
          <w:between w:val="nil"/>
        </w:pBdr>
        <w:tabs>
          <w:tab w:val="left" w:pos="360"/>
          <w:tab w:val="left" w:pos="828"/>
        </w:tabs>
        <w:spacing w:after="120" w:line="360" w:lineRule="auto"/>
        <w:rPr>
          <w:rFonts w:ascii="Arial" w:eastAsia="Arial" w:hAnsi="Arial" w:cs="Arial"/>
          <w:color w:val="010000"/>
          <w:sz w:val="20"/>
          <w:szCs w:val="20"/>
        </w:rPr>
      </w:pPr>
      <w:r w:rsidRPr="00D67196">
        <w:rPr>
          <w:rFonts w:ascii="Arial" w:hAnsi="Arial"/>
          <w:color w:val="010000"/>
          <w:sz w:val="20"/>
        </w:rPr>
        <w:t>Tel: 0243.853.2806 - Fax: 0243.856.2044</w:t>
      </w:r>
    </w:p>
    <w:p w14:paraId="5E0891DA" w14:textId="77777777" w:rsidR="00DD6FC0" w:rsidRPr="00D67196" w:rsidRDefault="00855DDF" w:rsidP="0010015D">
      <w:pPr>
        <w:numPr>
          <w:ilvl w:val="0"/>
          <w:numId w:val="11"/>
        </w:numPr>
        <w:pBdr>
          <w:top w:val="nil"/>
          <w:left w:val="nil"/>
          <w:bottom w:val="nil"/>
          <w:right w:val="nil"/>
          <w:between w:val="nil"/>
        </w:pBdr>
        <w:tabs>
          <w:tab w:val="left" w:pos="360"/>
          <w:tab w:val="left" w:pos="828"/>
        </w:tabs>
        <w:spacing w:after="120" w:line="360" w:lineRule="auto"/>
        <w:rPr>
          <w:rFonts w:ascii="Arial" w:eastAsia="Arial" w:hAnsi="Arial" w:cs="Arial"/>
          <w:color w:val="010000"/>
          <w:sz w:val="20"/>
          <w:szCs w:val="20"/>
        </w:rPr>
      </w:pPr>
      <w:r w:rsidRPr="00D67196">
        <w:rPr>
          <w:rFonts w:ascii="Arial" w:hAnsi="Arial"/>
          <w:color w:val="010000"/>
          <w:sz w:val="20"/>
        </w:rPr>
        <w:t xml:space="preserve">Email: </w:t>
      </w:r>
      <w:hyperlink r:id="rId6">
        <w:r w:rsidRPr="00D67196">
          <w:rPr>
            <w:rFonts w:ascii="Arial" w:hAnsi="Arial"/>
            <w:color w:val="010000"/>
            <w:sz w:val="20"/>
          </w:rPr>
          <w:t>congtyhcc5@gmail.com</w:t>
        </w:r>
      </w:hyperlink>
    </w:p>
    <w:p w14:paraId="09D03FFA" w14:textId="77777777" w:rsidR="00DD6FC0" w:rsidRPr="00D67196" w:rsidRDefault="00855DDF" w:rsidP="0010015D">
      <w:pPr>
        <w:numPr>
          <w:ilvl w:val="0"/>
          <w:numId w:val="11"/>
        </w:numPr>
        <w:pBdr>
          <w:top w:val="nil"/>
          <w:left w:val="nil"/>
          <w:bottom w:val="nil"/>
          <w:right w:val="nil"/>
          <w:between w:val="nil"/>
        </w:pBdr>
        <w:tabs>
          <w:tab w:val="left" w:pos="360"/>
          <w:tab w:val="left" w:pos="828"/>
        </w:tabs>
        <w:spacing w:after="120" w:line="360" w:lineRule="auto"/>
        <w:rPr>
          <w:rFonts w:ascii="Arial" w:eastAsia="Arial" w:hAnsi="Arial" w:cs="Arial"/>
          <w:color w:val="010000"/>
          <w:sz w:val="20"/>
          <w:szCs w:val="20"/>
        </w:rPr>
      </w:pPr>
      <w:r w:rsidRPr="00D67196">
        <w:rPr>
          <w:rFonts w:ascii="Arial" w:hAnsi="Arial"/>
          <w:color w:val="010000"/>
          <w:sz w:val="20"/>
        </w:rPr>
        <w:t>Charter capital: VND 37,324,500,000</w:t>
      </w:r>
    </w:p>
    <w:p w14:paraId="1532FCE4" w14:textId="77777777" w:rsidR="00DD6FC0" w:rsidRPr="00D67196" w:rsidRDefault="00855DDF" w:rsidP="0010015D">
      <w:pPr>
        <w:numPr>
          <w:ilvl w:val="0"/>
          <w:numId w:val="11"/>
        </w:numPr>
        <w:pBdr>
          <w:top w:val="nil"/>
          <w:left w:val="nil"/>
          <w:bottom w:val="nil"/>
          <w:right w:val="nil"/>
          <w:between w:val="nil"/>
        </w:pBdr>
        <w:tabs>
          <w:tab w:val="left" w:pos="360"/>
          <w:tab w:val="left" w:pos="828"/>
        </w:tabs>
        <w:spacing w:after="120" w:line="360" w:lineRule="auto"/>
        <w:rPr>
          <w:rFonts w:ascii="Arial" w:eastAsia="Arial" w:hAnsi="Arial" w:cs="Arial"/>
          <w:color w:val="010000"/>
          <w:sz w:val="20"/>
          <w:szCs w:val="20"/>
        </w:rPr>
      </w:pPr>
      <w:r w:rsidRPr="00D67196">
        <w:rPr>
          <w:rFonts w:ascii="Arial" w:hAnsi="Arial"/>
          <w:color w:val="010000"/>
          <w:sz w:val="20"/>
        </w:rPr>
        <w:t>Securities code: CH5</w:t>
      </w:r>
    </w:p>
    <w:p w14:paraId="601C6A9A" w14:textId="77777777" w:rsidR="00DD6FC0" w:rsidRPr="00D67196" w:rsidRDefault="00855DDF" w:rsidP="0010015D">
      <w:pPr>
        <w:numPr>
          <w:ilvl w:val="0"/>
          <w:numId w:val="11"/>
        </w:numPr>
        <w:pBdr>
          <w:top w:val="nil"/>
          <w:left w:val="nil"/>
          <w:bottom w:val="nil"/>
          <w:right w:val="nil"/>
          <w:between w:val="nil"/>
        </w:pBdr>
        <w:tabs>
          <w:tab w:val="left" w:pos="360"/>
          <w:tab w:val="left" w:pos="828"/>
        </w:tabs>
        <w:spacing w:after="120" w:line="360" w:lineRule="auto"/>
        <w:rPr>
          <w:rFonts w:ascii="Arial" w:eastAsia="Arial" w:hAnsi="Arial" w:cs="Arial"/>
          <w:color w:val="010000"/>
          <w:sz w:val="20"/>
          <w:szCs w:val="20"/>
        </w:rPr>
      </w:pPr>
      <w:r w:rsidRPr="00D67196">
        <w:rPr>
          <w:rFonts w:ascii="Arial" w:hAnsi="Arial"/>
          <w:color w:val="010000"/>
          <w:sz w:val="20"/>
        </w:rPr>
        <w:t>Corporate governance model</w:t>
      </w:r>
    </w:p>
    <w:p w14:paraId="3D32837E" w14:textId="77777777" w:rsidR="00DD6FC0" w:rsidRPr="00D67196" w:rsidRDefault="00855DDF" w:rsidP="0010015D">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67196">
        <w:rPr>
          <w:rFonts w:ascii="Arial" w:hAnsi="Arial"/>
          <w:color w:val="010000"/>
          <w:sz w:val="20"/>
        </w:rPr>
        <w:t>The General Meeting of Shareholders, the Board of Directors, the Supervisory Board and the Manager.</w:t>
      </w:r>
    </w:p>
    <w:p w14:paraId="55EB41AD" w14:textId="77777777" w:rsidR="00DD6FC0" w:rsidRPr="00D67196" w:rsidRDefault="00855DDF" w:rsidP="0010015D">
      <w:pPr>
        <w:numPr>
          <w:ilvl w:val="0"/>
          <w:numId w:val="11"/>
        </w:numPr>
        <w:pBdr>
          <w:top w:val="nil"/>
          <w:left w:val="nil"/>
          <w:bottom w:val="nil"/>
          <w:right w:val="nil"/>
          <w:between w:val="nil"/>
        </w:pBdr>
        <w:tabs>
          <w:tab w:val="left" w:pos="360"/>
          <w:tab w:val="left" w:pos="832"/>
        </w:tabs>
        <w:spacing w:after="120" w:line="360" w:lineRule="auto"/>
        <w:rPr>
          <w:rFonts w:ascii="Arial" w:eastAsia="Arial" w:hAnsi="Arial" w:cs="Arial"/>
          <w:color w:val="010000"/>
          <w:sz w:val="20"/>
          <w:szCs w:val="20"/>
        </w:rPr>
      </w:pPr>
      <w:r w:rsidRPr="00D67196">
        <w:rPr>
          <w:rFonts w:ascii="Arial" w:hAnsi="Arial"/>
          <w:color w:val="010000"/>
          <w:sz w:val="20"/>
        </w:rPr>
        <w:t>Internal audit execution: Implemented</w:t>
      </w:r>
    </w:p>
    <w:p w14:paraId="3D437FEF"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Activities of the General Meeting of Shareholders:</w:t>
      </w:r>
    </w:p>
    <w:p w14:paraId="618FD7D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2748"/>
        <w:gridCol w:w="1237"/>
        <w:gridCol w:w="4337"/>
      </w:tblGrid>
      <w:tr w:rsidR="00DD6FC0" w:rsidRPr="00D67196" w14:paraId="3465BEAA" w14:textId="77777777">
        <w:tc>
          <w:tcPr>
            <w:tcW w:w="695" w:type="dxa"/>
            <w:shd w:val="clear" w:color="auto" w:fill="auto"/>
            <w:tcMar>
              <w:top w:w="0" w:type="dxa"/>
              <w:bottom w:w="0" w:type="dxa"/>
            </w:tcMar>
            <w:vAlign w:val="center"/>
          </w:tcPr>
          <w:p w14:paraId="6658B2D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2748" w:type="dxa"/>
            <w:shd w:val="clear" w:color="auto" w:fill="auto"/>
            <w:tcMar>
              <w:top w:w="0" w:type="dxa"/>
              <w:bottom w:w="0" w:type="dxa"/>
            </w:tcMar>
            <w:vAlign w:val="center"/>
          </w:tcPr>
          <w:p w14:paraId="73D1CA7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General Mandate No.</w:t>
            </w:r>
          </w:p>
        </w:tc>
        <w:tc>
          <w:tcPr>
            <w:tcW w:w="1237" w:type="dxa"/>
            <w:shd w:val="clear" w:color="auto" w:fill="auto"/>
            <w:tcMar>
              <w:top w:w="0" w:type="dxa"/>
              <w:bottom w:w="0" w:type="dxa"/>
            </w:tcMar>
            <w:vAlign w:val="center"/>
          </w:tcPr>
          <w:p w14:paraId="5251AB7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w:t>
            </w:r>
          </w:p>
        </w:tc>
        <w:tc>
          <w:tcPr>
            <w:tcW w:w="4337" w:type="dxa"/>
            <w:shd w:val="clear" w:color="auto" w:fill="auto"/>
            <w:tcMar>
              <w:top w:w="0" w:type="dxa"/>
              <w:bottom w:w="0" w:type="dxa"/>
            </w:tcMar>
            <w:vAlign w:val="center"/>
          </w:tcPr>
          <w:p w14:paraId="222D06A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Content</w:t>
            </w:r>
          </w:p>
        </w:tc>
      </w:tr>
      <w:tr w:rsidR="00DD6FC0" w:rsidRPr="00D67196" w14:paraId="570E4C66" w14:textId="77777777">
        <w:tc>
          <w:tcPr>
            <w:tcW w:w="695" w:type="dxa"/>
            <w:shd w:val="clear" w:color="auto" w:fill="auto"/>
            <w:tcMar>
              <w:top w:w="0" w:type="dxa"/>
              <w:bottom w:w="0" w:type="dxa"/>
            </w:tcMar>
            <w:vAlign w:val="center"/>
          </w:tcPr>
          <w:p w14:paraId="3E5052D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w:t>
            </w:r>
          </w:p>
        </w:tc>
        <w:tc>
          <w:tcPr>
            <w:tcW w:w="2748" w:type="dxa"/>
            <w:shd w:val="clear" w:color="auto" w:fill="auto"/>
            <w:tcMar>
              <w:top w:w="0" w:type="dxa"/>
              <w:bottom w:w="0" w:type="dxa"/>
            </w:tcMar>
            <w:vAlign w:val="center"/>
          </w:tcPr>
          <w:p w14:paraId="2A875FE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Minutes of the Annual General Meeting of Shareholders 2023 No. 180/2023/BB-DHDCD</w:t>
            </w:r>
          </w:p>
        </w:tc>
        <w:tc>
          <w:tcPr>
            <w:tcW w:w="1237" w:type="dxa"/>
            <w:shd w:val="clear" w:color="auto" w:fill="auto"/>
            <w:tcMar>
              <w:top w:w="0" w:type="dxa"/>
              <w:bottom w:w="0" w:type="dxa"/>
            </w:tcMar>
            <w:vAlign w:val="center"/>
          </w:tcPr>
          <w:p w14:paraId="2676A0D8"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28, 2023</w:t>
            </w:r>
          </w:p>
        </w:tc>
        <w:tc>
          <w:tcPr>
            <w:tcW w:w="4337" w:type="dxa"/>
            <w:shd w:val="clear" w:color="auto" w:fill="auto"/>
            <w:tcMar>
              <w:top w:w="0" w:type="dxa"/>
              <w:bottom w:w="0" w:type="dxa"/>
            </w:tcMar>
            <w:vAlign w:val="center"/>
          </w:tcPr>
          <w:p w14:paraId="30055157" w14:textId="43022910" w:rsidR="00DD6FC0" w:rsidRPr="00D67196" w:rsidRDefault="00D67196"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Minutes of </w:t>
            </w:r>
            <w:r w:rsidRPr="00D67196">
              <w:rPr>
                <w:rFonts w:ascii="Arial" w:hAnsi="Arial"/>
                <w:color w:val="010000"/>
                <w:sz w:val="20"/>
              </w:rPr>
              <w:t>the Annual General Meeting of Shareholders 2023</w:t>
            </w:r>
          </w:p>
        </w:tc>
      </w:tr>
      <w:tr w:rsidR="00DD6FC0" w:rsidRPr="00D67196" w14:paraId="529A0998"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95BE1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A98A4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Annual General Mandate 2023 181/2023/NQ-DHDCD</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2AF2E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28, 2023</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B46BD9" w14:textId="769EAF92" w:rsidR="00DD6FC0" w:rsidRPr="00D67196" w:rsidRDefault="0010015D" w:rsidP="0010015D">
            <w:p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sidRPr="00D67196">
              <w:rPr>
                <w:rFonts w:ascii="Arial" w:hAnsi="Arial"/>
                <w:color w:val="010000"/>
                <w:sz w:val="20"/>
              </w:rPr>
              <w:t>Annual General Mandate 2023</w:t>
            </w:r>
          </w:p>
        </w:tc>
      </w:tr>
    </w:tbl>
    <w:p w14:paraId="7A6EFB09"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(Report of 2023):</w:t>
      </w:r>
    </w:p>
    <w:p w14:paraId="0EA17AEA" w14:textId="77777777" w:rsidR="00DD6FC0" w:rsidRPr="00D67196" w:rsidRDefault="00855DDF" w:rsidP="0010015D">
      <w:pPr>
        <w:numPr>
          <w:ilvl w:val="0"/>
          <w:numId w:val="9"/>
        </w:numPr>
        <w:pBdr>
          <w:top w:val="nil"/>
          <w:left w:val="nil"/>
          <w:bottom w:val="nil"/>
          <w:right w:val="nil"/>
          <w:between w:val="nil"/>
        </w:pBdr>
        <w:tabs>
          <w:tab w:val="left" w:pos="360"/>
          <w:tab w:val="left" w:pos="432"/>
          <w:tab w:val="left" w:pos="913"/>
        </w:tabs>
        <w:spacing w:after="120" w:line="360" w:lineRule="auto"/>
        <w:ind w:left="0" w:firstLine="0"/>
        <w:rPr>
          <w:rFonts w:ascii="Arial" w:eastAsia="Arial" w:hAnsi="Arial" w:cs="Arial"/>
          <w:color w:val="010000"/>
          <w:sz w:val="20"/>
          <w:szCs w:val="20"/>
        </w:rPr>
      </w:pPr>
      <w:r w:rsidRPr="00D67196">
        <w:rPr>
          <w:rFonts w:ascii="Arial" w:hAnsi="Arial"/>
          <w:color w:val="010000"/>
          <w:sz w:val="20"/>
        </w:rPr>
        <w:t>Information about members of the Board of Directors:</w:t>
      </w:r>
    </w:p>
    <w:tbl>
      <w:tblPr>
        <w:tblStyle w:val="a0"/>
        <w:tblW w:w="9017" w:type="dxa"/>
        <w:tblLayout w:type="fixed"/>
        <w:tblLook w:val="0000" w:firstRow="0" w:lastRow="0" w:firstColumn="0" w:lastColumn="0" w:noHBand="0" w:noVBand="0"/>
      </w:tblPr>
      <w:tblGrid>
        <w:gridCol w:w="722"/>
        <w:gridCol w:w="2867"/>
        <w:gridCol w:w="2191"/>
        <w:gridCol w:w="1661"/>
        <w:gridCol w:w="1576"/>
      </w:tblGrid>
      <w:tr w:rsidR="00DD6FC0" w:rsidRPr="00D67196" w14:paraId="615289B2" w14:textId="77777777">
        <w:tc>
          <w:tcPr>
            <w:tcW w:w="722" w:type="dxa"/>
            <w:vMerge w:val="restart"/>
            <w:tcBorders>
              <w:top w:val="single" w:sz="4" w:space="0" w:color="000000"/>
              <w:left w:val="single" w:sz="4" w:space="0" w:color="000000"/>
            </w:tcBorders>
            <w:shd w:val="clear" w:color="auto" w:fill="auto"/>
            <w:tcMar>
              <w:top w:w="0" w:type="dxa"/>
              <w:bottom w:w="0" w:type="dxa"/>
            </w:tcMar>
            <w:vAlign w:val="center"/>
          </w:tcPr>
          <w:p w14:paraId="63F5132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2867" w:type="dxa"/>
            <w:vMerge w:val="restart"/>
            <w:tcBorders>
              <w:top w:val="single" w:sz="4" w:space="0" w:color="000000"/>
              <w:left w:val="single" w:sz="4" w:space="0" w:color="000000"/>
            </w:tcBorders>
            <w:shd w:val="clear" w:color="auto" w:fill="auto"/>
            <w:tcMar>
              <w:top w:w="0" w:type="dxa"/>
              <w:bottom w:w="0" w:type="dxa"/>
            </w:tcMar>
            <w:vAlign w:val="center"/>
          </w:tcPr>
          <w:p w14:paraId="4BEDEA6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Members of the Board of Directors</w:t>
            </w:r>
          </w:p>
        </w:tc>
        <w:tc>
          <w:tcPr>
            <w:tcW w:w="2191" w:type="dxa"/>
            <w:vMerge w:val="restart"/>
            <w:tcBorders>
              <w:top w:val="single" w:sz="4" w:space="0" w:color="000000"/>
              <w:left w:val="single" w:sz="4" w:space="0" w:color="000000"/>
            </w:tcBorders>
            <w:shd w:val="clear" w:color="auto" w:fill="auto"/>
            <w:tcMar>
              <w:top w:w="0" w:type="dxa"/>
              <w:bottom w:w="0" w:type="dxa"/>
            </w:tcMar>
            <w:vAlign w:val="center"/>
          </w:tcPr>
          <w:p w14:paraId="01468D0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Position</w:t>
            </w:r>
          </w:p>
        </w:tc>
        <w:tc>
          <w:tcPr>
            <w:tcW w:w="323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9DC31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 of appointment</w:t>
            </w:r>
          </w:p>
        </w:tc>
      </w:tr>
      <w:tr w:rsidR="00DD6FC0" w:rsidRPr="00D67196" w14:paraId="274EA958" w14:textId="77777777">
        <w:tc>
          <w:tcPr>
            <w:tcW w:w="722" w:type="dxa"/>
            <w:vMerge/>
            <w:tcBorders>
              <w:top w:val="single" w:sz="4" w:space="0" w:color="000000"/>
              <w:left w:val="single" w:sz="4" w:space="0" w:color="000000"/>
            </w:tcBorders>
            <w:shd w:val="clear" w:color="auto" w:fill="auto"/>
            <w:tcMar>
              <w:top w:w="0" w:type="dxa"/>
              <w:bottom w:w="0" w:type="dxa"/>
            </w:tcMar>
            <w:vAlign w:val="center"/>
          </w:tcPr>
          <w:p w14:paraId="3679616C"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67" w:type="dxa"/>
            <w:vMerge/>
            <w:tcBorders>
              <w:top w:val="single" w:sz="4" w:space="0" w:color="000000"/>
              <w:left w:val="single" w:sz="4" w:space="0" w:color="000000"/>
            </w:tcBorders>
            <w:shd w:val="clear" w:color="auto" w:fill="auto"/>
            <w:tcMar>
              <w:top w:w="0" w:type="dxa"/>
              <w:bottom w:w="0" w:type="dxa"/>
            </w:tcMar>
            <w:vAlign w:val="center"/>
          </w:tcPr>
          <w:p w14:paraId="699B2FAB"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91" w:type="dxa"/>
            <w:vMerge/>
            <w:tcBorders>
              <w:top w:val="single" w:sz="4" w:space="0" w:color="000000"/>
              <w:left w:val="single" w:sz="4" w:space="0" w:color="000000"/>
            </w:tcBorders>
            <w:shd w:val="clear" w:color="auto" w:fill="auto"/>
            <w:tcMar>
              <w:top w:w="0" w:type="dxa"/>
              <w:bottom w:w="0" w:type="dxa"/>
            </w:tcMar>
            <w:vAlign w:val="center"/>
          </w:tcPr>
          <w:p w14:paraId="01809F3F"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61" w:type="dxa"/>
            <w:tcBorders>
              <w:top w:val="single" w:sz="4" w:space="0" w:color="000000"/>
              <w:left w:val="single" w:sz="4" w:space="0" w:color="000000"/>
            </w:tcBorders>
            <w:shd w:val="clear" w:color="auto" w:fill="auto"/>
            <w:tcMar>
              <w:top w:w="0" w:type="dxa"/>
              <w:bottom w:w="0" w:type="dxa"/>
            </w:tcMar>
            <w:vAlign w:val="center"/>
          </w:tcPr>
          <w:p w14:paraId="3E69EB7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 of appointment</w:t>
            </w:r>
          </w:p>
        </w:tc>
        <w:tc>
          <w:tcPr>
            <w:tcW w:w="15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7BC55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Dismissal date</w:t>
            </w:r>
          </w:p>
        </w:tc>
      </w:tr>
      <w:tr w:rsidR="00DD6FC0" w:rsidRPr="00D67196" w14:paraId="49DAE29F" w14:textId="77777777">
        <w:tc>
          <w:tcPr>
            <w:tcW w:w="722" w:type="dxa"/>
            <w:tcBorders>
              <w:top w:val="single" w:sz="4" w:space="0" w:color="000000"/>
              <w:left w:val="single" w:sz="4" w:space="0" w:color="000000"/>
            </w:tcBorders>
            <w:shd w:val="clear" w:color="auto" w:fill="auto"/>
            <w:tcMar>
              <w:top w:w="0" w:type="dxa"/>
              <w:bottom w:w="0" w:type="dxa"/>
            </w:tcMar>
            <w:vAlign w:val="center"/>
          </w:tcPr>
          <w:p w14:paraId="0FC36FC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w:t>
            </w:r>
          </w:p>
        </w:tc>
        <w:tc>
          <w:tcPr>
            <w:tcW w:w="2867" w:type="dxa"/>
            <w:tcBorders>
              <w:top w:val="single" w:sz="4" w:space="0" w:color="000000"/>
              <w:left w:val="single" w:sz="4" w:space="0" w:color="000000"/>
            </w:tcBorders>
            <w:shd w:val="clear" w:color="auto" w:fill="auto"/>
            <w:tcMar>
              <w:top w:w="0" w:type="dxa"/>
              <w:bottom w:w="0" w:type="dxa"/>
            </w:tcMar>
            <w:vAlign w:val="center"/>
          </w:tcPr>
          <w:p w14:paraId="57A436B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Mr. Dam Thanh Tung</w:t>
            </w:r>
          </w:p>
        </w:tc>
        <w:tc>
          <w:tcPr>
            <w:tcW w:w="2191" w:type="dxa"/>
            <w:tcBorders>
              <w:top w:val="single" w:sz="4" w:space="0" w:color="000000"/>
              <w:left w:val="single" w:sz="4" w:space="0" w:color="000000"/>
            </w:tcBorders>
            <w:shd w:val="clear" w:color="auto" w:fill="auto"/>
            <w:tcMar>
              <w:top w:w="0" w:type="dxa"/>
              <w:bottom w:w="0" w:type="dxa"/>
            </w:tcMar>
            <w:vAlign w:val="center"/>
          </w:tcPr>
          <w:p w14:paraId="51D2FD2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Chair of the Board of Directors</w:t>
            </w:r>
          </w:p>
        </w:tc>
        <w:tc>
          <w:tcPr>
            <w:tcW w:w="1661" w:type="dxa"/>
            <w:tcBorders>
              <w:top w:val="single" w:sz="4" w:space="0" w:color="000000"/>
              <w:left w:val="single" w:sz="4" w:space="0" w:color="000000"/>
            </w:tcBorders>
            <w:shd w:val="clear" w:color="auto" w:fill="auto"/>
            <w:tcMar>
              <w:top w:w="0" w:type="dxa"/>
              <w:bottom w:w="0" w:type="dxa"/>
            </w:tcMar>
            <w:vAlign w:val="center"/>
          </w:tcPr>
          <w:p w14:paraId="2645AE76"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5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42A5AE"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r>
      <w:tr w:rsidR="00DD6FC0" w:rsidRPr="00D67196" w14:paraId="49E8B158" w14:textId="77777777">
        <w:tc>
          <w:tcPr>
            <w:tcW w:w="722" w:type="dxa"/>
            <w:tcBorders>
              <w:top w:val="single" w:sz="4" w:space="0" w:color="000000"/>
              <w:left w:val="single" w:sz="4" w:space="0" w:color="000000"/>
            </w:tcBorders>
            <w:shd w:val="clear" w:color="auto" w:fill="auto"/>
            <w:tcMar>
              <w:top w:w="0" w:type="dxa"/>
              <w:bottom w:w="0" w:type="dxa"/>
            </w:tcMar>
            <w:vAlign w:val="center"/>
          </w:tcPr>
          <w:p w14:paraId="6D34C28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2</w:t>
            </w:r>
          </w:p>
        </w:tc>
        <w:tc>
          <w:tcPr>
            <w:tcW w:w="2867" w:type="dxa"/>
            <w:tcBorders>
              <w:top w:val="single" w:sz="4" w:space="0" w:color="000000"/>
              <w:left w:val="single" w:sz="4" w:space="0" w:color="000000"/>
            </w:tcBorders>
            <w:shd w:val="clear" w:color="auto" w:fill="auto"/>
            <w:tcMar>
              <w:top w:w="0" w:type="dxa"/>
              <w:bottom w:w="0" w:type="dxa"/>
            </w:tcMar>
            <w:vAlign w:val="center"/>
          </w:tcPr>
          <w:p w14:paraId="1C16B96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Mr. Pham Minh Hai</w:t>
            </w:r>
          </w:p>
        </w:tc>
        <w:tc>
          <w:tcPr>
            <w:tcW w:w="2191" w:type="dxa"/>
            <w:tcBorders>
              <w:top w:val="single" w:sz="4" w:space="0" w:color="000000"/>
              <w:left w:val="single" w:sz="4" w:space="0" w:color="000000"/>
            </w:tcBorders>
            <w:shd w:val="clear" w:color="auto" w:fill="auto"/>
            <w:tcMar>
              <w:top w:w="0" w:type="dxa"/>
              <w:bottom w:w="0" w:type="dxa"/>
            </w:tcMar>
            <w:vAlign w:val="center"/>
          </w:tcPr>
          <w:p w14:paraId="2ED3D66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 of the Board of Directors</w:t>
            </w:r>
          </w:p>
        </w:tc>
        <w:tc>
          <w:tcPr>
            <w:tcW w:w="1661" w:type="dxa"/>
            <w:tcBorders>
              <w:top w:val="single" w:sz="4" w:space="0" w:color="000000"/>
              <w:left w:val="single" w:sz="4" w:space="0" w:color="000000"/>
            </w:tcBorders>
            <w:shd w:val="clear" w:color="auto" w:fill="auto"/>
            <w:tcMar>
              <w:top w:w="0" w:type="dxa"/>
              <w:bottom w:w="0" w:type="dxa"/>
            </w:tcMar>
            <w:vAlign w:val="center"/>
          </w:tcPr>
          <w:p w14:paraId="0FD3E39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5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CDD81D"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r>
      <w:tr w:rsidR="00DD6FC0" w:rsidRPr="00D67196" w14:paraId="2EFC1A78" w14:textId="77777777">
        <w:tc>
          <w:tcPr>
            <w:tcW w:w="722" w:type="dxa"/>
            <w:tcBorders>
              <w:top w:val="single" w:sz="4" w:space="0" w:color="000000"/>
              <w:left w:val="single" w:sz="4" w:space="0" w:color="000000"/>
            </w:tcBorders>
            <w:shd w:val="clear" w:color="auto" w:fill="auto"/>
            <w:tcMar>
              <w:top w:w="0" w:type="dxa"/>
              <w:bottom w:w="0" w:type="dxa"/>
            </w:tcMar>
            <w:vAlign w:val="center"/>
          </w:tcPr>
          <w:p w14:paraId="7EE84A84"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3</w:t>
            </w:r>
          </w:p>
        </w:tc>
        <w:tc>
          <w:tcPr>
            <w:tcW w:w="2867" w:type="dxa"/>
            <w:tcBorders>
              <w:top w:val="single" w:sz="4" w:space="0" w:color="000000"/>
              <w:left w:val="single" w:sz="4" w:space="0" w:color="000000"/>
            </w:tcBorders>
            <w:shd w:val="clear" w:color="auto" w:fill="auto"/>
            <w:tcMar>
              <w:top w:w="0" w:type="dxa"/>
              <w:bottom w:w="0" w:type="dxa"/>
            </w:tcMar>
            <w:vAlign w:val="center"/>
          </w:tcPr>
          <w:p w14:paraId="307FAA1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Mr. Cao Tien Dat</w:t>
            </w:r>
          </w:p>
        </w:tc>
        <w:tc>
          <w:tcPr>
            <w:tcW w:w="2191" w:type="dxa"/>
            <w:tcBorders>
              <w:top w:val="single" w:sz="4" w:space="0" w:color="000000"/>
              <w:left w:val="single" w:sz="4" w:space="0" w:color="000000"/>
            </w:tcBorders>
            <w:shd w:val="clear" w:color="auto" w:fill="auto"/>
            <w:tcMar>
              <w:top w:w="0" w:type="dxa"/>
              <w:bottom w:w="0" w:type="dxa"/>
            </w:tcMar>
            <w:vAlign w:val="center"/>
          </w:tcPr>
          <w:p w14:paraId="2CACB27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Member of the Board of </w:t>
            </w:r>
            <w:r w:rsidRPr="00D67196">
              <w:rPr>
                <w:rFonts w:ascii="Arial" w:hAnsi="Arial"/>
                <w:color w:val="010000"/>
                <w:sz w:val="20"/>
              </w:rPr>
              <w:lastRenderedPageBreak/>
              <w:t>Directors</w:t>
            </w:r>
          </w:p>
        </w:tc>
        <w:tc>
          <w:tcPr>
            <w:tcW w:w="1661" w:type="dxa"/>
            <w:tcBorders>
              <w:top w:val="single" w:sz="4" w:space="0" w:color="000000"/>
              <w:left w:val="single" w:sz="4" w:space="0" w:color="000000"/>
            </w:tcBorders>
            <w:shd w:val="clear" w:color="auto" w:fill="auto"/>
            <w:tcMar>
              <w:top w:w="0" w:type="dxa"/>
              <w:bottom w:w="0" w:type="dxa"/>
            </w:tcMar>
            <w:vAlign w:val="center"/>
          </w:tcPr>
          <w:p w14:paraId="7848042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April 27, 2021</w:t>
            </w:r>
          </w:p>
        </w:tc>
        <w:tc>
          <w:tcPr>
            <w:tcW w:w="15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D351F5"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r>
      <w:tr w:rsidR="00DD6FC0" w:rsidRPr="00D67196" w14:paraId="6189BA23" w14:textId="77777777">
        <w:tc>
          <w:tcPr>
            <w:tcW w:w="722" w:type="dxa"/>
            <w:tcBorders>
              <w:top w:val="single" w:sz="4" w:space="0" w:color="000000"/>
              <w:left w:val="single" w:sz="4" w:space="0" w:color="000000"/>
            </w:tcBorders>
            <w:shd w:val="clear" w:color="auto" w:fill="auto"/>
            <w:tcMar>
              <w:top w:w="0" w:type="dxa"/>
              <w:bottom w:w="0" w:type="dxa"/>
            </w:tcMar>
            <w:vAlign w:val="center"/>
          </w:tcPr>
          <w:p w14:paraId="189027D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4</w:t>
            </w:r>
          </w:p>
        </w:tc>
        <w:tc>
          <w:tcPr>
            <w:tcW w:w="2867" w:type="dxa"/>
            <w:tcBorders>
              <w:top w:val="single" w:sz="4" w:space="0" w:color="000000"/>
              <w:left w:val="single" w:sz="4" w:space="0" w:color="000000"/>
            </w:tcBorders>
            <w:shd w:val="clear" w:color="auto" w:fill="auto"/>
            <w:tcMar>
              <w:top w:w="0" w:type="dxa"/>
              <w:bottom w:w="0" w:type="dxa"/>
            </w:tcMar>
            <w:vAlign w:val="center"/>
          </w:tcPr>
          <w:p w14:paraId="6D54359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67196">
              <w:rPr>
                <w:rFonts w:ascii="Arial" w:hAnsi="Arial"/>
                <w:color w:val="010000"/>
                <w:sz w:val="20"/>
              </w:rPr>
              <w:t>Ms</w:t>
            </w:r>
            <w:proofErr w:type="spellEnd"/>
            <w:r w:rsidRPr="00D67196">
              <w:rPr>
                <w:rFonts w:ascii="Arial" w:hAnsi="Arial"/>
                <w:color w:val="010000"/>
                <w:sz w:val="20"/>
              </w:rPr>
              <w:t xml:space="preserve"> Nguyen Bao </w:t>
            </w:r>
            <w:proofErr w:type="spellStart"/>
            <w:r w:rsidRPr="00D67196">
              <w:rPr>
                <w:rFonts w:ascii="Arial" w:hAnsi="Arial"/>
                <w:color w:val="010000"/>
                <w:sz w:val="20"/>
              </w:rPr>
              <w:t>Hoa</w:t>
            </w:r>
            <w:proofErr w:type="spellEnd"/>
          </w:p>
        </w:tc>
        <w:tc>
          <w:tcPr>
            <w:tcW w:w="2191" w:type="dxa"/>
            <w:tcBorders>
              <w:top w:val="single" w:sz="4" w:space="0" w:color="000000"/>
              <w:left w:val="single" w:sz="4" w:space="0" w:color="000000"/>
            </w:tcBorders>
            <w:shd w:val="clear" w:color="auto" w:fill="auto"/>
            <w:tcMar>
              <w:top w:w="0" w:type="dxa"/>
              <w:bottom w:w="0" w:type="dxa"/>
            </w:tcMar>
            <w:vAlign w:val="center"/>
          </w:tcPr>
          <w:p w14:paraId="5298082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 of the Board of Directors</w:t>
            </w:r>
          </w:p>
        </w:tc>
        <w:tc>
          <w:tcPr>
            <w:tcW w:w="1661" w:type="dxa"/>
            <w:tcBorders>
              <w:top w:val="single" w:sz="4" w:space="0" w:color="000000"/>
              <w:left w:val="single" w:sz="4" w:space="0" w:color="000000"/>
            </w:tcBorders>
            <w:shd w:val="clear" w:color="auto" w:fill="auto"/>
            <w:tcMar>
              <w:top w:w="0" w:type="dxa"/>
              <w:bottom w:w="0" w:type="dxa"/>
            </w:tcMar>
            <w:vAlign w:val="center"/>
          </w:tcPr>
          <w:p w14:paraId="2D7E234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5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1C2379"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r>
      <w:tr w:rsidR="00DD6FC0" w:rsidRPr="00D67196" w14:paraId="28C53483" w14:textId="77777777">
        <w:tc>
          <w:tcPr>
            <w:tcW w:w="7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6C11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5</w:t>
            </w:r>
          </w:p>
        </w:tc>
        <w:tc>
          <w:tcPr>
            <w:tcW w:w="28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1B145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Mr. Nguyen Thanh </w:t>
            </w:r>
            <w:proofErr w:type="spellStart"/>
            <w:r w:rsidRPr="00D67196">
              <w:rPr>
                <w:rFonts w:ascii="Arial" w:hAnsi="Arial"/>
                <w:color w:val="010000"/>
                <w:sz w:val="20"/>
              </w:rPr>
              <w:t>Trung</w:t>
            </w:r>
            <w:proofErr w:type="spellEnd"/>
          </w:p>
        </w:tc>
        <w:tc>
          <w:tcPr>
            <w:tcW w:w="21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E7CD8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 of the Board of Directors</w:t>
            </w:r>
          </w:p>
        </w:tc>
        <w:tc>
          <w:tcPr>
            <w:tcW w:w="16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C4AD48"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385297"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r>
    </w:tbl>
    <w:p w14:paraId="307C4E46" w14:textId="77777777" w:rsidR="00DD6FC0" w:rsidRPr="00D67196" w:rsidRDefault="00855DDF" w:rsidP="0010015D">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67196">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2023"/>
        <w:gridCol w:w="1455"/>
        <w:gridCol w:w="4730"/>
      </w:tblGrid>
      <w:tr w:rsidR="00DD6FC0" w:rsidRPr="00D67196" w14:paraId="1DE21C24" w14:textId="77777777">
        <w:tc>
          <w:tcPr>
            <w:tcW w:w="809" w:type="dxa"/>
            <w:shd w:val="clear" w:color="auto" w:fill="auto"/>
            <w:tcMar>
              <w:top w:w="0" w:type="dxa"/>
              <w:bottom w:w="0" w:type="dxa"/>
            </w:tcMar>
            <w:vAlign w:val="center"/>
          </w:tcPr>
          <w:p w14:paraId="2BD38E4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2023" w:type="dxa"/>
            <w:shd w:val="clear" w:color="auto" w:fill="auto"/>
            <w:tcMar>
              <w:top w:w="0" w:type="dxa"/>
              <w:bottom w:w="0" w:type="dxa"/>
            </w:tcMar>
            <w:vAlign w:val="center"/>
          </w:tcPr>
          <w:p w14:paraId="6E04F747" w14:textId="37DC7B09" w:rsidR="00DD6FC0" w:rsidRPr="00D67196" w:rsidRDefault="00B61C47"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Board Resolution/Board Decision</w:t>
            </w:r>
            <w:r>
              <w:rPr>
                <w:rFonts w:ascii="Arial" w:hAnsi="Arial"/>
                <w:color w:val="010000"/>
                <w:sz w:val="20"/>
              </w:rPr>
              <w:t xml:space="preserve"> </w:t>
            </w:r>
            <w:r w:rsidR="00855DDF" w:rsidRPr="00D67196">
              <w:rPr>
                <w:rFonts w:ascii="Arial" w:hAnsi="Arial"/>
                <w:color w:val="010000"/>
                <w:sz w:val="20"/>
              </w:rPr>
              <w:t>No.</w:t>
            </w:r>
          </w:p>
        </w:tc>
        <w:tc>
          <w:tcPr>
            <w:tcW w:w="1455" w:type="dxa"/>
            <w:shd w:val="clear" w:color="auto" w:fill="auto"/>
            <w:tcMar>
              <w:top w:w="0" w:type="dxa"/>
              <w:bottom w:w="0" w:type="dxa"/>
            </w:tcMar>
            <w:vAlign w:val="center"/>
          </w:tcPr>
          <w:p w14:paraId="4F8F4A5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w:t>
            </w:r>
          </w:p>
        </w:tc>
        <w:tc>
          <w:tcPr>
            <w:tcW w:w="4730" w:type="dxa"/>
            <w:shd w:val="clear" w:color="auto" w:fill="auto"/>
            <w:tcMar>
              <w:top w:w="0" w:type="dxa"/>
              <w:bottom w:w="0" w:type="dxa"/>
            </w:tcMar>
            <w:vAlign w:val="center"/>
          </w:tcPr>
          <w:p w14:paraId="4722D214"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Content</w:t>
            </w:r>
          </w:p>
        </w:tc>
      </w:tr>
      <w:tr w:rsidR="00DD6FC0" w:rsidRPr="00D67196" w14:paraId="2D16FC57" w14:textId="77777777">
        <w:tc>
          <w:tcPr>
            <w:tcW w:w="809" w:type="dxa"/>
            <w:shd w:val="clear" w:color="auto" w:fill="auto"/>
            <w:tcMar>
              <w:top w:w="0" w:type="dxa"/>
              <w:bottom w:w="0" w:type="dxa"/>
            </w:tcMar>
            <w:vAlign w:val="center"/>
          </w:tcPr>
          <w:p w14:paraId="065E4083"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w:t>
            </w:r>
          </w:p>
        </w:tc>
        <w:tc>
          <w:tcPr>
            <w:tcW w:w="2023" w:type="dxa"/>
            <w:shd w:val="clear" w:color="auto" w:fill="auto"/>
            <w:tcMar>
              <w:top w:w="0" w:type="dxa"/>
              <w:bottom w:w="0" w:type="dxa"/>
            </w:tcMar>
            <w:vAlign w:val="center"/>
          </w:tcPr>
          <w:p w14:paraId="68DD943D" w14:textId="45EC790E"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Meeting Minute</w:t>
            </w:r>
            <w:r w:rsidR="00B61C47">
              <w:rPr>
                <w:rFonts w:ascii="Arial" w:hAnsi="Arial"/>
                <w:color w:val="010000"/>
                <w:sz w:val="20"/>
              </w:rPr>
              <w:t xml:space="preserve"> of the </w:t>
            </w:r>
            <w:r w:rsidR="00B61C47" w:rsidRPr="00D67196">
              <w:rPr>
                <w:rFonts w:ascii="Arial" w:hAnsi="Arial"/>
                <w:color w:val="010000"/>
                <w:sz w:val="20"/>
              </w:rPr>
              <w:t>Board of Directors</w:t>
            </w:r>
          </w:p>
        </w:tc>
        <w:tc>
          <w:tcPr>
            <w:tcW w:w="1455" w:type="dxa"/>
            <w:shd w:val="clear" w:color="auto" w:fill="auto"/>
            <w:tcMar>
              <w:top w:w="0" w:type="dxa"/>
              <w:bottom w:w="0" w:type="dxa"/>
            </w:tcMar>
            <w:vAlign w:val="center"/>
          </w:tcPr>
          <w:p w14:paraId="178CE046"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January 12, 2023</w:t>
            </w:r>
          </w:p>
        </w:tc>
        <w:tc>
          <w:tcPr>
            <w:tcW w:w="4730" w:type="dxa"/>
            <w:shd w:val="clear" w:color="auto" w:fill="auto"/>
            <w:tcMar>
              <w:top w:w="0" w:type="dxa"/>
              <w:bottom w:w="0" w:type="dxa"/>
            </w:tcMar>
            <w:vAlign w:val="center"/>
          </w:tcPr>
          <w:p w14:paraId="1284976D" w14:textId="77777777" w:rsidR="00DD6FC0" w:rsidRPr="00D67196" w:rsidRDefault="00855DDF" w:rsidP="0010015D">
            <w:pPr>
              <w:numPr>
                <w:ilvl w:val="0"/>
                <w:numId w:val="1"/>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Approval of the report from the Board of Directors on the operation of production and business activities, as well as the projected production and business results for the Q4 and the entire year 2022.</w:t>
            </w:r>
          </w:p>
          <w:p w14:paraId="03B1FAB5" w14:textId="77777777" w:rsidR="00DD6FC0" w:rsidRPr="00D67196" w:rsidRDefault="00855DDF" w:rsidP="0010015D">
            <w:pPr>
              <w:numPr>
                <w:ilvl w:val="0"/>
                <w:numId w:val="1"/>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D67196">
              <w:rPr>
                <w:rFonts w:ascii="Arial" w:hAnsi="Arial"/>
                <w:color w:val="010000"/>
                <w:sz w:val="20"/>
              </w:rPr>
              <w:t>Reviewing the direction, tasks, and plans for the year 2023, along with considering the proposed recommendations from the Board of Directors.</w:t>
            </w:r>
          </w:p>
          <w:p w14:paraId="5DEB9784"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Task direction and expected goal plan for 2023.</w:t>
            </w:r>
          </w:p>
          <w:p w14:paraId="322091C6"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Financial plan and line of credit of 2023.</w:t>
            </w:r>
          </w:p>
          <w:p w14:paraId="2685253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The plan to establish the salary fund for the year 2023 will be based on the projected business performance for 2023.</w:t>
            </w:r>
          </w:p>
          <w:p w14:paraId="5CF138A5" w14:textId="77777777" w:rsidR="00DD6FC0" w:rsidRPr="00D67196" w:rsidRDefault="00855DDF" w:rsidP="0010015D">
            <w:pPr>
              <w:numPr>
                <w:ilvl w:val="0"/>
                <w:numId w:val="1"/>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Some proposals and recommendations of the Board of Directors</w:t>
            </w:r>
          </w:p>
        </w:tc>
      </w:tr>
      <w:tr w:rsidR="00CB7DFD" w:rsidRPr="00D67196" w14:paraId="581F64C3" w14:textId="77777777" w:rsidTr="00F80C5A">
        <w:tc>
          <w:tcPr>
            <w:tcW w:w="809" w:type="dxa"/>
            <w:shd w:val="clear" w:color="auto" w:fill="auto"/>
            <w:tcMar>
              <w:top w:w="0" w:type="dxa"/>
              <w:bottom w:w="0" w:type="dxa"/>
            </w:tcMar>
            <w:vAlign w:val="center"/>
          </w:tcPr>
          <w:p w14:paraId="65DB6CBF" w14:textId="77777777" w:rsidR="00CB7DFD" w:rsidRPr="00D67196" w:rsidRDefault="00CB7DFD" w:rsidP="00CB7D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2</w:t>
            </w:r>
          </w:p>
        </w:tc>
        <w:tc>
          <w:tcPr>
            <w:tcW w:w="2023" w:type="dxa"/>
            <w:shd w:val="clear" w:color="auto" w:fill="auto"/>
            <w:tcMar>
              <w:top w:w="0" w:type="dxa"/>
              <w:bottom w:w="0" w:type="dxa"/>
            </w:tcMar>
          </w:tcPr>
          <w:p w14:paraId="2DE7BEBE" w14:textId="32307F0A" w:rsidR="00CB7DFD" w:rsidRPr="00D67196" w:rsidRDefault="00CB7DFD" w:rsidP="00CB7D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D4B11">
              <w:rPr>
                <w:rFonts w:ascii="Arial" w:hAnsi="Arial"/>
                <w:color w:val="010000"/>
                <w:sz w:val="20"/>
              </w:rPr>
              <w:t>Meeting Minute of the Board of Directors</w:t>
            </w:r>
          </w:p>
        </w:tc>
        <w:tc>
          <w:tcPr>
            <w:tcW w:w="1455" w:type="dxa"/>
            <w:shd w:val="clear" w:color="auto" w:fill="auto"/>
            <w:tcMar>
              <w:top w:w="0" w:type="dxa"/>
              <w:bottom w:w="0" w:type="dxa"/>
            </w:tcMar>
            <w:vAlign w:val="center"/>
          </w:tcPr>
          <w:p w14:paraId="2E8D5352" w14:textId="77777777" w:rsidR="00CB7DFD" w:rsidRPr="00D67196" w:rsidRDefault="00CB7DFD" w:rsidP="00CB7D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March 10, 2022</w:t>
            </w:r>
          </w:p>
        </w:tc>
        <w:tc>
          <w:tcPr>
            <w:tcW w:w="4730" w:type="dxa"/>
            <w:shd w:val="clear" w:color="auto" w:fill="auto"/>
            <w:tcMar>
              <w:top w:w="0" w:type="dxa"/>
              <w:bottom w:w="0" w:type="dxa"/>
            </w:tcMar>
            <w:vAlign w:val="center"/>
          </w:tcPr>
          <w:p w14:paraId="7EC23186" w14:textId="77777777" w:rsidR="00CB7DFD" w:rsidRPr="00D67196" w:rsidRDefault="00CB7DFD" w:rsidP="00CB7DFD">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audited financial report for the year 2022.</w:t>
            </w:r>
          </w:p>
          <w:p w14:paraId="7AF2DF7B" w14:textId="77777777" w:rsidR="00CB7DFD" w:rsidRPr="00D67196" w:rsidRDefault="00CB7DFD" w:rsidP="00CB7DFD">
            <w:pPr>
              <w:numPr>
                <w:ilvl w:val="0"/>
                <w:numId w:val="2"/>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Annual Report of the Board of Directors.</w:t>
            </w:r>
          </w:p>
          <w:p w14:paraId="527470FC" w14:textId="77777777" w:rsidR="00CB7DFD" w:rsidRPr="00D67196" w:rsidRDefault="00CB7DFD" w:rsidP="00CB7DFD">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organization of the Annual General Meeting of Shareholders for the year 2023.</w:t>
            </w:r>
          </w:p>
        </w:tc>
      </w:tr>
      <w:tr w:rsidR="00CB7DFD" w:rsidRPr="00D67196" w14:paraId="7EB1BE43" w14:textId="77777777" w:rsidTr="00F80C5A">
        <w:tc>
          <w:tcPr>
            <w:tcW w:w="809" w:type="dxa"/>
            <w:shd w:val="clear" w:color="auto" w:fill="auto"/>
            <w:tcMar>
              <w:top w:w="0" w:type="dxa"/>
              <w:bottom w:w="0" w:type="dxa"/>
            </w:tcMar>
            <w:vAlign w:val="center"/>
          </w:tcPr>
          <w:p w14:paraId="47697849" w14:textId="77777777" w:rsidR="00CB7DFD" w:rsidRPr="00D67196" w:rsidRDefault="00CB7DFD" w:rsidP="00CB7D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3</w:t>
            </w:r>
          </w:p>
        </w:tc>
        <w:tc>
          <w:tcPr>
            <w:tcW w:w="2023" w:type="dxa"/>
            <w:shd w:val="clear" w:color="auto" w:fill="auto"/>
            <w:tcMar>
              <w:top w:w="0" w:type="dxa"/>
              <w:bottom w:w="0" w:type="dxa"/>
            </w:tcMar>
          </w:tcPr>
          <w:p w14:paraId="3438747E" w14:textId="0847F549" w:rsidR="00CB7DFD" w:rsidRPr="00D67196" w:rsidRDefault="00CB7DFD" w:rsidP="00CB7D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D4B11">
              <w:rPr>
                <w:rFonts w:ascii="Arial" w:hAnsi="Arial"/>
                <w:color w:val="010000"/>
                <w:sz w:val="20"/>
              </w:rPr>
              <w:t>Meeting Minute of the Board of Directors</w:t>
            </w:r>
          </w:p>
        </w:tc>
        <w:tc>
          <w:tcPr>
            <w:tcW w:w="1455" w:type="dxa"/>
            <w:shd w:val="clear" w:color="auto" w:fill="auto"/>
            <w:tcMar>
              <w:top w:w="0" w:type="dxa"/>
              <w:bottom w:w="0" w:type="dxa"/>
            </w:tcMar>
            <w:vAlign w:val="center"/>
          </w:tcPr>
          <w:p w14:paraId="74D9D5CB" w14:textId="77777777" w:rsidR="00CB7DFD" w:rsidRPr="00D67196" w:rsidRDefault="00CB7DFD" w:rsidP="00CB7DF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04, 2023</w:t>
            </w:r>
          </w:p>
        </w:tc>
        <w:tc>
          <w:tcPr>
            <w:tcW w:w="4730" w:type="dxa"/>
            <w:shd w:val="clear" w:color="auto" w:fill="auto"/>
            <w:tcMar>
              <w:top w:w="0" w:type="dxa"/>
              <w:bottom w:w="0" w:type="dxa"/>
            </w:tcMar>
            <w:vAlign w:val="center"/>
          </w:tcPr>
          <w:p w14:paraId="63EBCCA6" w14:textId="77777777" w:rsidR="00CB7DFD" w:rsidRPr="00D67196" w:rsidRDefault="00CB7DFD" w:rsidP="00CB7DFD">
            <w:pPr>
              <w:numPr>
                <w:ilvl w:val="0"/>
                <w:numId w:val="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report on the management of production and business operations, as well as the projected business results for the Q1/2023.</w:t>
            </w:r>
          </w:p>
          <w:p w14:paraId="6816D88A" w14:textId="77777777" w:rsidR="00CB7DFD" w:rsidRPr="00D67196" w:rsidRDefault="00CB7DFD" w:rsidP="00CB7DFD">
            <w:pPr>
              <w:numPr>
                <w:ilvl w:val="0"/>
                <w:numId w:val="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The Board of Directors reviews and approves the report on the production and business results for the year 2022 and the tasks for the year 2023 as presented by the General Manager.</w:t>
            </w:r>
          </w:p>
          <w:p w14:paraId="4F7E16F9" w14:textId="77777777" w:rsidR="00CB7DFD" w:rsidRPr="00D67196" w:rsidRDefault="00CB7DFD" w:rsidP="00CB7DFD">
            <w:pPr>
              <w:numPr>
                <w:ilvl w:val="0"/>
                <w:numId w:val="4"/>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Approve the Report of the Supervisory Board.</w:t>
            </w:r>
          </w:p>
          <w:p w14:paraId="33443D6D" w14:textId="77777777" w:rsidR="00CB7DFD" w:rsidRPr="00D67196" w:rsidRDefault="00CB7DFD" w:rsidP="00CB7DFD">
            <w:pPr>
              <w:numPr>
                <w:ilvl w:val="0"/>
                <w:numId w:val="4"/>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The Board of Directors reviews and approves proposals </w:t>
            </w:r>
          </w:p>
          <w:p w14:paraId="5BF558CF" w14:textId="77777777" w:rsidR="00CB7DFD" w:rsidRPr="00D67196" w:rsidRDefault="00CB7DFD" w:rsidP="00CB7DFD">
            <w:pPr>
              <w:numPr>
                <w:ilvl w:val="0"/>
                <w:numId w:val="4"/>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D67196">
              <w:rPr>
                <w:rFonts w:ascii="Arial" w:hAnsi="Arial"/>
                <w:color w:val="010000"/>
                <w:sz w:val="20"/>
              </w:rPr>
              <w:t>Approve the program of the Annual General Meeting of Shareholders 2023</w:t>
            </w:r>
          </w:p>
          <w:p w14:paraId="6E5CF1B6" w14:textId="77777777" w:rsidR="00CB7DFD" w:rsidRPr="00D67196" w:rsidRDefault="00CB7DFD" w:rsidP="00CB7DFD">
            <w:pPr>
              <w:numPr>
                <w:ilvl w:val="0"/>
                <w:numId w:val="4"/>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D67196">
              <w:rPr>
                <w:rFonts w:ascii="Arial" w:hAnsi="Arial"/>
                <w:color w:val="010000"/>
                <w:sz w:val="20"/>
              </w:rPr>
              <w:t>Approve the documents for the Annual General Meeting of Shareholders 2023.</w:t>
            </w:r>
          </w:p>
        </w:tc>
      </w:tr>
      <w:tr w:rsidR="00DD6FC0" w:rsidRPr="00D67196" w14:paraId="26269CE8" w14:textId="77777777">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DD06F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6086CC" w14:textId="0221B711"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Board Resolution: </w:t>
            </w:r>
            <w:r>
              <w:rPr>
                <w:rFonts w:ascii="Arial" w:hAnsi="Arial"/>
                <w:color w:val="010000"/>
                <w:sz w:val="20"/>
              </w:rPr>
              <w:t xml:space="preserve">No. </w:t>
            </w:r>
            <w:r w:rsidRPr="00D67196">
              <w:rPr>
                <w:rFonts w:ascii="Arial" w:hAnsi="Arial"/>
                <w:color w:val="010000"/>
                <w:sz w:val="20"/>
              </w:rPr>
              <w:t>143 /NQ-HDQT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2016D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04, 2023</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1A7641" w14:textId="77777777" w:rsidR="00DD6FC0" w:rsidRPr="00D67196" w:rsidRDefault="00855DDF" w:rsidP="0010015D">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Approve the following specific contents as follows: Plan on holding the Annual General Meeting of Shareholders 2023</w:t>
            </w:r>
          </w:p>
          <w:p w14:paraId="4B375E39" w14:textId="77777777" w:rsidR="00DD6FC0" w:rsidRPr="00D67196" w:rsidRDefault="00855DDF" w:rsidP="0010015D">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Approve the documents, contents of the Annual General Meeting of Shareholders 2023</w:t>
            </w:r>
          </w:p>
        </w:tc>
      </w:tr>
      <w:tr w:rsidR="00DD6FC0" w:rsidRPr="00D67196" w14:paraId="7DCF10B0" w14:textId="77777777">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5E2ED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5</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380802" w14:textId="62A0422F" w:rsidR="00DD6FC0" w:rsidRPr="00D67196" w:rsidRDefault="00CB7DFD"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Meeting Minute</w:t>
            </w:r>
            <w:r>
              <w:rPr>
                <w:rFonts w:ascii="Arial" w:hAnsi="Arial"/>
                <w:color w:val="010000"/>
                <w:sz w:val="20"/>
              </w:rPr>
              <w:t xml:space="preserve"> of the </w:t>
            </w:r>
            <w:r w:rsidRPr="00D67196">
              <w:rPr>
                <w:rFonts w:ascii="Arial" w:hAnsi="Arial"/>
                <w:color w:val="010000"/>
                <w:sz w:val="20"/>
              </w:rPr>
              <w:t>Board of Directors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981204"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June 22, 2023</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F7DC66" w14:textId="77777777" w:rsidR="00DD6FC0" w:rsidRPr="00D67196" w:rsidRDefault="00855DDF" w:rsidP="0010015D">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 Approved the dividend payment plan for 2022</w:t>
            </w:r>
          </w:p>
        </w:tc>
      </w:tr>
      <w:tr w:rsidR="00DD6FC0" w:rsidRPr="00D67196" w14:paraId="79D1D12A" w14:textId="77777777">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C035C3"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6</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DB3D33" w14:textId="242C8E9A"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Board Resolution: </w:t>
            </w:r>
            <w:r>
              <w:rPr>
                <w:rFonts w:ascii="Arial" w:hAnsi="Arial"/>
                <w:color w:val="010000"/>
                <w:sz w:val="20"/>
              </w:rPr>
              <w:t xml:space="preserve">No. </w:t>
            </w:r>
            <w:r w:rsidRPr="00D67196">
              <w:rPr>
                <w:rFonts w:ascii="Arial" w:hAnsi="Arial"/>
                <w:color w:val="010000"/>
                <w:sz w:val="20"/>
              </w:rPr>
              <w:t>258/H</w:t>
            </w:r>
            <w:r>
              <w:rPr>
                <w:rFonts w:ascii="Arial" w:hAnsi="Arial"/>
                <w:color w:val="010000"/>
                <w:sz w:val="20"/>
              </w:rPr>
              <w:t>D</w:t>
            </w:r>
            <w:r w:rsidRPr="00D67196">
              <w:rPr>
                <w:rFonts w:ascii="Arial" w:hAnsi="Arial"/>
                <w:color w:val="010000"/>
                <w:sz w:val="20"/>
              </w:rPr>
              <w:t>QT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C7B2A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June 22, 2023</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E9F4A" w14:textId="77777777" w:rsidR="00DD6FC0" w:rsidRPr="00D67196" w:rsidRDefault="00855DDF" w:rsidP="0010015D">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Decision on dividends payment plan in 2022</w:t>
            </w:r>
          </w:p>
        </w:tc>
      </w:tr>
      <w:tr w:rsidR="00DD6FC0" w:rsidRPr="00D67196" w14:paraId="200202A8" w14:textId="77777777">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523F0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49CD3C" w14:textId="6578F58A" w:rsidR="00DD6FC0" w:rsidRPr="00D67196" w:rsidRDefault="00CB7DFD"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Meeting Minute</w:t>
            </w:r>
            <w:r>
              <w:rPr>
                <w:rFonts w:ascii="Arial" w:hAnsi="Arial"/>
                <w:color w:val="010000"/>
                <w:sz w:val="20"/>
              </w:rPr>
              <w:t xml:space="preserve"> of the </w:t>
            </w:r>
            <w:r w:rsidRPr="00D67196">
              <w:rPr>
                <w:rFonts w:ascii="Arial" w:hAnsi="Arial"/>
                <w:color w:val="010000"/>
                <w:sz w:val="20"/>
              </w:rPr>
              <w:t>Board of Directors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5345C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July 06, 2023</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A88D1B" w14:textId="77777777" w:rsidR="00DD6FC0" w:rsidRPr="00D67196" w:rsidRDefault="00855DDF" w:rsidP="0010015D">
            <w:pPr>
              <w:numPr>
                <w:ilvl w:val="0"/>
                <w:numId w:val="5"/>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report on the operational management of production and business activities for the Q2/2023 and the anticipated activities for the Q3/2023 as presented by the Board of Managers.</w:t>
            </w:r>
          </w:p>
          <w:p w14:paraId="6F3A05EB" w14:textId="77777777" w:rsidR="00DD6FC0" w:rsidRPr="00D67196" w:rsidRDefault="00855DDF" w:rsidP="0010015D">
            <w:pPr>
              <w:numPr>
                <w:ilvl w:val="0"/>
                <w:numId w:val="5"/>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report on the operational results of production and business activities for the Q2 and the first six months of 2023.</w:t>
            </w:r>
          </w:p>
        </w:tc>
      </w:tr>
      <w:tr w:rsidR="00DD6FC0" w:rsidRPr="00D67196" w14:paraId="4569E18A" w14:textId="77777777">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2CAB4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B421EE" w14:textId="34C7C42E" w:rsidR="00DD6FC0" w:rsidRPr="00D67196" w:rsidRDefault="00CB7DFD"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Meeting Minute</w:t>
            </w:r>
            <w:r>
              <w:rPr>
                <w:rFonts w:ascii="Arial" w:hAnsi="Arial"/>
                <w:color w:val="010000"/>
                <w:sz w:val="20"/>
              </w:rPr>
              <w:t xml:space="preserve"> of the </w:t>
            </w:r>
            <w:r w:rsidRPr="00D67196">
              <w:rPr>
                <w:rFonts w:ascii="Arial" w:hAnsi="Arial"/>
                <w:color w:val="010000"/>
                <w:sz w:val="20"/>
              </w:rPr>
              <w:t>Board of Directors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67E73"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October 12, 2023</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ADFD8F" w14:textId="77777777" w:rsidR="00DD6FC0" w:rsidRPr="00D67196" w:rsidRDefault="00855DDF" w:rsidP="0010015D">
            <w:pPr>
              <w:numPr>
                <w:ilvl w:val="0"/>
                <w:numId w:val="3"/>
              </w:num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report on the operational management of production and business activities for the Q3/2023 and the anticipated activities for the Q4/2023 of the Board of Managers.</w:t>
            </w:r>
          </w:p>
          <w:p w14:paraId="4CE5337C" w14:textId="77777777" w:rsidR="00DD6FC0" w:rsidRPr="00D67196" w:rsidRDefault="00855DDF" w:rsidP="0010015D">
            <w:pPr>
              <w:numPr>
                <w:ilvl w:val="0"/>
                <w:numId w:val="3"/>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The Board of Directors reviews and approves the report on the operational results of production and </w:t>
            </w:r>
            <w:r w:rsidRPr="00D67196">
              <w:rPr>
                <w:rFonts w:ascii="Arial" w:hAnsi="Arial"/>
                <w:color w:val="010000"/>
                <w:sz w:val="20"/>
              </w:rPr>
              <w:lastRenderedPageBreak/>
              <w:t>business activities for the Q3 and the first nine months of 2023.</w:t>
            </w:r>
          </w:p>
          <w:p w14:paraId="0FF50267" w14:textId="77777777" w:rsidR="00DD6FC0" w:rsidRPr="00D67196" w:rsidRDefault="00855DDF" w:rsidP="0010015D">
            <w:pPr>
              <w:numPr>
                <w:ilvl w:val="0"/>
                <w:numId w:val="3"/>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D67196">
              <w:rPr>
                <w:rFonts w:ascii="Arial" w:hAnsi="Arial"/>
                <w:color w:val="010000"/>
                <w:sz w:val="20"/>
              </w:rPr>
              <w:t>The Board of Directors reviews and approves the human resources work as presented by the Board of Managers.</w:t>
            </w:r>
          </w:p>
        </w:tc>
      </w:tr>
      <w:tr w:rsidR="00DD6FC0" w:rsidRPr="00D67196" w14:paraId="6132E7D6" w14:textId="77777777">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FE46D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9</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F0B2E4" w14:textId="797154F2"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Board Decision: </w:t>
            </w:r>
            <w:r>
              <w:rPr>
                <w:rFonts w:ascii="Arial" w:hAnsi="Arial"/>
                <w:color w:val="010000"/>
                <w:sz w:val="20"/>
              </w:rPr>
              <w:t xml:space="preserve">No. </w:t>
            </w:r>
            <w:r w:rsidRPr="00D67196">
              <w:rPr>
                <w:rFonts w:ascii="Arial" w:hAnsi="Arial"/>
                <w:color w:val="010000"/>
                <w:sz w:val="20"/>
              </w:rPr>
              <w:t>458/QD- HDQT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0BE0A4"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October 27, 2023</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B5F1B0" w14:textId="77777777" w:rsidR="00DD6FC0" w:rsidRPr="00D67196" w:rsidRDefault="00855DDF" w:rsidP="0010015D">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D67196">
              <w:rPr>
                <w:rFonts w:ascii="Arial" w:hAnsi="Arial"/>
                <w:color w:val="010000"/>
                <w:sz w:val="20"/>
              </w:rPr>
              <w:t>on: Appoint the Deputy General Manager position of the Company</w:t>
            </w:r>
          </w:p>
          <w:p w14:paraId="30059507" w14:textId="77777777" w:rsidR="00DD6FC0" w:rsidRPr="00D67196" w:rsidRDefault="00855DDF" w:rsidP="0010015D">
            <w:p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proofErr w:type="spellStart"/>
            <w:r w:rsidRPr="00D67196">
              <w:rPr>
                <w:rFonts w:ascii="Arial" w:hAnsi="Arial"/>
                <w:color w:val="010000"/>
                <w:sz w:val="20"/>
              </w:rPr>
              <w:t>Mr</w:t>
            </w:r>
            <w:proofErr w:type="spellEnd"/>
            <w:r w:rsidRPr="00D67196">
              <w:rPr>
                <w:rFonts w:ascii="Arial" w:hAnsi="Arial"/>
                <w:color w:val="010000"/>
                <w:sz w:val="20"/>
              </w:rPr>
              <w:t xml:space="preserve"> Nguyen Kim Hiep, born on November 14, 1978, a Civil Engineer, is appointed as the Deputy General Manager of Ha </w:t>
            </w:r>
            <w:proofErr w:type="spellStart"/>
            <w:r w:rsidRPr="00D67196">
              <w:rPr>
                <w:rFonts w:ascii="Arial" w:hAnsi="Arial"/>
                <w:color w:val="010000"/>
                <w:sz w:val="20"/>
              </w:rPr>
              <w:t>Noi</w:t>
            </w:r>
            <w:proofErr w:type="spellEnd"/>
            <w:r w:rsidRPr="00D67196">
              <w:rPr>
                <w:rFonts w:ascii="Arial" w:hAnsi="Arial"/>
                <w:color w:val="010000"/>
                <w:sz w:val="20"/>
              </w:rPr>
              <w:t xml:space="preserve"> Construction Joint Stock Company No5, effective from November 1, 2023, until the end of the term 2021-2026 or until there is another decision to replace.</w:t>
            </w:r>
          </w:p>
        </w:tc>
      </w:tr>
    </w:tbl>
    <w:p w14:paraId="65AA8ED9"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The Supervisory Board (Report of 2023):</w:t>
      </w:r>
    </w:p>
    <w:p w14:paraId="5B370B26" w14:textId="77777777" w:rsidR="00DD6FC0" w:rsidRPr="00D67196" w:rsidRDefault="00855DDF" w:rsidP="0010015D">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67196">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476"/>
        <w:gridCol w:w="1327"/>
        <w:gridCol w:w="1362"/>
        <w:gridCol w:w="1371"/>
        <w:gridCol w:w="1991"/>
      </w:tblGrid>
      <w:tr w:rsidR="00DD6FC0" w:rsidRPr="00D67196" w14:paraId="1D77F52D" w14:textId="77777777">
        <w:tc>
          <w:tcPr>
            <w:tcW w:w="490" w:type="dxa"/>
            <w:shd w:val="clear" w:color="auto" w:fill="auto"/>
            <w:tcMar>
              <w:top w:w="0" w:type="dxa"/>
              <w:bottom w:w="0" w:type="dxa"/>
            </w:tcMar>
            <w:vAlign w:val="center"/>
          </w:tcPr>
          <w:p w14:paraId="69B3955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2476" w:type="dxa"/>
            <w:shd w:val="clear" w:color="auto" w:fill="auto"/>
            <w:tcMar>
              <w:top w:w="0" w:type="dxa"/>
              <w:bottom w:w="0" w:type="dxa"/>
            </w:tcMar>
            <w:vAlign w:val="center"/>
          </w:tcPr>
          <w:p w14:paraId="2975BB1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Members of the Supervisory Board</w:t>
            </w:r>
          </w:p>
        </w:tc>
        <w:tc>
          <w:tcPr>
            <w:tcW w:w="1327" w:type="dxa"/>
            <w:shd w:val="clear" w:color="auto" w:fill="auto"/>
            <w:tcMar>
              <w:top w:w="0" w:type="dxa"/>
              <w:bottom w:w="0" w:type="dxa"/>
            </w:tcMar>
            <w:vAlign w:val="center"/>
          </w:tcPr>
          <w:p w14:paraId="24985FC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Position</w:t>
            </w:r>
          </w:p>
        </w:tc>
        <w:tc>
          <w:tcPr>
            <w:tcW w:w="1362" w:type="dxa"/>
            <w:shd w:val="clear" w:color="auto" w:fill="auto"/>
            <w:tcMar>
              <w:top w:w="0" w:type="dxa"/>
              <w:bottom w:w="0" w:type="dxa"/>
            </w:tcMar>
            <w:vAlign w:val="center"/>
          </w:tcPr>
          <w:p w14:paraId="049FA5D3"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 of appointment</w:t>
            </w:r>
          </w:p>
        </w:tc>
        <w:tc>
          <w:tcPr>
            <w:tcW w:w="1371" w:type="dxa"/>
            <w:shd w:val="clear" w:color="auto" w:fill="auto"/>
            <w:tcMar>
              <w:top w:w="0" w:type="dxa"/>
              <w:bottom w:w="0" w:type="dxa"/>
            </w:tcMar>
            <w:vAlign w:val="center"/>
          </w:tcPr>
          <w:p w14:paraId="2351F886" w14:textId="1D5C550C"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Chief of Supervisory Board election date </w:t>
            </w:r>
          </w:p>
        </w:tc>
        <w:tc>
          <w:tcPr>
            <w:tcW w:w="1991" w:type="dxa"/>
            <w:shd w:val="clear" w:color="auto" w:fill="auto"/>
            <w:tcMar>
              <w:top w:w="0" w:type="dxa"/>
              <w:bottom w:w="0" w:type="dxa"/>
            </w:tcMar>
            <w:vAlign w:val="center"/>
          </w:tcPr>
          <w:p w14:paraId="1AB7EFD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Qualification</w:t>
            </w:r>
          </w:p>
        </w:tc>
      </w:tr>
      <w:tr w:rsidR="00DD6FC0" w:rsidRPr="00D67196" w14:paraId="0A901968" w14:textId="77777777">
        <w:tc>
          <w:tcPr>
            <w:tcW w:w="490" w:type="dxa"/>
            <w:shd w:val="clear" w:color="auto" w:fill="auto"/>
            <w:tcMar>
              <w:top w:w="0" w:type="dxa"/>
              <w:bottom w:w="0" w:type="dxa"/>
            </w:tcMar>
            <w:vAlign w:val="center"/>
          </w:tcPr>
          <w:p w14:paraId="1E05876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w:t>
            </w:r>
          </w:p>
        </w:tc>
        <w:tc>
          <w:tcPr>
            <w:tcW w:w="2476" w:type="dxa"/>
            <w:shd w:val="clear" w:color="auto" w:fill="auto"/>
            <w:tcMar>
              <w:top w:w="0" w:type="dxa"/>
              <w:bottom w:w="0" w:type="dxa"/>
            </w:tcMar>
            <w:vAlign w:val="center"/>
          </w:tcPr>
          <w:p w14:paraId="552956C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Ms. Pham Thanh Thuy</w:t>
            </w:r>
          </w:p>
        </w:tc>
        <w:tc>
          <w:tcPr>
            <w:tcW w:w="1327" w:type="dxa"/>
            <w:shd w:val="clear" w:color="auto" w:fill="auto"/>
            <w:tcMar>
              <w:top w:w="0" w:type="dxa"/>
              <w:bottom w:w="0" w:type="dxa"/>
            </w:tcMar>
            <w:vAlign w:val="center"/>
          </w:tcPr>
          <w:p w14:paraId="2DF23B7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Chief</w:t>
            </w:r>
          </w:p>
        </w:tc>
        <w:tc>
          <w:tcPr>
            <w:tcW w:w="1362" w:type="dxa"/>
            <w:shd w:val="clear" w:color="auto" w:fill="auto"/>
            <w:tcMar>
              <w:top w:w="0" w:type="dxa"/>
              <w:bottom w:w="0" w:type="dxa"/>
            </w:tcMar>
            <w:vAlign w:val="center"/>
          </w:tcPr>
          <w:p w14:paraId="40E0797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371" w:type="dxa"/>
            <w:shd w:val="clear" w:color="auto" w:fill="auto"/>
            <w:tcMar>
              <w:top w:w="0" w:type="dxa"/>
              <w:bottom w:w="0" w:type="dxa"/>
            </w:tcMar>
            <w:vAlign w:val="center"/>
          </w:tcPr>
          <w:p w14:paraId="7EA14C6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May 06, 2021</w:t>
            </w:r>
          </w:p>
        </w:tc>
        <w:tc>
          <w:tcPr>
            <w:tcW w:w="1991" w:type="dxa"/>
            <w:shd w:val="clear" w:color="auto" w:fill="auto"/>
            <w:tcMar>
              <w:top w:w="0" w:type="dxa"/>
              <w:bottom w:w="0" w:type="dxa"/>
            </w:tcMar>
            <w:vAlign w:val="center"/>
          </w:tcPr>
          <w:p w14:paraId="0CFE159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Bachelor of Economics, Bachelor in English</w:t>
            </w:r>
          </w:p>
        </w:tc>
      </w:tr>
      <w:tr w:rsidR="00DD6FC0" w:rsidRPr="00D67196" w14:paraId="102CEEC9" w14:textId="77777777">
        <w:tc>
          <w:tcPr>
            <w:tcW w:w="490" w:type="dxa"/>
            <w:shd w:val="clear" w:color="auto" w:fill="auto"/>
            <w:tcMar>
              <w:top w:w="0" w:type="dxa"/>
              <w:bottom w:w="0" w:type="dxa"/>
            </w:tcMar>
            <w:vAlign w:val="center"/>
          </w:tcPr>
          <w:p w14:paraId="552B577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2</w:t>
            </w:r>
          </w:p>
        </w:tc>
        <w:tc>
          <w:tcPr>
            <w:tcW w:w="2476" w:type="dxa"/>
            <w:shd w:val="clear" w:color="auto" w:fill="auto"/>
            <w:tcMar>
              <w:top w:w="0" w:type="dxa"/>
              <w:bottom w:w="0" w:type="dxa"/>
            </w:tcMar>
            <w:vAlign w:val="center"/>
          </w:tcPr>
          <w:p w14:paraId="7AC6476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Ms. Hoang Thanh An</w:t>
            </w:r>
          </w:p>
        </w:tc>
        <w:tc>
          <w:tcPr>
            <w:tcW w:w="1327" w:type="dxa"/>
            <w:shd w:val="clear" w:color="auto" w:fill="auto"/>
            <w:tcMar>
              <w:top w:w="0" w:type="dxa"/>
              <w:bottom w:w="0" w:type="dxa"/>
            </w:tcMar>
            <w:vAlign w:val="center"/>
          </w:tcPr>
          <w:p w14:paraId="23AEA4A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w:t>
            </w:r>
          </w:p>
        </w:tc>
        <w:tc>
          <w:tcPr>
            <w:tcW w:w="1362" w:type="dxa"/>
            <w:shd w:val="clear" w:color="auto" w:fill="auto"/>
            <w:tcMar>
              <w:top w:w="0" w:type="dxa"/>
              <w:bottom w:w="0" w:type="dxa"/>
            </w:tcMar>
            <w:vAlign w:val="center"/>
          </w:tcPr>
          <w:p w14:paraId="7DEF209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371" w:type="dxa"/>
            <w:shd w:val="clear" w:color="auto" w:fill="auto"/>
            <w:tcMar>
              <w:top w:w="0" w:type="dxa"/>
              <w:bottom w:w="0" w:type="dxa"/>
            </w:tcMar>
            <w:vAlign w:val="center"/>
          </w:tcPr>
          <w:p w14:paraId="59C201BE"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c>
          <w:tcPr>
            <w:tcW w:w="1991" w:type="dxa"/>
            <w:shd w:val="clear" w:color="auto" w:fill="auto"/>
            <w:tcMar>
              <w:top w:w="0" w:type="dxa"/>
              <w:bottom w:w="0" w:type="dxa"/>
            </w:tcMar>
            <w:vAlign w:val="center"/>
          </w:tcPr>
          <w:p w14:paraId="02C9BB8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Master of Accounting</w:t>
            </w:r>
          </w:p>
        </w:tc>
      </w:tr>
      <w:tr w:rsidR="00DD6FC0" w:rsidRPr="00D67196" w14:paraId="6D581B26" w14:textId="77777777">
        <w:tc>
          <w:tcPr>
            <w:tcW w:w="490" w:type="dxa"/>
            <w:shd w:val="clear" w:color="auto" w:fill="auto"/>
            <w:tcMar>
              <w:top w:w="0" w:type="dxa"/>
              <w:bottom w:w="0" w:type="dxa"/>
            </w:tcMar>
            <w:vAlign w:val="center"/>
          </w:tcPr>
          <w:p w14:paraId="26D1515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3</w:t>
            </w:r>
          </w:p>
        </w:tc>
        <w:tc>
          <w:tcPr>
            <w:tcW w:w="2476" w:type="dxa"/>
            <w:shd w:val="clear" w:color="auto" w:fill="auto"/>
            <w:tcMar>
              <w:top w:w="0" w:type="dxa"/>
              <w:bottom w:w="0" w:type="dxa"/>
            </w:tcMar>
            <w:vAlign w:val="center"/>
          </w:tcPr>
          <w:p w14:paraId="472A498D"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Ms. Nguyen Ngoc Tu</w:t>
            </w:r>
          </w:p>
        </w:tc>
        <w:tc>
          <w:tcPr>
            <w:tcW w:w="1327" w:type="dxa"/>
            <w:shd w:val="clear" w:color="auto" w:fill="auto"/>
            <w:tcMar>
              <w:top w:w="0" w:type="dxa"/>
              <w:bottom w:w="0" w:type="dxa"/>
            </w:tcMar>
            <w:vAlign w:val="center"/>
          </w:tcPr>
          <w:p w14:paraId="3C5482F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w:t>
            </w:r>
          </w:p>
        </w:tc>
        <w:tc>
          <w:tcPr>
            <w:tcW w:w="1362" w:type="dxa"/>
            <w:shd w:val="clear" w:color="auto" w:fill="auto"/>
            <w:tcMar>
              <w:top w:w="0" w:type="dxa"/>
              <w:bottom w:w="0" w:type="dxa"/>
            </w:tcMar>
            <w:vAlign w:val="center"/>
          </w:tcPr>
          <w:p w14:paraId="1131D27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tc>
        <w:tc>
          <w:tcPr>
            <w:tcW w:w="1371" w:type="dxa"/>
            <w:shd w:val="clear" w:color="auto" w:fill="auto"/>
            <w:tcMar>
              <w:top w:w="0" w:type="dxa"/>
              <w:bottom w:w="0" w:type="dxa"/>
            </w:tcMar>
            <w:vAlign w:val="center"/>
          </w:tcPr>
          <w:p w14:paraId="3F630B2C"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c>
          <w:tcPr>
            <w:tcW w:w="1991" w:type="dxa"/>
            <w:shd w:val="clear" w:color="auto" w:fill="auto"/>
            <w:tcMar>
              <w:top w:w="0" w:type="dxa"/>
              <w:bottom w:w="0" w:type="dxa"/>
            </w:tcMar>
            <w:vAlign w:val="center"/>
          </w:tcPr>
          <w:p w14:paraId="55B073D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Bachelor of Economics</w:t>
            </w:r>
          </w:p>
        </w:tc>
      </w:tr>
    </w:tbl>
    <w:p w14:paraId="6816752B"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
        <w:gridCol w:w="2703"/>
        <w:gridCol w:w="1603"/>
        <w:gridCol w:w="2110"/>
        <w:gridCol w:w="2074"/>
      </w:tblGrid>
      <w:tr w:rsidR="00DD6FC0" w:rsidRPr="00D67196" w14:paraId="0E78EBF2" w14:textId="77777777">
        <w:tc>
          <w:tcPr>
            <w:tcW w:w="527" w:type="dxa"/>
            <w:shd w:val="clear" w:color="auto" w:fill="auto"/>
            <w:tcMar>
              <w:top w:w="0" w:type="dxa"/>
              <w:bottom w:w="0" w:type="dxa"/>
            </w:tcMar>
            <w:vAlign w:val="center"/>
          </w:tcPr>
          <w:p w14:paraId="4099CFE8"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2703" w:type="dxa"/>
            <w:shd w:val="clear" w:color="auto" w:fill="auto"/>
            <w:tcMar>
              <w:top w:w="0" w:type="dxa"/>
              <w:bottom w:w="0" w:type="dxa"/>
            </w:tcMar>
            <w:vAlign w:val="center"/>
          </w:tcPr>
          <w:p w14:paraId="67C9D69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Members of the Executive Board</w:t>
            </w:r>
          </w:p>
        </w:tc>
        <w:tc>
          <w:tcPr>
            <w:tcW w:w="1603" w:type="dxa"/>
            <w:shd w:val="clear" w:color="auto" w:fill="auto"/>
            <w:tcMar>
              <w:top w:w="0" w:type="dxa"/>
              <w:bottom w:w="0" w:type="dxa"/>
            </w:tcMar>
            <w:vAlign w:val="center"/>
          </w:tcPr>
          <w:p w14:paraId="453A3A7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w:t>
            </w:r>
          </w:p>
        </w:tc>
        <w:tc>
          <w:tcPr>
            <w:tcW w:w="2110" w:type="dxa"/>
            <w:shd w:val="clear" w:color="auto" w:fill="auto"/>
            <w:tcMar>
              <w:top w:w="0" w:type="dxa"/>
              <w:bottom w:w="0" w:type="dxa"/>
            </w:tcMar>
            <w:vAlign w:val="center"/>
          </w:tcPr>
          <w:p w14:paraId="65E2D33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Qualification</w:t>
            </w:r>
          </w:p>
        </w:tc>
        <w:tc>
          <w:tcPr>
            <w:tcW w:w="2074" w:type="dxa"/>
            <w:shd w:val="clear" w:color="auto" w:fill="auto"/>
            <w:tcMar>
              <w:top w:w="0" w:type="dxa"/>
              <w:bottom w:w="0" w:type="dxa"/>
            </w:tcMar>
            <w:vAlign w:val="center"/>
          </w:tcPr>
          <w:p w14:paraId="49CE680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 of appointment/ Member of the Executive Board</w:t>
            </w:r>
          </w:p>
        </w:tc>
      </w:tr>
      <w:tr w:rsidR="00DD6FC0" w:rsidRPr="00D67196" w14:paraId="19D5D9FF" w14:textId="77777777">
        <w:tc>
          <w:tcPr>
            <w:tcW w:w="527" w:type="dxa"/>
            <w:shd w:val="clear" w:color="auto" w:fill="auto"/>
            <w:tcMar>
              <w:top w:w="0" w:type="dxa"/>
              <w:bottom w:w="0" w:type="dxa"/>
            </w:tcMar>
            <w:vAlign w:val="center"/>
          </w:tcPr>
          <w:p w14:paraId="500066E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w:t>
            </w:r>
          </w:p>
        </w:tc>
        <w:tc>
          <w:tcPr>
            <w:tcW w:w="2703" w:type="dxa"/>
            <w:shd w:val="clear" w:color="auto" w:fill="auto"/>
            <w:tcMar>
              <w:top w:w="0" w:type="dxa"/>
              <w:bottom w:w="0" w:type="dxa"/>
            </w:tcMar>
            <w:vAlign w:val="center"/>
          </w:tcPr>
          <w:p w14:paraId="3A776F8D"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Mr. Pham Minh Hai</w:t>
            </w:r>
          </w:p>
        </w:tc>
        <w:tc>
          <w:tcPr>
            <w:tcW w:w="1603" w:type="dxa"/>
            <w:shd w:val="clear" w:color="auto" w:fill="auto"/>
            <w:tcMar>
              <w:top w:w="0" w:type="dxa"/>
              <w:bottom w:w="0" w:type="dxa"/>
            </w:tcMar>
            <w:vAlign w:val="center"/>
          </w:tcPr>
          <w:p w14:paraId="12FF355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November 5, 1975</w:t>
            </w:r>
          </w:p>
        </w:tc>
        <w:tc>
          <w:tcPr>
            <w:tcW w:w="2110" w:type="dxa"/>
            <w:shd w:val="clear" w:color="auto" w:fill="auto"/>
            <w:tcMar>
              <w:top w:w="0" w:type="dxa"/>
              <w:bottom w:w="0" w:type="dxa"/>
            </w:tcMar>
            <w:vAlign w:val="center"/>
          </w:tcPr>
          <w:p w14:paraId="63ADF82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Construction engineer</w:t>
            </w:r>
          </w:p>
        </w:tc>
        <w:tc>
          <w:tcPr>
            <w:tcW w:w="2074" w:type="dxa"/>
            <w:shd w:val="clear" w:color="auto" w:fill="auto"/>
            <w:tcMar>
              <w:top w:w="0" w:type="dxa"/>
              <w:bottom w:w="0" w:type="dxa"/>
            </w:tcMar>
            <w:vAlign w:val="center"/>
          </w:tcPr>
          <w:p w14:paraId="2416278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April 27, 2021</w:t>
            </w:r>
          </w:p>
          <w:p w14:paraId="00F6DF0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Re-elect General Manager of the Company</w:t>
            </w:r>
          </w:p>
        </w:tc>
      </w:tr>
      <w:tr w:rsidR="00DD6FC0" w:rsidRPr="00D67196" w14:paraId="1A6F82CA" w14:textId="77777777">
        <w:tc>
          <w:tcPr>
            <w:tcW w:w="527" w:type="dxa"/>
            <w:shd w:val="clear" w:color="auto" w:fill="auto"/>
            <w:tcMar>
              <w:top w:w="0" w:type="dxa"/>
              <w:bottom w:w="0" w:type="dxa"/>
            </w:tcMar>
            <w:vAlign w:val="center"/>
          </w:tcPr>
          <w:p w14:paraId="3C18BAB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2</w:t>
            </w:r>
          </w:p>
        </w:tc>
        <w:tc>
          <w:tcPr>
            <w:tcW w:w="2703" w:type="dxa"/>
            <w:shd w:val="clear" w:color="auto" w:fill="auto"/>
            <w:tcMar>
              <w:top w:w="0" w:type="dxa"/>
              <w:bottom w:w="0" w:type="dxa"/>
            </w:tcMar>
            <w:vAlign w:val="center"/>
          </w:tcPr>
          <w:p w14:paraId="1BBF005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Mr. Nguyen Duc </w:t>
            </w:r>
            <w:proofErr w:type="spellStart"/>
            <w:r w:rsidRPr="00D67196">
              <w:rPr>
                <w:rFonts w:ascii="Arial" w:hAnsi="Arial"/>
                <w:color w:val="010000"/>
                <w:sz w:val="20"/>
              </w:rPr>
              <w:t>Nhan</w:t>
            </w:r>
            <w:proofErr w:type="spellEnd"/>
          </w:p>
        </w:tc>
        <w:tc>
          <w:tcPr>
            <w:tcW w:w="1603" w:type="dxa"/>
            <w:shd w:val="clear" w:color="auto" w:fill="auto"/>
            <w:tcMar>
              <w:top w:w="0" w:type="dxa"/>
              <w:bottom w:w="0" w:type="dxa"/>
            </w:tcMar>
            <w:vAlign w:val="center"/>
          </w:tcPr>
          <w:p w14:paraId="097CD84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August 25, 1981</w:t>
            </w:r>
          </w:p>
        </w:tc>
        <w:tc>
          <w:tcPr>
            <w:tcW w:w="2110" w:type="dxa"/>
            <w:shd w:val="clear" w:color="auto" w:fill="auto"/>
            <w:tcMar>
              <w:top w:w="0" w:type="dxa"/>
              <w:bottom w:w="0" w:type="dxa"/>
            </w:tcMar>
            <w:vAlign w:val="center"/>
          </w:tcPr>
          <w:p w14:paraId="1582115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Master of Construction</w:t>
            </w:r>
          </w:p>
        </w:tc>
        <w:tc>
          <w:tcPr>
            <w:tcW w:w="2074" w:type="dxa"/>
            <w:shd w:val="clear" w:color="auto" w:fill="auto"/>
            <w:tcMar>
              <w:top w:w="0" w:type="dxa"/>
              <w:bottom w:w="0" w:type="dxa"/>
            </w:tcMar>
            <w:vAlign w:val="center"/>
          </w:tcPr>
          <w:p w14:paraId="39E0A9A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July 27, 2022</w:t>
            </w:r>
          </w:p>
          <w:p w14:paraId="7ADA0E9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Reappointed as the Deputy Manager of the Company</w:t>
            </w:r>
          </w:p>
        </w:tc>
      </w:tr>
      <w:tr w:rsidR="00DD6FC0" w:rsidRPr="00D67196" w14:paraId="52F64511" w14:textId="77777777">
        <w:tc>
          <w:tcPr>
            <w:tcW w:w="527" w:type="dxa"/>
            <w:shd w:val="clear" w:color="auto" w:fill="auto"/>
            <w:tcMar>
              <w:top w:w="0" w:type="dxa"/>
              <w:bottom w:w="0" w:type="dxa"/>
            </w:tcMar>
            <w:vAlign w:val="center"/>
          </w:tcPr>
          <w:p w14:paraId="42F94CA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3</w:t>
            </w:r>
          </w:p>
        </w:tc>
        <w:tc>
          <w:tcPr>
            <w:tcW w:w="2703" w:type="dxa"/>
            <w:shd w:val="clear" w:color="auto" w:fill="auto"/>
            <w:tcMar>
              <w:top w:w="0" w:type="dxa"/>
              <w:bottom w:w="0" w:type="dxa"/>
            </w:tcMar>
            <w:vAlign w:val="center"/>
          </w:tcPr>
          <w:p w14:paraId="70FDC71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Mr. Nguyen Kim Hiep</w:t>
            </w:r>
          </w:p>
        </w:tc>
        <w:tc>
          <w:tcPr>
            <w:tcW w:w="1603" w:type="dxa"/>
            <w:shd w:val="clear" w:color="auto" w:fill="auto"/>
            <w:tcMar>
              <w:top w:w="0" w:type="dxa"/>
              <w:bottom w:w="0" w:type="dxa"/>
            </w:tcMar>
            <w:vAlign w:val="center"/>
          </w:tcPr>
          <w:p w14:paraId="52CC31F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November 14, 1978</w:t>
            </w:r>
          </w:p>
        </w:tc>
        <w:tc>
          <w:tcPr>
            <w:tcW w:w="2110" w:type="dxa"/>
            <w:shd w:val="clear" w:color="auto" w:fill="auto"/>
            <w:tcMar>
              <w:top w:w="0" w:type="dxa"/>
              <w:bottom w:w="0" w:type="dxa"/>
            </w:tcMar>
            <w:vAlign w:val="center"/>
          </w:tcPr>
          <w:p w14:paraId="7EA6DFB8"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Construction engineer</w:t>
            </w:r>
          </w:p>
        </w:tc>
        <w:tc>
          <w:tcPr>
            <w:tcW w:w="2074" w:type="dxa"/>
            <w:shd w:val="clear" w:color="auto" w:fill="auto"/>
            <w:tcMar>
              <w:top w:w="0" w:type="dxa"/>
              <w:bottom w:w="0" w:type="dxa"/>
            </w:tcMar>
            <w:vAlign w:val="center"/>
          </w:tcPr>
          <w:p w14:paraId="62E19F1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November 01, 2023</w:t>
            </w:r>
          </w:p>
          <w:p w14:paraId="04A1EC63"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Reappointed as the Deputy Manager of the Company</w:t>
            </w:r>
          </w:p>
        </w:tc>
      </w:tr>
    </w:tbl>
    <w:p w14:paraId="4CC4725E"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2795"/>
        <w:gridCol w:w="1583"/>
        <w:gridCol w:w="1845"/>
        <w:gridCol w:w="2261"/>
      </w:tblGrid>
      <w:tr w:rsidR="00DD6FC0" w:rsidRPr="00D67196" w14:paraId="01C35E11" w14:textId="77777777">
        <w:tc>
          <w:tcPr>
            <w:tcW w:w="533" w:type="dxa"/>
            <w:shd w:val="clear" w:color="auto" w:fill="auto"/>
            <w:tcMar>
              <w:top w:w="0" w:type="dxa"/>
              <w:bottom w:w="0" w:type="dxa"/>
            </w:tcMar>
            <w:vAlign w:val="center"/>
          </w:tcPr>
          <w:p w14:paraId="27646E2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2795" w:type="dxa"/>
            <w:shd w:val="clear" w:color="auto" w:fill="auto"/>
            <w:tcMar>
              <w:top w:w="0" w:type="dxa"/>
              <w:bottom w:w="0" w:type="dxa"/>
            </w:tcMar>
            <w:vAlign w:val="center"/>
          </w:tcPr>
          <w:p w14:paraId="52E24DC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Full name</w:t>
            </w:r>
          </w:p>
        </w:tc>
        <w:tc>
          <w:tcPr>
            <w:tcW w:w="1583" w:type="dxa"/>
            <w:shd w:val="clear" w:color="auto" w:fill="auto"/>
            <w:tcMar>
              <w:top w:w="0" w:type="dxa"/>
              <w:bottom w:w="0" w:type="dxa"/>
            </w:tcMar>
            <w:vAlign w:val="center"/>
          </w:tcPr>
          <w:p w14:paraId="4ECF421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 of birth</w:t>
            </w:r>
          </w:p>
        </w:tc>
        <w:tc>
          <w:tcPr>
            <w:tcW w:w="1845" w:type="dxa"/>
            <w:shd w:val="clear" w:color="auto" w:fill="auto"/>
            <w:tcMar>
              <w:top w:w="0" w:type="dxa"/>
              <w:bottom w:w="0" w:type="dxa"/>
            </w:tcMar>
            <w:vAlign w:val="center"/>
          </w:tcPr>
          <w:p w14:paraId="0027EC1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Professional Qualification</w:t>
            </w:r>
          </w:p>
        </w:tc>
        <w:tc>
          <w:tcPr>
            <w:tcW w:w="2261" w:type="dxa"/>
            <w:shd w:val="clear" w:color="auto" w:fill="auto"/>
            <w:tcMar>
              <w:top w:w="0" w:type="dxa"/>
              <w:bottom w:w="0" w:type="dxa"/>
            </w:tcMar>
            <w:vAlign w:val="center"/>
          </w:tcPr>
          <w:p w14:paraId="1698DF83"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Date of appointment</w:t>
            </w:r>
          </w:p>
        </w:tc>
      </w:tr>
      <w:tr w:rsidR="00DD6FC0" w:rsidRPr="00D67196" w14:paraId="5471D37B" w14:textId="77777777">
        <w:tc>
          <w:tcPr>
            <w:tcW w:w="533" w:type="dxa"/>
            <w:shd w:val="clear" w:color="auto" w:fill="auto"/>
            <w:tcMar>
              <w:top w:w="0" w:type="dxa"/>
              <w:bottom w:w="0" w:type="dxa"/>
            </w:tcMar>
            <w:vAlign w:val="center"/>
          </w:tcPr>
          <w:p w14:paraId="3EFC59DF"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w:t>
            </w:r>
          </w:p>
        </w:tc>
        <w:tc>
          <w:tcPr>
            <w:tcW w:w="2795" w:type="dxa"/>
            <w:shd w:val="clear" w:color="auto" w:fill="auto"/>
            <w:tcMar>
              <w:top w:w="0" w:type="dxa"/>
              <w:bottom w:w="0" w:type="dxa"/>
            </w:tcMar>
            <w:vAlign w:val="center"/>
          </w:tcPr>
          <w:p w14:paraId="721085AD"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67196">
              <w:rPr>
                <w:rFonts w:ascii="Arial" w:hAnsi="Arial"/>
                <w:color w:val="010000"/>
                <w:sz w:val="20"/>
              </w:rPr>
              <w:t>Ms</w:t>
            </w:r>
            <w:proofErr w:type="spellEnd"/>
            <w:r w:rsidRPr="00D67196">
              <w:rPr>
                <w:rFonts w:ascii="Arial" w:hAnsi="Arial"/>
                <w:color w:val="010000"/>
                <w:sz w:val="20"/>
              </w:rPr>
              <w:t xml:space="preserve"> Nguyen Bao </w:t>
            </w:r>
            <w:proofErr w:type="spellStart"/>
            <w:r w:rsidRPr="00D67196">
              <w:rPr>
                <w:rFonts w:ascii="Arial" w:hAnsi="Arial"/>
                <w:color w:val="010000"/>
                <w:sz w:val="20"/>
              </w:rPr>
              <w:t>Hoa</w:t>
            </w:r>
            <w:proofErr w:type="spellEnd"/>
          </w:p>
        </w:tc>
        <w:tc>
          <w:tcPr>
            <w:tcW w:w="1583" w:type="dxa"/>
            <w:shd w:val="clear" w:color="auto" w:fill="auto"/>
            <w:tcMar>
              <w:top w:w="0" w:type="dxa"/>
              <w:bottom w:w="0" w:type="dxa"/>
            </w:tcMar>
            <w:vAlign w:val="center"/>
          </w:tcPr>
          <w:p w14:paraId="7EE533B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May 02, 1973</w:t>
            </w:r>
          </w:p>
        </w:tc>
        <w:tc>
          <w:tcPr>
            <w:tcW w:w="1845" w:type="dxa"/>
            <w:shd w:val="clear" w:color="auto" w:fill="auto"/>
            <w:tcMar>
              <w:top w:w="0" w:type="dxa"/>
              <w:bottom w:w="0" w:type="dxa"/>
            </w:tcMar>
            <w:vAlign w:val="center"/>
          </w:tcPr>
          <w:p w14:paraId="39FD9C5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Bachelor of Economics</w:t>
            </w:r>
          </w:p>
        </w:tc>
        <w:tc>
          <w:tcPr>
            <w:tcW w:w="2261" w:type="dxa"/>
            <w:shd w:val="clear" w:color="auto" w:fill="auto"/>
            <w:tcMar>
              <w:top w:w="0" w:type="dxa"/>
              <w:bottom w:w="0" w:type="dxa"/>
            </w:tcMar>
            <w:vAlign w:val="center"/>
          </w:tcPr>
          <w:p w14:paraId="5162A91D"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June 25, 2021</w:t>
            </w:r>
          </w:p>
          <w:p w14:paraId="50FEA7A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Re-appointed as Chief Accountant</w:t>
            </w:r>
          </w:p>
        </w:tc>
      </w:tr>
    </w:tbl>
    <w:p w14:paraId="2DCB0986"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Training on corporate governance</w:t>
      </w:r>
    </w:p>
    <w:p w14:paraId="61392C79"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List of affiliated persons of the public company (report of 2023) and transactions between the affiliated persons of the Company with the Company itself</w:t>
      </w:r>
    </w:p>
    <w:p w14:paraId="696C1325" w14:textId="77777777" w:rsidR="00DD6FC0" w:rsidRPr="00D67196" w:rsidRDefault="00855DDF" w:rsidP="0010015D">
      <w:pPr>
        <w:numPr>
          <w:ilvl w:val="0"/>
          <w:numId w:val="6"/>
        </w:numPr>
        <w:pBdr>
          <w:top w:val="nil"/>
          <w:left w:val="nil"/>
          <w:bottom w:val="nil"/>
          <w:right w:val="nil"/>
          <w:between w:val="nil"/>
        </w:pBdr>
        <w:tabs>
          <w:tab w:val="left" w:pos="360"/>
          <w:tab w:val="left" w:pos="938"/>
        </w:tabs>
        <w:spacing w:after="120" w:line="360" w:lineRule="auto"/>
        <w:rPr>
          <w:rFonts w:ascii="Arial" w:eastAsia="Arial" w:hAnsi="Arial" w:cs="Arial"/>
          <w:color w:val="010000"/>
          <w:sz w:val="20"/>
          <w:szCs w:val="20"/>
        </w:rPr>
      </w:pPr>
      <w:r w:rsidRPr="00D67196">
        <w:rPr>
          <w:rFonts w:ascii="Arial" w:hAnsi="Arial"/>
          <w:color w:val="010000"/>
          <w:sz w:val="20"/>
        </w:rPr>
        <w:t>Transactions between the Company and affiliated persons of the Company or between the Company and major shareholders, PDMR and affiliated persons of PDMR: None.</w:t>
      </w:r>
    </w:p>
    <w:p w14:paraId="72274F93" w14:textId="77777777" w:rsidR="00DD6FC0" w:rsidRPr="00D67196" w:rsidRDefault="00855DDF" w:rsidP="0010015D">
      <w:pPr>
        <w:numPr>
          <w:ilvl w:val="0"/>
          <w:numId w:val="6"/>
        </w:numPr>
        <w:pBdr>
          <w:top w:val="nil"/>
          <w:left w:val="nil"/>
          <w:bottom w:val="nil"/>
          <w:right w:val="nil"/>
          <w:between w:val="nil"/>
        </w:pBdr>
        <w:tabs>
          <w:tab w:val="left" w:pos="360"/>
          <w:tab w:val="left" w:pos="931"/>
        </w:tabs>
        <w:spacing w:after="120" w:line="360" w:lineRule="auto"/>
        <w:rPr>
          <w:rFonts w:ascii="Arial" w:eastAsia="Arial" w:hAnsi="Arial" w:cs="Arial"/>
          <w:color w:val="010000"/>
          <w:sz w:val="20"/>
          <w:szCs w:val="20"/>
        </w:rPr>
      </w:pPr>
      <w:r w:rsidRPr="00D67196">
        <w:rPr>
          <w:rFonts w:ascii="Arial" w:hAnsi="Arial"/>
          <w:color w:val="010000"/>
          <w:sz w:val="20"/>
        </w:rPr>
        <w:t>Transactions between the Company’s PDMR, affiliated persons of PDMR and subsidiaries, companies controlled by the Company: None.</w:t>
      </w:r>
    </w:p>
    <w:p w14:paraId="6924B223" w14:textId="77777777" w:rsidR="00DD6FC0" w:rsidRPr="00D67196" w:rsidRDefault="00855DDF" w:rsidP="0010015D">
      <w:pPr>
        <w:numPr>
          <w:ilvl w:val="0"/>
          <w:numId w:val="6"/>
        </w:numPr>
        <w:pBdr>
          <w:top w:val="nil"/>
          <w:left w:val="nil"/>
          <w:bottom w:val="nil"/>
          <w:right w:val="nil"/>
          <w:between w:val="nil"/>
        </w:pBdr>
        <w:tabs>
          <w:tab w:val="left" w:pos="360"/>
          <w:tab w:val="left" w:pos="960"/>
        </w:tabs>
        <w:spacing w:after="120" w:line="360" w:lineRule="auto"/>
        <w:rPr>
          <w:rFonts w:ascii="Arial" w:eastAsia="Arial" w:hAnsi="Arial" w:cs="Arial"/>
          <w:color w:val="010000"/>
          <w:sz w:val="20"/>
          <w:szCs w:val="20"/>
        </w:rPr>
      </w:pPr>
      <w:r w:rsidRPr="00D67196">
        <w:rPr>
          <w:rFonts w:ascii="Arial" w:hAnsi="Arial"/>
          <w:color w:val="010000"/>
          <w:sz w:val="20"/>
        </w:rPr>
        <w:t>Transactions between the Company and other entities:</w:t>
      </w:r>
    </w:p>
    <w:p w14:paraId="3FD2CCBF" w14:textId="77777777" w:rsidR="00DD6FC0" w:rsidRPr="00D67196" w:rsidRDefault="00855DDF" w:rsidP="0010015D">
      <w:pPr>
        <w:numPr>
          <w:ilvl w:val="1"/>
          <w:numId w:val="6"/>
        </w:numPr>
        <w:pBdr>
          <w:top w:val="nil"/>
          <w:left w:val="nil"/>
          <w:bottom w:val="nil"/>
          <w:right w:val="nil"/>
          <w:between w:val="nil"/>
        </w:pBdr>
        <w:tabs>
          <w:tab w:val="left" w:pos="360"/>
          <w:tab w:val="left" w:pos="1147"/>
        </w:tabs>
        <w:spacing w:after="120" w:line="360" w:lineRule="auto"/>
        <w:rPr>
          <w:rFonts w:ascii="Arial" w:eastAsia="Arial" w:hAnsi="Arial" w:cs="Arial"/>
          <w:color w:val="010000"/>
          <w:sz w:val="20"/>
          <w:szCs w:val="20"/>
        </w:rPr>
      </w:pPr>
      <w:r w:rsidRPr="00D67196">
        <w:rPr>
          <w:rFonts w:ascii="Arial" w:hAnsi="Arial"/>
          <w:color w:val="010000"/>
          <w:sz w:val="20"/>
        </w:rPr>
        <w:t>Transactions between the Company and the companies in which members of the Board of Directors, members of the Supervisory Board, the Manager and other managers have been and are being founding members or members of the Board of Directors, the Executive Manager for the past three (03) years (calculated at the time of reporting) None.</w:t>
      </w:r>
    </w:p>
    <w:p w14:paraId="150581AC" w14:textId="77777777" w:rsidR="00DD6FC0" w:rsidRPr="00D67196" w:rsidRDefault="00855DDF" w:rsidP="0010015D">
      <w:pPr>
        <w:numPr>
          <w:ilvl w:val="1"/>
          <w:numId w:val="6"/>
        </w:numPr>
        <w:pBdr>
          <w:top w:val="nil"/>
          <w:left w:val="nil"/>
          <w:bottom w:val="nil"/>
          <w:right w:val="nil"/>
          <w:between w:val="nil"/>
        </w:pBdr>
        <w:tabs>
          <w:tab w:val="left" w:pos="360"/>
          <w:tab w:val="left" w:pos="1147"/>
        </w:tabs>
        <w:spacing w:after="120" w:line="360" w:lineRule="auto"/>
        <w:rPr>
          <w:rFonts w:ascii="Arial" w:eastAsia="Arial" w:hAnsi="Arial" w:cs="Arial"/>
          <w:color w:val="010000"/>
          <w:sz w:val="20"/>
          <w:szCs w:val="20"/>
        </w:rPr>
      </w:pPr>
      <w:r w:rsidRPr="00D67196">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0F4C6580" w14:textId="77777777" w:rsidR="00DD6FC0" w:rsidRPr="00D67196" w:rsidRDefault="00855DDF" w:rsidP="0010015D">
      <w:pPr>
        <w:numPr>
          <w:ilvl w:val="1"/>
          <w:numId w:val="6"/>
        </w:numPr>
        <w:pBdr>
          <w:top w:val="nil"/>
          <w:left w:val="nil"/>
          <w:bottom w:val="nil"/>
          <w:right w:val="nil"/>
          <w:between w:val="nil"/>
        </w:pBdr>
        <w:tabs>
          <w:tab w:val="left" w:pos="360"/>
          <w:tab w:val="left" w:pos="1141"/>
        </w:tabs>
        <w:spacing w:after="120" w:line="360" w:lineRule="auto"/>
        <w:rPr>
          <w:rFonts w:ascii="Arial" w:eastAsia="Arial" w:hAnsi="Arial" w:cs="Arial"/>
          <w:color w:val="010000"/>
          <w:sz w:val="20"/>
          <w:szCs w:val="20"/>
        </w:rPr>
      </w:pPr>
      <w:r w:rsidRPr="00D67196">
        <w:rPr>
          <w:rFonts w:ascii="Arial" w:hAnsi="Arial"/>
          <w:color w:val="010000"/>
          <w:sz w:val="20"/>
        </w:rPr>
        <w:t>Other transactions of the Company (if any) which can bring material or non-material benefits to members of the Board of Directors, members of the Supervisory Board, the Manager and other managers: None.</w:t>
      </w:r>
    </w:p>
    <w:p w14:paraId="00DE93F4"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Share transactions of PDMR and affiliated persons of PDMR (Report of 2023)</w:t>
      </w:r>
    </w:p>
    <w:p w14:paraId="75DEB0CF" w14:textId="77777777" w:rsidR="00DD6FC0" w:rsidRPr="00D67196" w:rsidRDefault="00855DDF" w:rsidP="0010015D">
      <w:pPr>
        <w:numPr>
          <w:ilvl w:val="0"/>
          <w:numId w:val="7"/>
        </w:numPr>
        <w:pBdr>
          <w:top w:val="nil"/>
          <w:left w:val="nil"/>
          <w:bottom w:val="nil"/>
          <w:right w:val="nil"/>
          <w:between w:val="nil"/>
        </w:pBdr>
        <w:tabs>
          <w:tab w:val="left" w:pos="360"/>
          <w:tab w:val="left" w:pos="922"/>
        </w:tabs>
        <w:spacing w:after="120" w:line="360" w:lineRule="auto"/>
        <w:rPr>
          <w:rFonts w:ascii="Arial" w:eastAsia="Arial" w:hAnsi="Arial" w:cs="Arial"/>
          <w:color w:val="010000"/>
          <w:sz w:val="20"/>
          <w:szCs w:val="20"/>
        </w:rPr>
      </w:pPr>
      <w:r w:rsidRPr="00D67196">
        <w:rPr>
          <w:rFonts w:ascii="Arial" w:hAnsi="Arial"/>
          <w:color w:val="010000"/>
          <w:sz w:val="20"/>
        </w:rPr>
        <w:t>Transaction of PDMR and affiliated persons related to the Company’s shares:</w:t>
      </w:r>
    </w:p>
    <w:tbl>
      <w:tblPr>
        <w:tblStyle w:val="a5"/>
        <w:tblW w:w="9017" w:type="dxa"/>
        <w:tblLayout w:type="fixed"/>
        <w:tblLook w:val="0000" w:firstRow="0" w:lastRow="0" w:firstColumn="0" w:lastColumn="0" w:noHBand="0" w:noVBand="0"/>
      </w:tblPr>
      <w:tblGrid>
        <w:gridCol w:w="631"/>
        <w:gridCol w:w="1913"/>
        <w:gridCol w:w="1127"/>
        <w:gridCol w:w="983"/>
        <w:gridCol w:w="819"/>
        <w:gridCol w:w="972"/>
        <w:gridCol w:w="1219"/>
        <w:gridCol w:w="1353"/>
      </w:tblGrid>
      <w:tr w:rsidR="00DD6FC0" w:rsidRPr="00D67196" w14:paraId="75CEFCFC" w14:textId="77777777">
        <w:tc>
          <w:tcPr>
            <w:tcW w:w="631" w:type="dxa"/>
            <w:vMerge w:val="restart"/>
            <w:tcBorders>
              <w:top w:val="single" w:sz="4" w:space="0" w:color="000000"/>
              <w:left w:val="single" w:sz="4" w:space="0" w:color="000000"/>
            </w:tcBorders>
            <w:shd w:val="clear" w:color="auto" w:fill="auto"/>
            <w:tcMar>
              <w:top w:w="0" w:type="dxa"/>
              <w:bottom w:w="0" w:type="dxa"/>
            </w:tcMar>
            <w:vAlign w:val="center"/>
          </w:tcPr>
          <w:p w14:paraId="7B31E5BD"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No.</w:t>
            </w:r>
          </w:p>
        </w:tc>
        <w:tc>
          <w:tcPr>
            <w:tcW w:w="1913" w:type="dxa"/>
            <w:vMerge w:val="restart"/>
            <w:tcBorders>
              <w:top w:val="single" w:sz="4" w:space="0" w:color="000000"/>
              <w:left w:val="single" w:sz="4" w:space="0" w:color="000000"/>
            </w:tcBorders>
            <w:shd w:val="clear" w:color="auto" w:fill="auto"/>
            <w:tcMar>
              <w:top w:w="0" w:type="dxa"/>
              <w:bottom w:w="0" w:type="dxa"/>
            </w:tcMar>
            <w:vAlign w:val="center"/>
          </w:tcPr>
          <w:p w14:paraId="444788A8"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Transaction </w:t>
            </w:r>
            <w:r w:rsidRPr="00D67196">
              <w:rPr>
                <w:rFonts w:ascii="Arial" w:hAnsi="Arial"/>
                <w:color w:val="010000"/>
                <w:sz w:val="20"/>
              </w:rPr>
              <w:lastRenderedPageBreak/>
              <w:t>conductor</w:t>
            </w:r>
          </w:p>
        </w:tc>
        <w:tc>
          <w:tcPr>
            <w:tcW w:w="1127" w:type="dxa"/>
            <w:vMerge w:val="restart"/>
            <w:tcBorders>
              <w:top w:val="single" w:sz="4" w:space="0" w:color="000000"/>
              <w:left w:val="single" w:sz="4" w:space="0" w:color="000000"/>
            </w:tcBorders>
            <w:shd w:val="clear" w:color="auto" w:fill="auto"/>
            <w:tcMar>
              <w:top w:w="0" w:type="dxa"/>
              <w:bottom w:w="0" w:type="dxa"/>
            </w:tcMar>
            <w:vAlign w:val="center"/>
          </w:tcPr>
          <w:p w14:paraId="07527EC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 xml:space="preserve">Relations </w:t>
            </w:r>
            <w:r w:rsidRPr="00D67196">
              <w:rPr>
                <w:rFonts w:ascii="Arial" w:hAnsi="Arial"/>
                <w:color w:val="010000"/>
                <w:sz w:val="20"/>
              </w:rPr>
              <w:lastRenderedPageBreak/>
              <w:t>with PMDR</w:t>
            </w:r>
          </w:p>
        </w:tc>
        <w:tc>
          <w:tcPr>
            <w:tcW w:w="1802" w:type="dxa"/>
            <w:gridSpan w:val="2"/>
            <w:tcBorders>
              <w:top w:val="single" w:sz="4" w:space="0" w:color="000000"/>
              <w:left w:val="single" w:sz="4" w:space="0" w:color="000000"/>
            </w:tcBorders>
            <w:shd w:val="clear" w:color="auto" w:fill="auto"/>
            <w:tcMar>
              <w:top w:w="0" w:type="dxa"/>
              <w:bottom w:w="0" w:type="dxa"/>
            </w:tcMar>
            <w:vAlign w:val="center"/>
          </w:tcPr>
          <w:p w14:paraId="02D5974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 xml:space="preserve">Number of shares </w:t>
            </w:r>
            <w:r w:rsidRPr="00D67196">
              <w:rPr>
                <w:rFonts w:ascii="Arial" w:hAnsi="Arial"/>
                <w:color w:val="010000"/>
                <w:sz w:val="20"/>
              </w:rPr>
              <w:lastRenderedPageBreak/>
              <w:t>owned at the beginning of the period</w:t>
            </w:r>
          </w:p>
        </w:tc>
        <w:tc>
          <w:tcPr>
            <w:tcW w:w="2191" w:type="dxa"/>
            <w:gridSpan w:val="2"/>
            <w:tcBorders>
              <w:top w:val="single" w:sz="4" w:space="0" w:color="000000"/>
              <w:left w:val="single" w:sz="4" w:space="0" w:color="000000"/>
            </w:tcBorders>
            <w:shd w:val="clear" w:color="auto" w:fill="auto"/>
            <w:tcMar>
              <w:top w:w="0" w:type="dxa"/>
              <w:bottom w:w="0" w:type="dxa"/>
            </w:tcMar>
            <w:vAlign w:val="center"/>
          </w:tcPr>
          <w:p w14:paraId="5718EDC8"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 xml:space="preserve">Number of shares </w:t>
            </w:r>
            <w:r w:rsidRPr="00D67196">
              <w:rPr>
                <w:rFonts w:ascii="Arial" w:hAnsi="Arial"/>
                <w:color w:val="010000"/>
                <w:sz w:val="20"/>
              </w:rPr>
              <w:lastRenderedPageBreak/>
              <w:t>owned at the end of the period</w:t>
            </w:r>
          </w:p>
        </w:tc>
        <w:tc>
          <w:tcPr>
            <w:tcW w:w="135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6708F1"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lastRenderedPageBreak/>
              <w:t xml:space="preserve">Reasons for </w:t>
            </w:r>
            <w:r w:rsidRPr="00D67196">
              <w:rPr>
                <w:rFonts w:ascii="Arial" w:hAnsi="Arial"/>
                <w:color w:val="010000"/>
                <w:sz w:val="20"/>
              </w:rPr>
              <w:lastRenderedPageBreak/>
              <w:t>increase or decrease (buy, sell, convert, bonus, etc.)</w:t>
            </w:r>
          </w:p>
        </w:tc>
      </w:tr>
      <w:tr w:rsidR="00DD6FC0" w:rsidRPr="00D67196" w14:paraId="0BAA2367" w14:textId="77777777">
        <w:tc>
          <w:tcPr>
            <w:tcW w:w="631" w:type="dxa"/>
            <w:vMerge/>
            <w:tcBorders>
              <w:top w:val="single" w:sz="4" w:space="0" w:color="000000"/>
              <w:left w:val="single" w:sz="4" w:space="0" w:color="000000"/>
            </w:tcBorders>
            <w:shd w:val="clear" w:color="auto" w:fill="auto"/>
            <w:tcMar>
              <w:top w:w="0" w:type="dxa"/>
              <w:bottom w:w="0" w:type="dxa"/>
            </w:tcMar>
            <w:vAlign w:val="center"/>
          </w:tcPr>
          <w:p w14:paraId="20CC3E11"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13" w:type="dxa"/>
            <w:vMerge/>
            <w:tcBorders>
              <w:top w:val="single" w:sz="4" w:space="0" w:color="000000"/>
              <w:left w:val="single" w:sz="4" w:space="0" w:color="000000"/>
            </w:tcBorders>
            <w:shd w:val="clear" w:color="auto" w:fill="auto"/>
            <w:tcMar>
              <w:top w:w="0" w:type="dxa"/>
              <w:bottom w:w="0" w:type="dxa"/>
            </w:tcMar>
            <w:vAlign w:val="center"/>
          </w:tcPr>
          <w:p w14:paraId="5675E904"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7" w:type="dxa"/>
            <w:vMerge/>
            <w:tcBorders>
              <w:top w:val="single" w:sz="4" w:space="0" w:color="000000"/>
              <w:left w:val="single" w:sz="4" w:space="0" w:color="000000"/>
            </w:tcBorders>
            <w:shd w:val="clear" w:color="auto" w:fill="auto"/>
            <w:tcMar>
              <w:top w:w="0" w:type="dxa"/>
              <w:bottom w:w="0" w:type="dxa"/>
            </w:tcMar>
            <w:vAlign w:val="center"/>
          </w:tcPr>
          <w:p w14:paraId="04792C4D"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83" w:type="dxa"/>
            <w:tcBorders>
              <w:top w:val="single" w:sz="4" w:space="0" w:color="000000"/>
              <w:left w:val="single" w:sz="4" w:space="0" w:color="000000"/>
            </w:tcBorders>
            <w:shd w:val="clear" w:color="auto" w:fill="auto"/>
            <w:tcMar>
              <w:top w:w="0" w:type="dxa"/>
              <w:bottom w:w="0" w:type="dxa"/>
            </w:tcMar>
            <w:vAlign w:val="center"/>
          </w:tcPr>
          <w:p w14:paraId="5A3D6F91" w14:textId="7AED2E91"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Number of shares</w:t>
            </w:r>
          </w:p>
        </w:tc>
        <w:tc>
          <w:tcPr>
            <w:tcW w:w="819" w:type="dxa"/>
            <w:tcBorders>
              <w:top w:val="single" w:sz="4" w:space="0" w:color="000000"/>
              <w:left w:val="single" w:sz="4" w:space="0" w:color="000000"/>
            </w:tcBorders>
            <w:shd w:val="clear" w:color="auto" w:fill="auto"/>
            <w:tcMar>
              <w:top w:w="0" w:type="dxa"/>
              <w:bottom w:w="0" w:type="dxa"/>
            </w:tcMar>
            <w:vAlign w:val="center"/>
          </w:tcPr>
          <w:p w14:paraId="01EDF33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Rate</w:t>
            </w:r>
          </w:p>
        </w:tc>
        <w:tc>
          <w:tcPr>
            <w:tcW w:w="972" w:type="dxa"/>
            <w:tcBorders>
              <w:top w:val="single" w:sz="4" w:space="0" w:color="000000"/>
              <w:left w:val="single" w:sz="4" w:space="0" w:color="000000"/>
            </w:tcBorders>
            <w:shd w:val="clear" w:color="auto" w:fill="auto"/>
            <w:tcMar>
              <w:top w:w="0" w:type="dxa"/>
              <w:bottom w:w="0" w:type="dxa"/>
            </w:tcMar>
            <w:vAlign w:val="center"/>
          </w:tcPr>
          <w:p w14:paraId="2097F074"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Number of shares</w:t>
            </w:r>
          </w:p>
        </w:tc>
        <w:tc>
          <w:tcPr>
            <w:tcW w:w="1219" w:type="dxa"/>
            <w:tcBorders>
              <w:top w:val="single" w:sz="4" w:space="0" w:color="000000"/>
              <w:left w:val="single" w:sz="4" w:space="0" w:color="000000"/>
            </w:tcBorders>
            <w:shd w:val="clear" w:color="auto" w:fill="auto"/>
            <w:tcMar>
              <w:top w:w="0" w:type="dxa"/>
              <w:bottom w:w="0" w:type="dxa"/>
            </w:tcMar>
            <w:vAlign w:val="center"/>
          </w:tcPr>
          <w:p w14:paraId="7FF04E7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Rate</w:t>
            </w:r>
          </w:p>
        </w:tc>
        <w:tc>
          <w:tcPr>
            <w:tcW w:w="135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FED7D0" w14:textId="77777777" w:rsidR="00DD6FC0" w:rsidRPr="00D67196" w:rsidRDefault="00DD6FC0" w:rsidP="0010015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DD6FC0" w:rsidRPr="00D67196" w14:paraId="3E493AA8" w14:textId="77777777">
        <w:tc>
          <w:tcPr>
            <w:tcW w:w="631" w:type="dxa"/>
            <w:tcBorders>
              <w:top w:val="single" w:sz="4" w:space="0" w:color="000000"/>
              <w:left w:val="single" w:sz="4" w:space="0" w:color="000000"/>
            </w:tcBorders>
            <w:shd w:val="clear" w:color="auto" w:fill="auto"/>
            <w:tcMar>
              <w:top w:w="0" w:type="dxa"/>
              <w:bottom w:w="0" w:type="dxa"/>
            </w:tcMar>
            <w:vAlign w:val="center"/>
          </w:tcPr>
          <w:p w14:paraId="191CDBE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01</w:t>
            </w:r>
          </w:p>
        </w:tc>
        <w:tc>
          <w:tcPr>
            <w:tcW w:w="1913" w:type="dxa"/>
            <w:tcBorders>
              <w:top w:val="single" w:sz="4" w:space="0" w:color="000000"/>
              <w:left w:val="single" w:sz="4" w:space="0" w:color="000000"/>
            </w:tcBorders>
            <w:shd w:val="clear" w:color="auto" w:fill="auto"/>
            <w:tcMar>
              <w:top w:w="0" w:type="dxa"/>
              <w:bottom w:w="0" w:type="dxa"/>
            </w:tcMar>
            <w:vAlign w:val="center"/>
          </w:tcPr>
          <w:p w14:paraId="032D9460"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Pham Minh Hai</w:t>
            </w:r>
          </w:p>
        </w:tc>
        <w:tc>
          <w:tcPr>
            <w:tcW w:w="1127" w:type="dxa"/>
            <w:tcBorders>
              <w:top w:val="single" w:sz="4" w:space="0" w:color="000000"/>
              <w:left w:val="single" w:sz="4" w:space="0" w:color="000000"/>
            </w:tcBorders>
            <w:shd w:val="clear" w:color="auto" w:fill="auto"/>
            <w:tcMar>
              <w:top w:w="0" w:type="dxa"/>
              <w:bottom w:w="0" w:type="dxa"/>
            </w:tcMar>
            <w:vAlign w:val="center"/>
          </w:tcPr>
          <w:p w14:paraId="06A1DDBA"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c>
          <w:tcPr>
            <w:tcW w:w="983" w:type="dxa"/>
            <w:tcBorders>
              <w:top w:val="single" w:sz="4" w:space="0" w:color="000000"/>
              <w:left w:val="single" w:sz="4" w:space="0" w:color="000000"/>
            </w:tcBorders>
            <w:shd w:val="clear" w:color="auto" w:fill="auto"/>
            <w:tcMar>
              <w:top w:w="0" w:type="dxa"/>
              <w:bottom w:w="0" w:type="dxa"/>
            </w:tcMar>
            <w:vAlign w:val="center"/>
          </w:tcPr>
          <w:p w14:paraId="0AC3DA8E"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52,366</w:t>
            </w:r>
          </w:p>
        </w:tc>
        <w:tc>
          <w:tcPr>
            <w:tcW w:w="819" w:type="dxa"/>
            <w:tcBorders>
              <w:top w:val="single" w:sz="4" w:space="0" w:color="000000"/>
              <w:left w:val="single" w:sz="4" w:space="0" w:color="000000"/>
            </w:tcBorders>
            <w:shd w:val="clear" w:color="auto" w:fill="auto"/>
            <w:tcMar>
              <w:top w:w="0" w:type="dxa"/>
              <w:bottom w:w="0" w:type="dxa"/>
            </w:tcMar>
            <w:vAlign w:val="center"/>
          </w:tcPr>
          <w:p w14:paraId="16A4239D"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1.4</w:t>
            </w:r>
          </w:p>
        </w:tc>
        <w:tc>
          <w:tcPr>
            <w:tcW w:w="972" w:type="dxa"/>
            <w:tcBorders>
              <w:top w:val="single" w:sz="4" w:space="0" w:color="000000"/>
              <w:left w:val="single" w:sz="4" w:space="0" w:color="000000"/>
            </w:tcBorders>
            <w:shd w:val="clear" w:color="auto" w:fill="auto"/>
            <w:tcMar>
              <w:top w:w="0" w:type="dxa"/>
              <w:bottom w:w="0" w:type="dxa"/>
            </w:tcMar>
            <w:vAlign w:val="center"/>
          </w:tcPr>
          <w:p w14:paraId="31F704C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56,065</w:t>
            </w:r>
          </w:p>
        </w:tc>
        <w:tc>
          <w:tcPr>
            <w:tcW w:w="1219" w:type="dxa"/>
            <w:tcBorders>
              <w:top w:val="single" w:sz="4" w:space="0" w:color="000000"/>
              <w:left w:val="single" w:sz="4" w:space="0" w:color="000000"/>
            </w:tcBorders>
            <w:shd w:val="clear" w:color="auto" w:fill="auto"/>
            <w:tcMar>
              <w:top w:w="0" w:type="dxa"/>
              <w:bottom w:w="0" w:type="dxa"/>
            </w:tcMar>
            <w:vAlign w:val="center"/>
          </w:tcPr>
          <w:p w14:paraId="6C7FD2FC"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1.5</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CDF55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Purchase more shares</w:t>
            </w:r>
          </w:p>
        </w:tc>
      </w:tr>
      <w:tr w:rsidR="00DD6FC0" w:rsidRPr="00D67196" w14:paraId="310988DC" w14:textId="77777777">
        <w:tc>
          <w:tcPr>
            <w:tcW w:w="6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5C2037"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02</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CA802"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 xml:space="preserve">Mr. Nguyen Duc </w:t>
            </w:r>
            <w:proofErr w:type="spellStart"/>
            <w:r w:rsidRPr="00D67196">
              <w:rPr>
                <w:rFonts w:ascii="Arial" w:hAnsi="Arial"/>
                <w:color w:val="010000"/>
                <w:sz w:val="20"/>
              </w:rPr>
              <w:t>Nhan</w:t>
            </w:r>
            <w:proofErr w:type="spellEnd"/>
          </w:p>
        </w:tc>
        <w:tc>
          <w:tcPr>
            <w:tcW w:w="11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D64040" w14:textId="77777777" w:rsidR="00DD6FC0" w:rsidRPr="00D67196" w:rsidRDefault="00DD6FC0" w:rsidP="0010015D">
            <w:pPr>
              <w:tabs>
                <w:tab w:val="left" w:pos="360"/>
              </w:tabs>
              <w:spacing w:after="120" w:line="360" w:lineRule="auto"/>
              <w:rPr>
                <w:rFonts w:ascii="Arial" w:eastAsia="Arial" w:hAnsi="Arial" w:cs="Arial"/>
                <w:color w:val="010000"/>
                <w:sz w:val="20"/>
                <w:szCs w:val="20"/>
              </w:rPr>
            </w:pPr>
          </w:p>
        </w:tc>
        <w:tc>
          <w:tcPr>
            <w:tcW w:w="9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6BA3D5"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10,127</w:t>
            </w:r>
          </w:p>
        </w:tc>
        <w:tc>
          <w:tcPr>
            <w:tcW w:w="8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78C7EB"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0.27</w:t>
            </w:r>
          </w:p>
        </w:tc>
        <w:tc>
          <w:tcPr>
            <w:tcW w:w="9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9A5C4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11,750</w:t>
            </w:r>
          </w:p>
        </w:tc>
        <w:tc>
          <w:tcPr>
            <w:tcW w:w="12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33529"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0.31</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AB3B2A" w14:textId="77777777" w:rsidR="00DD6FC0" w:rsidRPr="00D67196" w:rsidRDefault="00855DDF"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7196">
              <w:rPr>
                <w:rFonts w:ascii="Arial" w:hAnsi="Arial"/>
                <w:color w:val="010000"/>
                <w:sz w:val="20"/>
              </w:rPr>
              <w:t>Purchase and sell more shares</w:t>
            </w:r>
          </w:p>
        </w:tc>
      </w:tr>
    </w:tbl>
    <w:p w14:paraId="47153DE7" w14:textId="77777777" w:rsidR="00DD6FC0" w:rsidRPr="00D67196" w:rsidRDefault="00855DDF" w:rsidP="0010015D">
      <w:pPr>
        <w:numPr>
          <w:ilvl w:val="0"/>
          <w:numId w:val="12"/>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D67196">
        <w:rPr>
          <w:rFonts w:ascii="Arial" w:hAnsi="Arial"/>
          <w:color w:val="010000"/>
          <w:sz w:val="20"/>
        </w:rPr>
        <w:t>Other significant issues: None.</w:t>
      </w:r>
    </w:p>
    <w:p w14:paraId="14F4A9AD" w14:textId="77777777" w:rsidR="00DD6FC0" w:rsidRPr="00D67196" w:rsidRDefault="00DD6FC0" w:rsidP="001001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p>
    <w:sectPr w:rsidR="00DD6FC0" w:rsidRPr="00D67196">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BD6"/>
    <w:multiLevelType w:val="multilevel"/>
    <w:tmpl w:val="D4E4EA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D431D1"/>
    <w:multiLevelType w:val="multilevel"/>
    <w:tmpl w:val="96EA0C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722C31"/>
    <w:multiLevelType w:val="multilevel"/>
    <w:tmpl w:val="2304B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C20FA1"/>
    <w:multiLevelType w:val="multilevel"/>
    <w:tmpl w:val="80E09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4910ED"/>
    <w:multiLevelType w:val="multilevel"/>
    <w:tmpl w:val="0422F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9A6233"/>
    <w:multiLevelType w:val="multilevel"/>
    <w:tmpl w:val="35D81A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680DCB"/>
    <w:multiLevelType w:val="multilevel"/>
    <w:tmpl w:val="A9746C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ED512A"/>
    <w:multiLevelType w:val="multilevel"/>
    <w:tmpl w:val="12965A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2B279A1"/>
    <w:multiLevelType w:val="multilevel"/>
    <w:tmpl w:val="D49864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47C46"/>
    <w:multiLevelType w:val="multilevel"/>
    <w:tmpl w:val="A0EA9E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A4A2265"/>
    <w:multiLevelType w:val="multilevel"/>
    <w:tmpl w:val="8122771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854407"/>
    <w:multiLevelType w:val="multilevel"/>
    <w:tmpl w:val="0BBA28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6"/>
  </w:num>
  <w:num w:numId="3">
    <w:abstractNumId w:val="11"/>
  </w:num>
  <w:num w:numId="4">
    <w:abstractNumId w:val="5"/>
  </w:num>
  <w:num w:numId="5">
    <w:abstractNumId w:val="0"/>
  </w:num>
  <w:num w:numId="6">
    <w:abstractNumId w:val="1"/>
  </w:num>
  <w:num w:numId="7">
    <w:abstractNumId w:val="9"/>
  </w:num>
  <w:num w:numId="8">
    <w:abstractNumId w:val="4"/>
  </w:num>
  <w:num w:numId="9">
    <w:abstractNumId w:val="3"/>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C0"/>
    <w:rsid w:val="0010015D"/>
    <w:rsid w:val="00746313"/>
    <w:rsid w:val="00855DDF"/>
    <w:rsid w:val="00B61C47"/>
    <w:rsid w:val="00C87F77"/>
    <w:rsid w:val="00CB7DFD"/>
    <w:rsid w:val="00D67196"/>
    <w:rsid w:val="00DD6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3784"/>
  <w15:docId w15:val="{3431D92F-0245-49A0-AFD0-F837253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EC4346"/>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64"/>
      <w:szCs w:val="64"/>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59" w:lineRule="auto"/>
    </w:pPr>
    <w:rPr>
      <w:rFonts w:ascii="Times New Roman" w:eastAsia="Times New Roman" w:hAnsi="Times New Roman" w:cs="Times New Roman"/>
      <w:b/>
      <w:bCs/>
      <w:sz w:val="22"/>
      <w:szCs w:val="22"/>
    </w:rPr>
  </w:style>
  <w:style w:type="paragraph" w:customStyle="1" w:styleId="Khc0">
    <w:name w:val="Khác"/>
    <w:basedOn w:val="Normal"/>
    <w:link w:val="Khc"/>
    <w:pPr>
      <w:spacing w:line="257" w:lineRule="auto"/>
    </w:pPr>
    <w:rPr>
      <w:rFonts w:ascii="Times New Roman" w:eastAsia="Times New Roman" w:hAnsi="Times New Roman" w:cs="Times New Roman"/>
    </w:rPr>
  </w:style>
  <w:style w:type="paragraph" w:customStyle="1" w:styleId="Vnbnnidung50">
    <w:name w:val="Văn bản nội dung (5)"/>
    <w:basedOn w:val="Normal"/>
    <w:link w:val="Vnbnnidung5"/>
    <w:rPr>
      <w:rFonts w:ascii="Times New Roman" w:eastAsia="Times New Roman" w:hAnsi="Times New Roman" w:cs="Times New Roman"/>
      <w:color w:val="EC4346"/>
      <w:sz w:val="17"/>
      <w:szCs w:val="17"/>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Tiu10">
    <w:name w:val="Tiêu đề #1"/>
    <w:basedOn w:val="Normal"/>
    <w:link w:val="Tiu1"/>
    <w:pPr>
      <w:spacing w:line="276" w:lineRule="auto"/>
      <w:ind w:firstLine="56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Arial" w:eastAsia="Arial" w:hAnsi="Arial" w:cs="Arial"/>
      <w:sz w:val="22"/>
      <w:szCs w:val="22"/>
    </w:rPr>
  </w:style>
  <w:style w:type="paragraph" w:customStyle="1" w:styleId="Vnbnnidung40">
    <w:name w:val="Văn bản nội dung (4)"/>
    <w:basedOn w:val="Normal"/>
    <w:link w:val="Vnbnnidung4"/>
    <w:pPr>
      <w:spacing w:line="233" w:lineRule="auto"/>
      <w:jc w:val="center"/>
    </w:pPr>
    <w:rPr>
      <w:rFonts w:ascii="Arial" w:eastAsia="Arial" w:hAnsi="Arial" w:cs="Arial"/>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tyhcc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Fqk1o5WqTObwteT7S6Qlzdgiyg==">CgMxLjAyCGguZ2pkZ3hzOAByITFZRENZdVlER2tuNFJRaEY3LVFyc3lqN1RSV19zazdyYw==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2024-01-29T04:00:00Z</dcterms:created>
  <dcterms:modified xsi:type="dcterms:W3CDTF">2024-01-29T04:00:00Z</dcterms:modified>
</cp:coreProperties>
</file>