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A4022" w:rsidRPr="00355F82" w:rsidRDefault="00355F82" w:rsidP="00355F82">
      <w:pPr>
        <w:pBdr>
          <w:top w:val="nil"/>
          <w:left w:val="nil"/>
          <w:bottom w:val="nil"/>
          <w:right w:val="nil"/>
          <w:between w:val="nil"/>
        </w:pBdr>
        <w:tabs>
          <w:tab w:val="left" w:pos="432"/>
          <w:tab w:val="left" w:pos="5731"/>
        </w:tabs>
        <w:spacing w:after="120" w:line="360" w:lineRule="auto"/>
        <w:rPr>
          <w:rFonts w:ascii="Arial" w:eastAsia="Arial" w:hAnsi="Arial" w:cs="Arial"/>
          <w:b/>
          <w:color w:val="010000"/>
          <w:sz w:val="20"/>
          <w:szCs w:val="20"/>
        </w:rPr>
      </w:pPr>
      <w:bookmarkStart w:id="0" w:name="_GoBack"/>
      <w:bookmarkEnd w:id="0"/>
      <w:proofErr w:type="spellStart"/>
      <w:r w:rsidRPr="00355F82">
        <w:rPr>
          <w:rFonts w:ascii="Arial" w:hAnsi="Arial" w:cs="Arial"/>
          <w:b/>
          <w:color w:val="010000"/>
          <w:sz w:val="20"/>
        </w:rPr>
        <w:t>SCY</w:t>
      </w:r>
      <w:proofErr w:type="spellEnd"/>
      <w:r w:rsidRPr="00355F82">
        <w:rPr>
          <w:rFonts w:ascii="Arial" w:hAnsi="Arial" w:cs="Arial"/>
          <w:b/>
          <w:color w:val="010000"/>
          <w:sz w:val="20"/>
        </w:rPr>
        <w:t>: Board Resolution</w:t>
      </w:r>
    </w:p>
    <w:p w14:paraId="00000002" w14:textId="77777777" w:rsidR="006A4022" w:rsidRPr="00355F82" w:rsidRDefault="00355F82" w:rsidP="00355F82">
      <w:pPr>
        <w:pBdr>
          <w:top w:val="nil"/>
          <w:left w:val="nil"/>
          <w:bottom w:val="nil"/>
          <w:right w:val="nil"/>
          <w:between w:val="nil"/>
        </w:pBdr>
        <w:tabs>
          <w:tab w:val="left" w:pos="432"/>
          <w:tab w:val="left" w:pos="5731"/>
        </w:tabs>
        <w:spacing w:after="120" w:line="360" w:lineRule="auto"/>
        <w:rPr>
          <w:rFonts w:ascii="Arial" w:eastAsia="Arial" w:hAnsi="Arial" w:cs="Arial"/>
          <w:color w:val="010000"/>
          <w:sz w:val="20"/>
          <w:szCs w:val="20"/>
        </w:rPr>
      </w:pPr>
      <w:r w:rsidRPr="00355F82">
        <w:rPr>
          <w:rFonts w:ascii="Arial" w:hAnsi="Arial" w:cs="Arial"/>
          <w:color w:val="010000"/>
          <w:sz w:val="20"/>
        </w:rPr>
        <w:t>On January 16, 2024, Song Cam Shipbuilding Joint Stock Company announced Resolution No. 06/NQ-</w:t>
      </w:r>
      <w:proofErr w:type="spellStart"/>
      <w:r w:rsidRPr="00355F82">
        <w:rPr>
          <w:rFonts w:ascii="Arial" w:hAnsi="Arial" w:cs="Arial"/>
          <w:color w:val="010000"/>
          <w:sz w:val="20"/>
        </w:rPr>
        <w:t>HDQT</w:t>
      </w:r>
      <w:proofErr w:type="spellEnd"/>
      <w:r w:rsidRPr="00355F82">
        <w:rPr>
          <w:rFonts w:ascii="Arial" w:hAnsi="Arial" w:cs="Arial"/>
          <w:color w:val="010000"/>
          <w:sz w:val="20"/>
        </w:rPr>
        <w:t xml:space="preserve"> on organizing the Annual General Meeting of Shareholders 2024 as follows:</w:t>
      </w:r>
    </w:p>
    <w:p w14:paraId="00000003" w14:textId="77777777" w:rsidR="006A4022" w:rsidRPr="00355F82" w:rsidRDefault="00355F82" w:rsidP="00355F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F82">
        <w:rPr>
          <w:rFonts w:ascii="Arial" w:hAnsi="Arial" w:cs="Arial"/>
          <w:color w:val="010000"/>
          <w:sz w:val="20"/>
        </w:rPr>
        <w:t>Article 1: Approve organizing the Annual General Meeting of Shareholders 2024 of Song Cam Shipbuilding Joint Stock Company with the following main contents:</w:t>
      </w:r>
    </w:p>
    <w:p w14:paraId="00000004" w14:textId="77777777" w:rsidR="006A4022" w:rsidRPr="00355F82" w:rsidRDefault="00355F82" w:rsidP="00355F82">
      <w:pPr>
        <w:numPr>
          <w:ilvl w:val="0"/>
          <w:numId w:val="2"/>
        </w:numPr>
        <w:pBdr>
          <w:top w:val="nil"/>
          <w:left w:val="nil"/>
          <w:bottom w:val="nil"/>
          <w:right w:val="nil"/>
          <w:between w:val="nil"/>
        </w:pBdr>
        <w:tabs>
          <w:tab w:val="left" w:pos="432"/>
          <w:tab w:val="left" w:pos="1240"/>
        </w:tabs>
        <w:spacing w:after="120" w:line="360" w:lineRule="auto"/>
        <w:rPr>
          <w:rFonts w:ascii="Arial" w:eastAsia="Arial" w:hAnsi="Arial" w:cs="Arial"/>
          <w:color w:val="010000"/>
          <w:sz w:val="20"/>
          <w:szCs w:val="20"/>
        </w:rPr>
      </w:pPr>
      <w:r w:rsidRPr="00355F82">
        <w:rPr>
          <w:rFonts w:ascii="Arial" w:hAnsi="Arial" w:cs="Arial"/>
          <w:color w:val="010000"/>
          <w:sz w:val="20"/>
        </w:rPr>
        <w:t>Time and venue for the Meeting:</w:t>
      </w:r>
    </w:p>
    <w:p w14:paraId="00000005" w14:textId="77777777" w:rsidR="006A4022" w:rsidRPr="00355F82" w:rsidRDefault="00355F82" w:rsidP="00355F82">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55F82">
        <w:rPr>
          <w:rFonts w:ascii="Arial" w:hAnsi="Arial" w:cs="Arial"/>
          <w:color w:val="010000"/>
          <w:sz w:val="20"/>
        </w:rPr>
        <w:t>Time:</w:t>
      </w:r>
    </w:p>
    <w:p w14:paraId="00000006" w14:textId="77777777" w:rsidR="006A4022" w:rsidRPr="00355F82" w:rsidRDefault="00355F82" w:rsidP="00355F82">
      <w:pPr>
        <w:numPr>
          <w:ilvl w:val="1"/>
          <w:numId w:val="3"/>
        </w:numPr>
        <w:pBdr>
          <w:top w:val="nil"/>
          <w:left w:val="nil"/>
          <w:bottom w:val="nil"/>
          <w:right w:val="nil"/>
          <w:between w:val="nil"/>
        </w:pBdr>
        <w:tabs>
          <w:tab w:val="left" w:pos="432"/>
          <w:tab w:val="left" w:pos="3907"/>
          <w:tab w:val="left" w:pos="6002"/>
          <w:tab w:val="left" w:pos="8572"/>
        </w:tabs>
        <w:spacing w:after="120" w:line="360" w:lineRule="auto"/>
        <w:ind w:left="0" w:firstLine="0"/>
        <w:rPr>
          <w:rFonts w:ascii="Arial" w:eastAsia="Arial" w:hAnsi="Arial" w:cs="Arial"/>
          <w:color w:val="010000"/>
          <w:sz w:val="20"/>
          <w:szCs w:val="20"/>
        </w:rPr>
      </w:pPr>
      <w:r w:rsidRPr="00355F82">
        <w:rPr>
          <w:rFonts w:ascii="Arial" w:hAnsi="Arial" w:cs="Arial"/>
          <w:color w:val="010000"/>
          <w:sz w:val="20"/>
        </w:rPr>
        <w:t>Friday morning, March 29, 2024: Organize the Annual General Meeting of Shareholders 2024;</w:t>
      </w:r>
    </w:p>
    <w:p w14:paraId="00000007" w14:textId="6BE3F1C9" w:rsidR="006A4022" w:rsidRPr="00355F82" w:rsidRDefault="00355F82" w:rsidP="00355F8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55F82">
        <w:rPr>
          <w:rFonts w:ascii="Arial" w:hAnsi="Arial" w:cs="Arial"/>
          <w:color w:val="010000"/>
          <w:sz w:val="20"/>
        </w:rPr>
        <w:t>Venue: 5th-floor hall of Song Cam Shipbuilding Joint Stock Company, Ngo Hung Village, An Hong Commune, An Duong District, Hai Phong City.</w:t>
      </w:r>
    </w:p>
    <w:p w14:paraId="00000008" w14:textId="77777777" w:rsidR="006A4022" w:rsidRPr="00355F82" w:rsidRDefault="00355F82" w:rsidP="00355F82">
      <w:pPr>
        <w:numPr>
          <w:ilvl w:val="0"/>
          <w:numId w:val="2"/>
        </w:numPr>
        <w:pBdr>
          <w:top w:val="nil"/>
          <w:left w:val="nil"/>
          <w:bottom w:val="nil"/>
          <w:right w:val="nil"/>
          <w:between w:val="nil"/>
        </w:pBdr>
        <w:tabs>
          <w:tab w:val="left" w:pos="432"/>
          <w:tab w:val="left" w:pos="1240"/>
        </w:tabs>
        <w:spacing w:after="120" w:line="360" w:lineRule="auto"/>
        <w:rPr>
          <w:rFonts w:ascii="Arial" w:eastAsia="Arial" w:hAnsi="Arial" w:cs="Arial"/>
          <w:color w:val="010000"/>
          <w:sz w:val="20"/>
          <w:szCs w:val="20"/>
        </w:rPr>
      </w:pPr>
      <w:r w:rsidRPr="00355F82">
        <w:rPr>
          <w:rFonts w:ascii="Arial" w:hAnsi="Arial" w:cs="Arial"/>
          <w:color w:val="010000"/>
          <w:sz w:val="20"/>
        </w:rPr>
        <w:t>Record date for the list of shareholders: February 15, 2024.</w:t>
      </w:r>
    </w:p>
    <w:p w14:paraId="00000009" w14:textId="48B7EA2C" w:rsidR="006A4022" w:rsidRPr="00355F82" w:rsidRDefault="00355F82" w:rsidP="00355F82">
      <w:pPr>
        <w:numPr>
          <w:ilvl w:val="0"/>
          <w:numId w:val="2"/>
        </w:numPr>
        <w:pBdr>
          <w:top w:val="nil"/>
          <w:left w:val="nil"/>
          <w:bottom w:val="nil"/>
          <w:right w:val="nil"/>
          <w:between w:val="nil"/>
        </w:pBdr>
        <w:tabs>
          <w:tab w:val="left" w:pos="432"/>
          <w:tab w:val="left" w:pos="1240"/>
        </w:tabs>
        <w:spacing w:after="120" w:line="360" w:lineRule="auto"/>
        <w:rPr>
          <w:rFonts w:ascii="Arial" w:eastAsia="Arial" w:hAnsi="Arial" w:cs="Arial"/>
          <w:color w:val="010000"/>
          <w:sz w:val="20"/>
          <w:szCs w:val="20"/>
        </w:rPr>
      </w:pPr>
      <w:r w:rsidRPr="00355F82">
        <w:rPr>
          <w:rFonts w:ascii="Arial" w:hAnsi="Arial" w:cs="Arial"/>
          <w:color w:val="010000"/>
          <w:sz w:val="20"/>
        </w:rPr>
        <w:t>Meeting’s main contents:</w:t>
      </w:r>
    </w:p>
    <w:p w14:paraId="0000000A" w14:textId="77777777" w:rsidR="006A4022" w:rsidRPr="00355F82" w:rsidRDefault="00355F82" w:rsidP="00355F82">
      <w:pPr>
        <w:numPr>
          <w:ilvl w:val="1"/>
          <w:numId w:val="2"/>
        </w:numPr>
        <w:pBdr>
          <w:top w:val="nil"/>
          <w:left w:val="nil"/>
          <w:bottom w:val="nil"/>
          <w:right w:val="nil"/>
          <w:between w:val="nil"/>
        </w:pBdr>
        <w:tabs>
          <w:tab w:val="left" w:pos="432"/>
          <w:tab w:val="left" w:pos="1378"/>
        </w:tabs>
        <w:spacing w:after="120" w:line="360" w:lineRule="auto"/>
        <w:rPr>
          <w:rFonts w:ascii="Arial" w:eastAsia="Arial" w:hAnsi="Arial" w:cs="Arial"/>
          <w:color w:val="010000"/>
          <w:sz w:val="20"/>
          <w:szCs w:val="20"/>
        </w:rPr>
      </w:pPr>
      <w:r w:rsidRPr="00355F82">
        <w:rPr>
          <w:rFonts w:ascii="Arial" w:hAnsi="Arial" w:cs="Arial"/>
          <w:color w:val="010000"/>
          <w:sz w:val="20"/>
        </w:rPr>
        <w:t>Approve the Report of the Board of Management on the production and business results in 2023 and the production and business plan for 2024;</w:t>
      </w:r>
    </w:p>
    <w:p w14:paraId="0000000B" w14:textId="77777777" w:rsidR="006A4022" w:rsidRPr="00355F82" w:rsidRDefault="00355F82" w:rsidP="00355F82">
      <w:pPr>
        <w:numPr>
          <w:ilvl w:val="1"/>
          <w:numId w:val="2"/>
        </w:numPr>
        <w:pBdr>
          <w:top w:val="nil"/>
          <w:left w:val="nil"/>
          <w:bottom w:val="nil"/>
          <w:right w:val="nil"/>
          <w:between w:val="nil"/>
        </w:pBdr>
        <w:tabs>
          <w:tab w:val="left" w:pos="432"/>
          <w:tab w:val="left" w:pos="1396"/>
        </w:tabs>
        <w:spacing w:after="120" w:line="360" w:lineRule="auto"/>
        <w:rPr>
          <w:rFonts w:ascii="Arial" w:eastAsia="Arial" w:hAnsi="Arial" w:cs="Arial"/>
          <w:color w:val="010000"/>
          <w:sz w:val="20"/>
          <w:szCs w:val="20"/>
        </w:rPr>
      </w:pPr>
      <w:r w:rsidRPr="00355F82">
        <w:rPr>
          <w:rFonts w:ascii="Arial" w:hAnsi="Arial" w:cs="Arial"/>
          <w:color w:val="010000"/>
          <w:sz w:val="20"/>
        </w:rPr>
        <w:t>Approve the Report on activities of the Board of Directors in 2023 and the operating orientation for 2024;</w:t>
      </w:r>
    </w:p>
    <w:p w14:paraId="0000000C" w14:textId="77777777" w:rsidR="006A4022" w:rsidRPr="00355F82" w:rsidRDefault="00355F82" w:rsidP="00355F82">
      <w:pPr>
        <w:numPr>
          <w:ilvl w:val="1"/>
          <w:numId w:val="2"/>
        </w:numPr>
        <w:pBdr>
          <w:top w:val="nil"/>
          <w:left w:val="nil"/>
          <w:bottom w:val="nil"/>
          <w:right w:val="nil"/>
          <w:between w:val="nil"/>
        </w:pBdr>
        <w:tabs>
          <w:tab w:val="left" w:pos="432"/>
          <w:tab w:val="left" w:pos="1392"/>
        </w:tabs>
        <w:spacing w:after="120" w:line="360" w:lineRule="auto"/>
        <w:rPr>
          <w:rFonts w:ascii="Arial" w:eastAsia="Arial" w:hAnsi="Arial" w:cs="Arial"/>
          <w:color w:val="010000"/>
          <w:sz w:val="20"/>
          <w:szCs w:val="20"/>
        </w:rPr>
      </w:pPr>
      <w:r w:rsidRPr="00355F82">
        <w:rPr>
          <w:rFonts w:ascii="Arial" w:hAnsi="Arial" w:cs="Arial"/>
          <w:color w:val="010000"/>
          <w:sz w:val="20"/>
        </w:rPr>
        <w:t>Approve the Report on activities of the Supervisory Board in 2023 and the operating orientation for 2024;</w:t>
      </w:r>
    </w:p>
    <w:p w14:paraId="0000000D" w14:textId="77777777" w:rsidR="006A4022" w:rsidRPr="00355F82" w:rsidRDefault="00355F82" w:rsidP="00355F82">
      <w:pPr>
        <w:numPr>
          <w:ilvl w:val="1"/>
          <w:numId w:val="2"/>
        </w:numPr>
        <w:pBdr>
          <w:top w:val="nil"/>
          <w:left w:val="nil"/>
          <w:bottom w:val="nil"/>
          <w:right w:val="nil"/>
          <w:between w:val="nil"/>
        </w:pBdr>
        <w:tabs>
          <w:tab w:val="left" w:pos="432"/>
          <w:tab w:val="left" w:pos="1392"/>
        </w:tabs>
        <w:spacing w:after="120" w:line="360" w:lineRule="auto"/>
        <w:rPr>
          <w:rFonts w:ascii="Arial" w:eastAsia="Arial" w:hAnsi="Arial" w:cs="Arial"/>
          <w:color w:val="010000"/>
          <w:sz w:val="20"/>
          <w:szCs w:val="20"/>
        </w:rPr>
      </w:pPr>
      <w:r w:rsidRPr="00355F82">
        <w:rPr>
          <w:rFonts w:ascii="Arial" w:hAnsi="Arial" w:cs="Arial"/>
          <w:color w:val="010000"/>
          <w:sz w:val="20"/>
        </w:rPr>
        <w:t>Approve the Audited Financial Statements and the profit distribution plan in 2023;</w:t>
      </w:r>
    </w:p>
    <w:p w14:paraId="0000000E" w14:textId="77777777" w:rsidR="006A4022" w:rsidRPr="00355F82" w:rsidRDefault="00355F82" w:rsidP="00355F82">
      <w:pPr>
        <w:numPr>
          <w:ilvl w:val="1"/>
          <w:numId w:val="2"/>
        </w:numPr>
        <w:pBdr>
          <w:top w:val="nil"/>
          <w:left w:val="nil"/>
          <w:bottom w:val="nil"/>
          <w:right w:val="nil"/>
          <w:between w:val="nil"/>
        </w:pBdr>
        <w:tabs>
          <w:tab w:val="left" w:pos="432"/>
          <w:tab w:val="left" w:pos="1396"/>
        </w:tabs>
        <w:spacing w:after="120" w:line="360" w:lineRule="auto"/>
        <w:rPr>
          <w:rFonts w:ascii="Arial" w:eastAsia="Arial" w:hAnsi="Arial" w:cs="Arial"/>
          <w:color w:val="010000"/>
          <w:sz w:val="20"/>
          <w:szCs w:val="20"/>
        </w:rPr>
      </w:pPr>
      <w:r w:rsidRPr="00355F82">
        <w:rPr>
          <w:rFonts w:ascii="Arial" w:hAnsi="Arial" w:cs="Arial"/>
          <w:color w:val="010000"/>
          <w:sz w:val="20"/>
        </w:rPr>
        <w:t>Approve the Proposal on approving remuneration for members of the Board of Directors and the Supervisory Board in 2024;</w:t>
      </w:r>
    </w:p>
    <w:p w14:paraId="0000000F" w14:textId="77777777" w:rsidR="006A4022" w:rsidRPr="00355F82" w:rsidRDefault="00355F82" w:rsidP="00355F82">
      <w:pPr>
        <w:numPr>
          <w:ilvl w:val="1"/>
          <w:numId w:val="2"/>
        </w:numPr>
        <w:pBdr>
          <w:top w:val="nil"/>
          <w:left w:val="nil"/>
          <w:bottom w:val="nil"/>
          <w:right w:val="nil"/>
          <w:between w:val="nil"/>
        </w:pBdr>
        <w:tabs>
          <w:tab w:val="left" w:pos="432"/>
          <w:tab w:val="left" w:pos="1438"/>
        </w:tabs>
        <w:spacing w:after="120" w:line="360" w:lineRule="auto"/>
        <w:rPr>
          <w:rFonts w:ascii="Arial" w:eastAsia="Arial" w:hAnsi="Arial" w:cs="Arial"/>
          <w:color w:val="010000"/>
          <w:sz w:val="20"/>
          <w:szCs w:val="20"/>
        </w:rPr>
      </w:pPr>
      <w:r w:rsidRPr="00355F82">
        <w:rPr>
          <w:rFonts w:ascii="Arial" w:hAnsi="Arial" w:cs="Arial"/>
          <w:color w:val="010000"/>
          <w:sz w:val="20"/>
        </w:rPr>
        <w:t>Approve the audit company in 2024;</w:t>
      </w:r>
    </w:p>
    <w:p w14:paraId="00000010" w14:textId="77777777" w:rsidR="006A4022" w:rsidRPr="00355F82" w:rsidRDefault="00355F82" w:rsidP="00355F82">
      <w:pPr>
        <w:numPr>
          <w:ilvl w:val="1"/>
          <w:numId w:val="2"/>
        </w:numPr>
        <w:pBdr>
          <w:top w:val="nil"/>
          <w:left w:val="nil"/>
          <w:bottom w:val="nil"/>
          <w:right w:val="nil"/>
          <w:between w:val="nil"/>
        </w:pBdr>
        <w:tabs>
          <w:tab w:val="left" w:pos="432"/>
          <w:tab w:val="left" w:pos="1438"/>
        </w:tabs>
        <w:spacing w:after="120" w:line="360" w:lineRule="auto"/>
        <w:rPr>
          <w:rFonts w:ascii="Arial" w:eastAsia="Arial" w:hAnsi="Arial" w:cs="Arial"/>
          <w:color w:val="010000"/>
          <w:sz w:val="20"/>
          <w:szCs w:val="20"/>
        </w:rPr>
      </w:pPr>
      <w:r w:rsidRPr="00355F82">
        <w:rPr>
          <w:rFonts w:ascii="Arial" w:hAnsi="Arial" w:cs="Arial"/>
          <w:color w:val="010000"/>
          <w:sz w:val="20"/>
        </w:rPr>
        <w:t>Approve the Proposal on the amendment to the Company's Charter and Regulations (if any);</w:t>
      </w:r>
    </w:p>
    <w:p w14:paraId="00000011" w14:textId="77777777" w:rsidR="006A4022" w:rsidRPr="00355F82" w:rsidRDefault="00355F82" w:rsidP="00355F82">
      <w:pPr>
        <w:numPr>
          <w:ilvl w:val="1"/>
          <w:numId w:val="2"/>
        </w:numPr>
        <w:pBdr>
          <w:top w:val="nil"/>
          <w:left w:val="nil"/>
          <w:bottom w:val="nil"/>
          <w:right w:val="nil"/>
          <w:between w:val="nil"/>
        </w:pBdr>
        <w:tabs>
          <w:tab w:val="left" w:pos="432"/>
          <w:tab w:val="left" w:pos="1389"/>
        </w:tabs>
        <w:spacing w:after="120" w:line="360" w:lineRule="auto"/>
        <w:rPr>
          <w:rFonts w:ascii="Arial" w:eastAsia="Arial" w:hAnsi="Arial" w:cs="Arial"/>
          <w:color w:val="010000"/>
          <w:sz w:val="20"/>
          <w:szCs w:val="20"/>
        </w:rPr>
      </w:pPr>
      <w:r w:rsidRPr="00355F82">
        <w:rPr>
          <w:rFonts w:ascii="Arial" w:hAnsi="Arial" w:cs="Arial"/>
          <w:color w:val="010000"/>
          <w:sz w:val="20"/>
        </w:rPr>
        <w:t>Approve other contents under the authorities of the General Meeting of Shareholders of the Company (if any);</w:t>
      </w:r>
    </w:p>
    <w:p w14:paraId="00000012" w14:textId="28A02C50" w:rsidR="006A4022" w:rsidRPr="00355F82" w:rsidRDefault="00355F82" w:rsidP="00355F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F82">
        <w:rPr>
          <w:rFonts w:ascii="Arial" w:hAnsi="Arial" w:cs="Arial"/>
          <w:color w:val="010000"/>
          <w:sz w:val="20"/>
        </w:rPr>
        <w:t>Article 2: Assign the Meeting's Organizing Committee to direct relevant functional departments of Song Cam Shipbuilding Joint Stock Company to organize the Annual General Meeting of Shareholders 2024 in accordance with the laws and the Company’s Charter.</w:t>
      </w:r>
    </w:p>
    <w:p w14:paraId="00000013" w14:textId="77777777" w:rsidR="006A4022" w:rsidRPr="00355F82" w:rsidRDefault="00355F82" w:rsidP="00355F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1" w:name="_heading=h.gjdgxs"/>
      <w:bookmarkEnd w:id="1"/>
      <w:r w:rsidRPr="00355F82">
        <w:rPr>
          <w:rFonts w:ascii="Arial" w:hAnsi="Arial" w:cs="Arial"/>
          <w:color w:val="010000"/>
          <w:sz w:val="20"/>
        </w:rPr>
        <w:t>Article 3: Members of the Board of Directors, the General Manager, the Deputy General Manager, the Chief Accountant the Head of the Meeting's Organizing Committee, and functional departments of the Company are responsible for implementing this Resolution.</w:t>
      </w:r>
    </w:p>
    <w:sectPr w:rsidR="006A4022" w:rsidRPr="00355F82" w:rsidSect="00355F82">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D5C71"/>
    <w:multiLevelType w:val="multilevel"/>
    <w:tmpl w:val="D0C83D44"/>
    <w:lvl w:ilvl="0">
      <w:start w:val="1"/>
      <w:numFmt w:val="bullet"/>
      <w:lvlText w:val="+"/>
      <w:lvlJc w:val="left"/>
      <w:pPr>
        <w:ind w:left="720" w:hanging="360"/>
      </w:pPr>
      <w:rPr>
        <w:rFonts w:ascii="Arial" w:eastAsia="Noto Sans Symbols"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2402DE6"/>
    <w:multiLevelType w:val="multilevel"/>
    <w:tmpl w:val="F580D8F8"/>
    <w:lvl w:ilvl="0">
      <w:start w:val="1"/>
      <w:numFmt w:val="bullet"/>
      <w:lvlText w:val="+"/>
      <w:lvlJc w:val="left"/>
      <w:pPr>
        <w:ind w:left="720" w:hanging="360"/>
      </w:pPr>
      <w:rPr>
        <w:rFonts w:ascii="Arial" w:eastAsia="Noto Sans Symbols" w:hAnsi="Arial" w:cs="Arial"/>
        <w:b w:val="0"/>
        <w:i w:val="0"/>
        <w:sz w:val="20"/>
      </w:rPr>
    </w:lvl>
    <w:lvl w:ilvl="1">
      <w:numFmt w:val="bullet"/>
      <w:lvlText w:val="-"/>
      <w:lvlJc w:val="left"/>
      <w:pPr>
        <w:ind w:left="1440" w:hanging="360"/>
      </w:pPr>
      <w:rPr>
        <w:rFonts w:ascii="Arial" w:eastAsia="Arial" w:hAnsi="Arial" w:cs="Arial"/>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FF16AEC"/>
    <w:multiLevelType w:val="multilevel"/>
    <w:tmpl w:val="A99C44E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22"/>
    <w:rsid w:val="000346FD"/>
    <w:rsid w:val="00355F82"/>
    <w:rsid w:val="006A4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085954"/>
  <w15:docId w15:val="{9618836B-5458-48F1-BB68-612E103B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pPr>
      <w:ind w:firstLine="50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QaV7zCFqtHZX+nz++XHn9P2A2Q==">CgMxLjAyCGguZ2pkZ3hzOAByITFRWFBTdlZSTFRJS2F0N3BPSkNlX2NhcGxFZGRqM1JKQg==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2024-01-29T06:17:00Z</dcterms:created>
  <dcterms:modified xsi:type="dcterms:W3CDTF">2024-01-29T06:17:00Z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017115af9aa4bd174d941d15a31d49b59d27e9ca0856b2033e184cf8ff5922f9</vt:lpwstr>
  </property>
</Properties>
</file>