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67110" w14:textId="77777777" w:rsidR="00DF0163" w:rsidRDefault="001F431A">
      <w:pPr>
        <w:keepNext/>
        <w:keepLines/>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TCW: Annual Corporate Governance Report 2023</w:t>
      </w:r>
    </w:p>
    <w:p w14:paraId="370C2BC2" w14:textId="16E9B4CE" w:rsidR="00DF0163" w:rsidRDefault="001F431A">
      <w:pPr>
        <w:keepNext/>
        <w:keepLines/>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24, 2024, Tan </w:t>
      </w:r>
      <w:proofErr w:type="spellStart"/>
      <w:r>
        <w:rPr>
          <w:rFonts w:ascii="Arial" w:hAnsi="Arial"/>
          <w:color w:val="010000"/>
          <w:sz w:val="20"/>
        </w:rPr>
        <w:t>Cang</w:t>
      </w:r>
      <w:proofErr w:type="spellEnd"/>
      <w:r>
        <w:rPr>
          <w:rFonts w:ascii="Arial" w:hAnsi="Arial"/>
          <w:color w:val="010000"/>
          <w:sz w:val="20"/>
        </w:rPr>
        <w:t xml:space="preserve"> Warehousing Joint Stock Company announced Report No. 197/BC-KVTC on corporate governance 2023 as follows:</w:t>
      </w:r>
    </w:p>
    <w:p w14:paraId="68F78D1D" w14:textId="77777777" w:rsidR="00DF0163" w:rsidRDefault="001F431A">
      <w:pPr>
        <w:numPr>
          <w:ilvl w:val="0"/>
          <w:numId w:val="10"/>
        </w:numPr>
        <w:pBdr>
          <w:top w:val="nil"/>
          <w:left w:val="nil"/>
          <w:bottom w:val="nil"/>
          <w:right w:val="nil"/>
          <w:between w:val="nil"/>
        </w:pBdr>
        <w:tabs>
          <w:tab w:val="left" w:pos="432"/>
          <w:tab w:val="left" w:pos="742"/>
        </w:tabs>
        <w:spacing w:after="120" w:line="360" w:lineRule="auto"/>
        <w:rPr>
          <w:rFonts w:ascii="Arial" w:eastAsia="Arial" w:hAnsi="Arial" w:cs="Arial"/>
          <w:color w:val="010000"/>
          <w:sz w:val="20"/>
          <w:szCs w:val="20"/>
        </w:rPr>
      </w:pPr>
      <w:r>
        <w:rPr>
          <w:rFonts w:ascii="Arial" w:hAnsi="Arial"/>
          <w:color w:val="010000"/>
          <w:sz w:val="20"/>
        </w:rPr>
        <w:t xml:space="preserve">Name of company: Tan </w:t>
      </w:r>
      <w:proofErr w:type="spellStart"/>
      <w:r>
        <w:rPr>
          <w:rFonts w:ascii="Arial" w:hAnsi="Arial"/>
          <w:color w:val="010000"/>
          <w:sz w:val="20"/>
        </w:rPr>
        <w:t>Cang</w:t>
      </w:r>
      <w:proofErr w:type="spellEnd"/>
      <w:r>
        <w:rPr>
          <w:rFonts w:ascii="Arial" w:hAnsi="Arial"/>
          <w:color w:val="010000"/>
          <w:sz w:val="20"/>
        </w:rPr>
        <w:t xml:space="preserve"> Warehousing Joint Stock Company</w:t>
      </w:r>
    </w:p>
    <w:p w14:paraId="7BED70FE" w14:textId="77777777" w:rsidR="00DF0163" w:rsidRDefault="001F431A">
      <w:pPr>
        <w:numPr>
          <w:ilvl w:val="0"/>
          <w:numId w:val="10"/>
        </w:numPr>
        <w:pBdr>
          <w:top w:val="nil"/>
          <w:left w:val="nil"/>
          <w:bottom w:val="nil"/>
          <w:right w:val="nil"/>
          <w:between w:val="nil"/>
        </w:pBdr>
        <w:tabs>
          <w:tab w:val="left" w:pos="432"/>
          <w:tab w:val="left" w:pos="752"/>
        </w:tabs>
        <w:spacing w:after="120" w:line="360" w:lineRule="auto"/>
        <w:rPr>
          <w:rFonts w:ascii="Arial" w:eastAsia="Arial" w:hAnsi="Arial" w:cs="Arial"/>
          <w:color w:val="010000"/>
          <w:sz w:val="20"/>
          <w:szCs w:val="20"/>
        </w:rPr>
      </w:pPr>
      <w:r>
        <w:rPr>
          <w:rFonts w:ascii="Arial" w:hAnsi="Arial"/>
          <w:color w:val="010000"/>
          <w:sz w:val="20"/>
        </w:rPr>
        <w:t xml:space="preserve">Head office address: Tan </w:t>
      </w:r>
      <w:proofErr w:type="spellStart"/>
      <w:r>
        <w:rPr>
          <w:rFonts w:ascii="Arial" w:hAnsi="Arial"/>
          <w:color w:val="010000"/>
          <w:sz w:val="20"/>
        </w:rPr>
        <w:t>Cang</w:t>
      </w:r>
      <w:proofErr w:type="spellEnd"/>
      <w:r>
        <w:rPr>
          <w:rFonts w:ascii="Arial" w:hAnsi="Arial"/>
          <w:color w:val="010000"/>
          <w:sz w:val="20"/>
        </w:rPr>
        <w:t xml:space="preserve"> Port - Cat Lai, Cat Lai Ward, District 2, Ho Chi Minh City</w:t>
      </w:r>
    </w:p>
    <w:p w14:paraId="5F14A9D9" w14:textId="77777777" w:rsidR="00DF0163" w:rsidRDefault="001F431A">
      <w:pPr>
        <w:numPr>
          <w:ilvl w:val="0"/>
          <w:numId w:val="10"/>
        </w:numPr>
        <w:pBdr>
          <w:top w:val="nil"/>
          <w:left w:val="nil"/>
          <w:bottom w:val="nil"/>
          <w:right w:val="nil"/>
          <w:between w:val="nil"/>
        </w:pBdr>
        <w:tabs>
          <w:tab w:val="left" w:pos="432"/>
          <w:tab w:val="left" w:pos="752"/>
          <w:tab w:val="left" w:pos="4896"/>
          <w:tab w:val="left" w:pos="8395"/>
        </w:tabs>
        <w:spacing w:after="120" w:line="360" w:lineRule="auto"/>
        <w:rPr>
          <w:rFonts w:ascii="Arial" w:eastAsia="Arial" w:hAnsi="Arial" w:cs="Arial"/>
          <w:color w:val="010000"/>
          <w:sz w:val="20"/>
          <w:szCs w:val="20"/>
        </w:rPr>
      </w:pPr>
      <w:r>
        <w:rPr>
          <w:rFonts w:ascii="Arial" w:hAnsi="Arial"/>
          <w:color w:val="010000"/>
          <w:sz w:val="20"/>
        </w:rPr>
        <w:t xml:space="preserve">Tel: 028.37423929      Fax: 028.37422014   Email: </w:t>
      </w:r>
      <w:hyperlink r:id="rId6">
        <w:r>
          <w:rPr>
            <w:rFonts w:ascii="Arial" w:hAnsi="Arial"/>
            <w:color w:val="010000"/>
            <w:sz w:val="20"/>
          </w:rPr>
          <w:t>info.tcw@saigonnewport.com.vn</w:t>
        </w:r>
      </w:hyperlink>
    </w:p>
    <w:p w14:paraId="36C4C120" w14:textId="77777777" w:rsidR="00DF0163" w:rsidRDefault="001F431A">
      <w:pPr>
        <w:numPr>
          <w:ilvl w:val="0"/>
          <w:numId w:val="10"/>
        </w:numPr>
        <w:pBdr>
          <w:top w:val="nil"/>
          <w:left w:val="nil"/>
          <w:bottom w:val="nil"/>
          <w:right w:val="nil"/>
          <w:between w:val="nil"/>
        </w:pBdr>
        <w:tabs>
          <w:tab w:val="left" w:pos="432"/>
          <w:tab w:val="left" w:pos="752"/>
        </w:tabs>
        <w:spacing w:after="120" w:line="360" w:lineRule="auto"/>
        <w:rPr>
          <w:rFonts w:ascii="Arial" w:eastAsia="Arial" w:hAnsi="Arial" w:cs="Arial"/>
          <w:color w:val="010000"/>
          <w:sz w:val="20"/>
          <w:szCs w:val="20"/>
        </w:rPr>
      </w:pPr>
      <w:r>
        <w:rPr>
          <w:rFonts w:ascii="Arial" w:hAnsi="Arial"/>
          <w:color w:val="010000"/>
          <w:sz w:val="20"/>
        </w:rPr>
        <w:t xml:space="preserve">Charter capital: VND </w:t>
      </w:r>
      <w:r>
        <w:rPr>
          <w:rFonts w:ascii="Arial" w:hAnsi="Arial"/>
          <w:color w:val="010000"/>
          <w:sz w:val="20"/>
        </w:rPr>
        <w:t>199,910,200,000</w:t>
      </w:r>
    </w:p>
    <w:p w14:paraId="3531B38E" w14:textId="77777777" w:rsidR="00DF0163" w:rsidRDefault="001F431A">
      <w:pPr>
        <w:numPr>
          <w:ilvl w:val="0"/>
          <w:numId w:val="10"/>
        </w:numPr>
        <w:pBdr>
          <w:top w:val="nil"/>
          <w:left w:val="nil"/>
          <w:bottom w:val="nil"/>
          <w:right w:val="nil"/>
          <w:between w:val="nil"/>
        </w:pBdr>
        <w:tabs>
          <w:tab w:val="left" w:pos="432"/>
          <w:tab w:val="left" w:pos="752"/>
        </w:tabs>
        <w:spacing w:after="120" w:line="360" w:lineRule="auto"/>
        <w:rPr>
          <w:rFonts w:ascii="Arial" w:eastAsia="Arial" w:hAnsi="Arial" w:cs="Arial"/>
          <w:color w:val="010000"/>
          <w:sz w:val="20"/>
          <w:szCs w:val="20"/>
        </w:rPr>
      </w:pPr>
      <w:r>
        <w:rPr>
          <w:rFonts w:ascii="Arial" w:hAnsi="Arial"/>
          <w:color w:val="010000"/>
          <w:sz w:val="20"/>
        </w:rPr>
        <w:t>Securities code: TCW</w:t>
      </w:r>
    </w:p>
    <w:p w14:paraId="4EC21AA3" w14:textId="77777777" w:rsidR="00DF0163" w:rsidRDefault="001F431A">
      <w:pPr>
        <w:numPr>
          <w:ilvl w:val="0"/>
          <w:numId w:val="10"/>
        </w:numPr>
        <w:pBdr>
          <w:top w:val="nil"/>
          <w:left w:val="nil"/>
          <w:bottom w:val="nil"/>
          <w:right w:val="nil"/>
          <w:between w:val="nil"/>
        </w:pBdr>
        <w:tabs>
          <w:tab w:val="left" w:pos="432"/>
          <w:tab w:val="left" w:pos="75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0784C712" w14:textId="77777777" w:rsidR="00DF0163" w:rsidRDefault="001F431A">
      <w:pPr>
        <w:numPr>
          <w:ilvl w:val="0"/>
          <w:numId w:val="10"/>
        </w:numPr>
        <w:pBdr>
          <w:top w:val="nil"/>
          <w:left w:val="nil"/>
          <w:bottom w:val="nil"/>
          <w:right w:val="nil"/>
          <w:between w:val="nil"/>
        </w:pBdr>
        <w:tabs>
          <w:tab w:val="left" w:pos="432"/>
          <w:tab w:val="left" w:pos="752"/>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0BD5A794" w14:textId="77777777" w:rsidR="00DF0163" w:rsidRDefault="001F431A">
      <w:pPr>
        <w:numPr>
          <w:ilvl w:val="0"/>
          <w:numId w:val="11"/>
        </w:numPr>
        <w:pBdr>
          <w:top w:val="nil"/>
          <w:left w:val="nil"/>
          <w:bottom w:val="nil"/>
          <w:right w:val="nil"/>
          <w:between w:val="nil"/>
        </w:pBdr>
        <w:tabs>
          <w:tab w:val="left" w:pos="432"/>
          <w:tab w:val="left" w:pos="824"/>
          <w:tab w:val="left" w:pos="7570"/>
          <w:tab w:val="left" w:pos="8150"/>
          <w:tab w:val="left" w:pos="9590"/>
          <w:tab w:val="left" w:pos="11707"/>
          <w:tab w:val="left" w:pos="13061"/>
        </w:tabs>
        <w:spacing w:after="120" w:line="360" w:lineRule="auto"/>
        <w:rPr>
          <w:rFonts w:ascii="Arial" w:eastAsia="Arial" w:hAnsi="Arial" w:cs="Arial"/>
          <w:sz w:val="20"/>
          <w:szCs w:val="20"/>
        </w:rPr>
      </w:pPr>
      <w:r>
        <w:rPr>
          <w:rFonts w:ascii="Arial" w:hAnsi="Arial"/>
          <w:color w:val="010000"/>
          <w:sz w:val="20"/>
        </w:rPr>
        <w:t xml:space="preserve">Activities of the General Meeting of Shareholders: </w:t>
      </w:r>
    </w:p>
    <w:p w14:paraId="1E8A886C"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resolutions of the General Meeting of Shareholders passed in the form of written opinions):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1917"/>
        <w:gridCol w:w="1001"/>
        <w:gridCol w:w="5727"/>
      </w:tblGrid>
      <w:tr w:rsidR="00DF0163" w14:paraId="0664DE0D" w14:textId="77777777">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A05ECA" w14:textId="77777777" w:rsidR="00DF0163" w:rsidRDefault="001F43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615720" w14:textId="77777777" w:rsidR="00DF0163" w:rsidRDefault="001F43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586E79" w14:textId="77777777" w:rsidR="00DF0163" w:rsidRDefault="001F43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92D792" w14:textId="77777777" w:rsidR="00DF0163" w:rsidRDefault="001F43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DF0163" w14:paraId="293FAF1C" w14:textId="77777777">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A73C50" w14:textId="77777777" w:rsidR="00DF0163" w:rsidRDefault="001F43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C1AD9E" w14:textId="77777777" w:rsidR="00DF0163" w:rsidRDefault="001F43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01/NQ-DHDCD</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2E5718" w14:textId="77777777" w:rsidR="00DF0163" w:rsidRDefault="001F43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D0259D" w14:textId="5B544DC8" w:rsidR="00DF0163" w:rsidRPr="00F128FF" w:rsidRDefault="00F128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lang w:val="vi-VN"/>
              </w:rPr>
            </w:pPr>
            <w:r>
              <w:rPr>
                <w:rFonts w:ascii="Arial" w:hAnsi="Arial"/>
                <w:color w:val="010000"/>
                <w:sz w:val="20"/>
              </w:rPr>
              <w:t>Annual</w:t>
            </w:r>
            <w:r>
              <w:rPr>
                <w:rFonts w:ascii="Arial" w:hAnsi="Arial"/>
                <w:color w:val="010000"/>
                <w:sz w:val="20"/>
                <w:lang w:val="vi-VN"/>
              </w:rPr>
              <w:t xml:space="preserve"> </w:t>
            </w:r>
            <w:r>
              <w:rPr>
                <w:rFonts w:ascii="Arial" w:hAnsi="Arial"/>
                <w:color w:val="010000"/>
                <w:sz w:val="20"/>
              </w:rPr>
              <w:t>General Mandate</w:t>
            </w:r>
            <w:r>
              <w:rPr>
                <w:rFonts w:ascii="Arial" w:hAnsi="Arial"/>
                <w:color w:val="010000"/>
                <w:sz w:val="20"/>
                <w:lang w:val="vi-VN"/>
              </w:rPr>
              <w:t xml:space="preserve"> 2023</w:t>
            </w:r>
          </w:p>
        </w:tc>
      </w:tr>
    </w:tbl>
    <w:p w14:paraId="0B2D8C0F" w14:textId="77777777" w:rsidR="00DF0163" w:rsidRDefault="001F431A">
      <w:pPr>
        <w:keepNext/>
        <w:keepLines/>
        <w:numPr>
          <w:ilvl w:val="0"/>
          <w:numId w:val="11"/>
        </w:numPr>
        <w:pBdr>
          <w:top w:val="nil"/>
          <w:left w:val="nil"/>
          <w:bottom w:val="nil"/>
          <w:right w:val="nil"/>
          <w:between w:val="nil"/>
        </w:pBdr>
        <w:tabs>
          <w:tab w:val="left" w:pos="432"/>
          <w:tab w:val="left" w:pos="845"/>
        </w:tabs>
        <w:spacing w:after="120" w:line="360" w:lineRule="auto"/>
        <w:rPr>
          <w:rFonts w:ascii="Arial" w:eastAsia="Arial" w:hAnsi="Arial" w:cs="Arial"/>
          <w:sz w:val="20"/>
          <w:szCs w:val="20"/>
        </w:rPr>
      </w:pPr>
      <w:r>
        <w:rPr>
          <w:rFonts w:ascii="Arial" w:hAnsi="Arial"/>
          <w:color w:val="010000"/>
          <w:sz w:val="20"/>
        </w:rPr>
        <w:t>The Board of Directors</w:t>
      </w:r>
    </w:p>
    <w:p w14:paraId="6D62DF7B" w14:textId="77777777" w:rsidR="00DF0163" w:rsidRDefault="001F431A">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400" w:firstRow="0" w:lastRow="0" w:firstColumn="0" w:lastColumn="0" w:noHBand="0" w:noVBand="1"/>
      </w:tblPr>
      <w:tblGrid>
        <w:gridCol w:w="376"/>
        <w:gridCol w:w="1780"/>
        <w:gridCol w:w="2473"/>
        <w:gridCol w:w="2103"/>
        <w:gridCol w:w="2287"/>
      </w:tblGrid>
      <w:tr w:rsidR="00DF0163" w14:paraId="0775A4F2" w14:textId="77777777">
        <w:tc>
          <w:tcPr>
            <w:tcW w:w="376" w:type="dxa"/>
            <w:vMerge w:val="restart"/>
            <w:tcBorders>
              <w:top w:val="single" w:sz="4" w:space="0" w:color="000000"/>
              <w:left w:val="single" w:sz="4" w:space="0" w:color="000000"/>
            </w:tcBorders>
            <w:shd w:val="clear" w:color="auto" w:fill="auto"/>
            <w:tcMar>
              <w:top w:w="0" w:type="dxa"/>
              <w:bottom w:w="0" w:type="dxa"/>
            </w:tcMar>
            <w:vAlign w:val="center"/>
          </w:tcPr>
          <w:p w14:paraId="05246F31"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80" w:type="dxa"/>
            <w:vMerge w:val="restart"/>
            <w:tcBorders>
              <w:top w:val="single" w:sz="4" w:space="0" w:color="000000"/>
              <w:left w:val="single" w:sz="4" w:space="0" w:color="000000"/>
            </w:tcBorders>
            <w:shd w:val="clear" w:color="auto" w:fill="auto"/>
            <w:tcMar>
              <w:top w:w="0" w:type="dxa"/>
              <w:bottom w:w="0" w:type="dxa"/>
            </w:tcMar>
            <w:vAlign w:val="center"/>
          </w:tcPr>
          <w:p w14:paraId="61CA67DE"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73" w:type="dxa"/>
            <w:vMerge w:val="restart"/>
            <w:tcBorders>
              <w:top w:val="single" w:sz="4" w:space="0" w:color="000000"/>
              <w:left w:val="single" w:sz="4" w:space="0" w:color="000000"/>
            </w:tcBorders>
            <w:shd w:val="clear" w:color="auto" w:fill="auto"/>
            <w:tcMar>
              <w:top w:w="0" w:type="dxa"/>
              <w:bottom w:w="0" w:type="dxa"/>
            </w:tcMar>
            <w:vAlign w:val="center"/>
          </w:tcPr>
          <w:p w14:paraId="2CFF8AEA"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439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80EF9F"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DF0163" w14:paraId="151BC233" w14:textId="77777777">
        <w:tc>
          <w:tcPr>
            <w:tcW w:w="376" w:type="dxa"/>
            <w:vMerge/>
            <w:tcBorders>
              <w:top w:val="single" w:sz="4" w:space="0" w:color="000000"/>
              <w:left w:val="single" w:sz="4" w:space="0" w:color="000000"/>
            </w:tcBorders>
            <w:shd w:val="clear" w:color="auto" w:fill="auto"/>
            <w:tcMar>
              <w:top w:w="0" w:type="dxa"/>
              <w:bottom w:w="0" w:type="dxa"/>
            </w:tcMar>
            <w:vAlign w:val="center"/>
          </w:tcPr>
          <w:p w14:paraId="474586E5" w14:textId="77777777" w:rsidR="00DF0163" w:rsidRDefault="00DF0163">
            <w:pPr>
              <w:pBdr>
                <w:top w:val="nil"/>
                <w:left w:val="nil"/>
                <w:bottom w:val="nil"/>
                <w:right w:val="nil"/>
                <w:between w:val="nil"/>
              </w:pBdr>
              <w:spacing w:line="276" w:lineRule="auto"/>
              <w:rPr>
                <w:rFonts w:ascii="Arial" w:eastAsia="Arial" w:hAnsi="Arial" w:cs="Arial"/>
                <w:color w:val="010000"/>
                <w:sz w:val="20"/>
                <w:szCs w:val="20"/>
              </w:rPr>
            </w:pPr>
          </w:p>
        </w:tc>
        <w:tc>
          <w:tcPr>
            <w:tcW w:w="1780" w:type="dxa"/>
            <w:vMerge/>
            <w:tcBorders>
              <w:top w:val="single" w:sz="4" w:space="0" w:color="000000"/>
              <w:left w:val="single" w:sz="4" w:space="0" w:color="000000"/>
            </w:tcBorders>
            <w:shd w:val="clear" w:color="auto" w:fill="auto"/>
            <w:tcMar>
              <w:top w:w="0" w:type="dxa"/>
              <w:bottom w:w="0" w:type="dxa"/>
            </w:tcMar>
            <w:vAlign w:val="center"/>
          </w:tcPr>
          <w:p w14:paraId="5154D4C2" w14:textId="77777777" w:rsidR="00DF0163" w:rsidRDefault="00DF0163">
            <w:pPr>
              <w:pBdr>
                <w:top w:val="nil"/>
                <w:left w:val="nil"/>
                <w:bottom w:val="nil"/>
                <w:right w:val="nil"/>
                <w:between w:val="nil"/>
              </w:pBdr>
              <w:spacing w:line="276" w:lineRule="auto"/>
              <w:rPr>
                <w:rFonts w:ascii="Arial" w:eastAsia="Arial" w:hAnsi="Arial" w:cs="Arial"/>
                <w:color w:val="010000"/>
                <w:sz w:val="20"/>
                <w:szCs w:val="20"/>
              </w:rPr>
            </w:pPr>
          </w:p>
        </w:tc>
        <w:tc>
          <w:tcPr>
            <w:tcW w:w="2473" w:type="dxa"/>
            <w:vMerge/>
            <w:tcBorders>
              <w:top w:val="single" w:sz="4" w:space="0" w:color="000000"/>
              <w:left w:val="single" w:sz="4" w:space="0" w:color="000000"/>
            </w:tcBorders>
            <w:shd w:val="clear" w:color="auto" w:fill="auto"/>
            <w:tcMar>
              <w:top w:w="0" w:type="dxa"/>
              <w:bottom w:w="0" w:type="dxa"/>
            </w:tcMar>
            <w:vAlign w:val="center"/>
          </w:tcPr>
          <w:p w14:paraId="3E7300F3" w14:textId="77777777" w:rsidR="00DF0163" w:rsidRDefault="00DF0163">
            <w:pPr>
              <w:pBdr>
                <w:top w:val="nil"/>
                <w:left w:val="nil"/>
                <w:bottom w:val="nil"/>
                <w:right w:val="nil"/>
                <w:between w:val="nil"/>
              </w:pBdr>
              <w:spacing w:line="276" w:lineRule="auto"/>
              <w:rPr>
                <w:rFonts w:ascii="Arial" w:eastAsia="Arial" w:hAnsi="Arial" w:cs="Arial"/>
                <w:color w:val="010000"/>
                <w:sz w:val="20"/>
                <w:szCs w:val="20"/>
              </w:rPr>
            </w:pPr>
          </w:p>
        </w:tc>
        <w:tc>
          <w:tcPr>
            <w:tcW w:w="2103" w:type="dxa"/>
            <w:tcBorders>
              <w:top w:val="single" w:sz="4" w:space="0" w:color="000000"/>
              <w:left w:val="single" w:sz="4" w:space="0" w:color="000000"/>
            </w:tcBorders>
            <w:shd w:val="clear" w:color="auto" w:fill="auto"/>
            <w:tcMar>
              <w:top w:w="0" w:type="dxa"/>
              <w:bottom w:w="0" w:type="dxa"/>
            </w:tcMar>
            <w:vAlign w:val="center"/>
          </w:tcPr>
          <w:p w14:paraId="5CF84863"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2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FDDD33"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DF0163" w14:paraId="1CC415C5" w14:textId="77777777">
        <w:tc>
          <w:tcPr>
            <w:tcW w:w="376" w:type="dxa"/>
            <w:tcBorders>
              <w:top w:val="single" w:sz="4" w:space="0" w:color="000000"/>
              <w:left w:val="single" w:sz="4" w:space="0" w:color="000000"/>
            </w:tcBorders>
            <w:shd w:val="clear" w:color="auto" w:fill="auto"/>
            <w:tcMar>
              <w:top w:w="0" w:type="dxa"/>
              <w:bottom w:w="0" w:type="dxa"/>
            </w:tcMar>
            <w:vAlign w:val="center"/>
          </w:tcPr>
          <w:p w14:paraId="64F5DBBE"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80" w:type="dxa"/>
            <w:tcBorders>
              <w:top w:val="single" w:sz="4" w:space="0" w:color="000000"/>
              <w:left w:val="single" w:sz="4" w:space="0" w:color="000000"/>
            </w:tcBorders>
            <w:shd w:val="clear" w:color="auto" w:fill="auto"/>
            <w:tcMar>
              <w:top w:w="0" w:type="dxa"/>
              <w:bottom w:w="0" w:type="dxa"/>
            </w:tcMar>
            <w:vAlign w:val="center"/>
          </w:tcPr>
          <w:p w14:paraId="46FBF139"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Ngo Van </w:t>
            </w:r>
            <w:proofErr w:type="spellStart"/>
            <w:r>
              <w:rPr>
                <w:rFonts w:ascii="Arial" w:hAnsi="Arial"/>
                <w:color w:val="010000"/>
                <w:sz w:val="20"/>
              </w:rPr>
              <w:t>Ngu</w:t>
            </w:r>
            <w:proofErr w:type="spellEnd"/>
          </w:p>
        </w:tc>
        <w:tc>
          <w:tcPr>
            <w:tcW w:w="2473" w:type="dxa"/>
            <w:tcBorders>
              <w:top w:val="single" w:sz="4" w:space="0" w:color="000000"/>
              <w:left w:val="single" w:sz="4" w:space="0" w:color="000000"/>
            </w:tcBorders>
            <w:shd w:val="clear" w:color="auto" w:fill="auto"/>
            <w:tcMar>
              <w:top w:w="0" w:type="dxa"/>
              <w:bottom w:w="0" w:type="dxa"/>
            </w:tcMar>
            <w:vAlign w:val="center"/>
          </w:tcPr>
          <w:p w14:paraId="4A61F27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w:t>
            </w:r>
          </w:p>
        </w:tc>
        <w:tc>
          <w:tcPr>
            <w:tcW w:w="2103" w:type="dxa"/>
            <w:tcBorders>
              <w:top w:val="single" w:sz="4" w:space="0" w:color="000000"/>
              <w:left w:val="single" w:sz="4" w:space="0" w:color="000000"/>
            </w:tcBorders>
            <w:shd w:val="clear" w:color="auto" w:fill="auto"/>
            <w:tcMar>
              <w:top w:w="0" w:type="dxa"/>
              <w:bottom w:w="0" w:type="dxa"/>
            </w:tcMar>
            <w:vAlign w:val="center"/>
          </w:tcPr>
          <w:p w14:paraId="2A9ED7FB"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2020</w:t>
            </w:r>
          </w:p>
        </w:tc>
        <w:tc>
          <w:tcPr>
            <w:tcW w:w="22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D0867C" w14:textId="77777777" w:rsidR="00DF0163" w:rsidRDefault="00DF0163">
            <w:pPr>
              <w:tabs>
                <w:tab w:val="left" w:pos="432"/>
              </w:tabs>
              <w:spacing w:after="120" w:line="360" w:lineRule="auto"/>
              <w:rPr>
                <w:rFonts w:ascii="Arial" w:eastAsia="Arial" w:hAnsi="Arial" w:cs="Arial"/>
                <w:color w:val="010000"/>
                <w:sz w:val="20"/>
                <w:szCs w:val="20"/>
              </w:rPr>
            </w:pPr>
          </w:p>
        </w:tc>
      </w:tr>
      <w:tr w:rsidR="00DF0163" w14:paraId="0BADFBBE" w14:textId="77777777">
        <w:tc>
          <w:tcPr>
            <w:tcW w:w="376" w:type="dxa"/>
            <w:tcBorders>
              <w:top w:val="single" w:sz="4" w:space="0" w:color="000000"/>
              <w:left w:val="single" w:sz="4" w:space="0" w:color="000000"/>
            </w:tcBorders>
            <w:shd w:val="clear" w:color="auto" w:fill="auto"/>
            <w:tcMar>
              <w:top w:w="0" w:type="dxa"/>
              <w:bottom w:w="0" w:type="dxa"/>
            </w:tcMar>
            <w:vAlign w:val="center"/>
          </w:tcPr>
          <w:p w14:paraId="2983EE6D"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80" w:type="dxa"/>
            <w:tcBorders>
              <w:top w:val="single" w:sz="4" w:space="0" w:color="000000"/>
              <w:left w:val="single" w:sz="4" w:space="0" w:color="000000"/>
            </w:tcBorders>
            <w:shd w:val="clear" w:color="auto" w:fill="auto"/>
            <w:tcMar>
              <w:top w:w="0" w:type="dxa"/>
              <w:bottom w:w="0" w:type="dxa"/>
            </w:tcMar>
            <w:vAlign w:val="center"/>
          </w:tcPr>
          <w:p w14:paraId="455E867E"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Quang Thao</w:t>
            </w:r>
          </w:p>
        </w:tc>
        <w:tc>
          <w:tcPr>
            <w:tcW w:w="2473" w:type="dxa"/>
            <w:tcBorders>
              <w:top w:val="single" w:sz="4" w:space="0" w:color="000000"/>
              <w:left w:val="single" w:sz="4" w:space="0" w:color="000000"/>
            </w:tcBorders>
            <w:shd w:val="clear" w:color="auto" w:fill="auto"/>
            <w:tcMar>
              <w:top w:w="0" w:type="dxa"/>
              <w:bottom w:w="0" w:type="dxa"/>
            </w:tcMar>
            <w:vAlign w:val="center"/>
          </w:tcPr>
          <w:p w14:paraId="565A60C5"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Manager</w:t>
            </w:r>
          </w:p>
        </w:tc>
        <w:tc>
          <w:tcPr>
            <w:tcW w:w="2103" w:type="dxa"/>
            <w:tcBorders>
              <w:top w:val="single" w:sz="4" w:space="0" w:color="000000"/>
              <w:left w:val="single" w:sz="4" w:space="0" w:color="000000"/>
            </w:tcBorders>
            <w:shd w:val="clear" w:color="auto" w:fill="auto"/>
            <w:tcMar>
              <w:top w:w="0" w:type="dxa"/>
              <w:bottom w:w="0" w:type="dxa"/>
            </w:tcMar>
            <w:vAlign w:val="center"/>
          </w:tcPr>
          <w:p w14:paraId="643F4CF7"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2015</w:t>
            </w:r>
          </w:p>
        </w:tc>
        <w:tc>
          <w:tcPr>
            <w:tcW w:w="22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78930B" w14:textId="77777777" w:rsidR="00DF0163" w:rsidRDefault="00DF0163">
            <w:pPr>
              <w:tabs>
                <w:tab w:val="left" w:pos="432"/>
              </w:tabs>
              <w:spacing w:after="120" w:line="360" w:lineRule="auto"/>
              <w:rPr>
                <w:rFonts w:ascii="Arial" w:eastAsia="Arial" w:hAnsi="Arial" w:cs="Arial"/>
                <w:color w:val="010000"/>
                <w:sz w:val="20"/>
                <w:szCs w:val="20"/>
              </w:rPr>
            </w:pPr>
          </w:p>
        </w:tc>
      </w:tr>
      <w:tr w:rsidR="00DF0163" w14:paraId="333ACDF1" w14:textId="77777777">
        <w:tc>
          <w:tcPr>
            <w:tcW w:w="376" w:type="dxa"/>
            <w:tcBorders>
              <w:top w:val="single" w:sz="4" w:space="0" w:color="000000"/>
              <w:left w:val="single" w:sz="4" w:space="0" w:color="000000"/>
            </w:tcBorders>
            <w:shd w:val="clear" w:color="auto" w:fill="auto"/>
            <w:tcMar>
              <w:top w:w="0" w:type="dxa"/>
              <w:bottom w:w="0" w:type="dxa"/>
            </w:tcMar>
            <w:vAlign w:val="center"/>
          </w:tcPr>
          <w:p w14:paraId="2C9F6D7C"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80" w:type="dxa"/>
            <w:tcBorders>
              <w:top w:val="single" w:sz="4" w:space="0" w:color="000000"/>
              <w:left w:val="single" w:sz="4" w:space="0" w:color="000000"/>
            </w:tcBorders>
            <w:shd w:val="clear" w:color="auto" w:fill="auto"/>
            <w:tcMar>
              <w:top w:w="0" w:type="dxa"/>
              <w:bottom w:w="0" w:type="dxa"/>
            </w:tcMar>
            <w:vAlign w:val="center"/>
          </w:tcPr>
          <w:p w14:paraId="7B37F021"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Doan Phi</w:t>
            </w:r>
          </w:p>
        </w:tc>
        <w:tc>
          <w:tcPr>
            <w:tcW w:w="2473" w:type="dxa"/>
            <w:tcBorders>
              <w:top w:val="single" w:sz="4" w:space="0" w:color="000000"/>
              <w:left w:val="single" w:sz="4" w:space="0" w:color="000000"/>
            </w:tcBorders>
            <w:shd w:val="clear" w:color="auto" w:fill="auto"/>
            <w:tcMar>
              <w:top w:w="0" w:type="dxa"/>
              <w:bottom w:w="0" w:type="dxa"/>
            </w:tcMar>
            <w:vAlign w:val="center"/>
          </w:tcPr>
          <w:p w14:paraId="2C042A2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Deputy Manager</w:t>
            </w:r>
          </w:p>
        </w:tc>
        <w:tc>
          <w:tcPr>
            <w:tcW w:w="2103" w:type="dxa"/>
            <w:tcBorders>
              <w:top w:val="single" w:sz="4" w:space="0" w:color="000000"/>
              <w:left w:val="single" w:sz="4" w:space="0" w:color="000000"/>
            </w:tcBorders>
            <w:shd w:val="clear" w:color="auto" w:fill="auto"/>
            <w:tcMar>
              <w:top w:w="0" w:type="dxa"/>
              <w:bottom w:w="0" w:type="dxa"/>
            </w:tcMar>
            <w:vAlign w:val="center"/>
          </w:tcPr>
          <w:p w14:paraId="36D135D7"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2018</w:t>
            </w:r>
          </w:p>
        </w:tc>
        <w:tc>
          <w:tcPr>
            <w:tcW w:w="22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0B4AA1" w14:textId="77777777" w:rsidR="00DF0163" w:rsidRDefault="00DF0163">
            <w:pPr>
              <w:tabs>
                <w:tab w:val="left" w:pos="432"/>
              </w:tabs>
              <w:spacing w:after="120" w:line="360" w:lineRule="auto"/>
              <w:rPr>
                <w:rFonts w:ascii="Arial" w:eastAsia="Arial" w:hAnsi="Arial" w:cs="Arial"/>
                <w:color w:val="010000"/>
                <w:sz w:val="20"/>
                <w:szCs w:val="20"/>
              </w:rPr>
            </w:pPr>
          </w:p>
        </w:tc>
      </w:tr>
      <w:tr w:rsidR="00DF0163" w14:paraId="1AF6FF00" w14:textId="77777777">
        <w:tc>
          <w:tcPr>
            <w:tcW w:w="376" w:type="dxa"/>
            <w:tcBorders>
              <w:top w:val="single" w:sz="4" w:space="0" w:color="000000"/>
              <w:left w:val="single" w:sz="4" w:space="0" w:color="000000"/>
            </w:tcBorders>
            <w:shd w:val="clear" w:color="auto" w:fill="auto"/>
            <w:tcMar>
              <w:top w:w="0" w:type="dxa"/>
              <w:bottom w:w="0" w:type="dxa"/>
            </w:tcMar>
            <w:vAlign w:val="center"/>
          </w:tcPr>
          <w:p w14:paraId="71FB6D04"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780" w:type="dxa"/>
            <w:tcBorders>
              <w:top w:val="single" w:sz="4" w:space="0" w:color="000000"/>
              <w:left w:val="single" w:sz="4" w:space="0" w:color="000000"/>
            </w:tcBorders>
            <w:shd w:val="clear" w:color="auto" w:fill="auto"/>
            <w:tcMar>
              <w:top w:w="0" w:type="dxa"/>
              <w:bottom w:w="0" w:type="dxa"/>
            </w:tcMar>
            <w:vAlign w:val="center"/>
          </w:tcPr>
          <w:p w14:paraId="559223D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Trinh Van Moi</w:t>
            </w:r>
          </w:p>
        </w:tc>
        <w:tc>
          <w:tcPr>
            <w:tcW w:w="2473" w:type="dxa"/>
            <w:tcBorders>
              <w:top w:val="single" w:sz="4" w:space="0" w:color="000000"/>
              <w:left w:val="single" w:sz="4" w:space="0" w:color="000000"/>
            </w:tcBorders>
            <w:shd w:val="clear" w:color="auto" w:fill="auto"/>
            <w:tcMar>
              <w:top w:w="0" w:type="dxa"/>
              <w:bottom w:w="0" w:type="dxa"/>
            </w:tcMar>
            <w:vAlign w:val="center"/>
          </w:tcPr>
          <w:p w14:paraId="6275026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103" w:type="dxa"/>
            <w:tcBorders>
              <w:top w:val="single" w:sz="4" w:space="0" w:color="000000"/>
              <w:left w:val="single" w:sz="4" w:space="0" w:color="000000"/>
            </w:tcBorders>
            <w:shd w:val="clear" w:color="auto" w:fill="auto"/>
            <w:tcMar>
              <w:top w:w="0" w:type="dxa"/>
              <w:bottom w:w="0" w:type="dxa"/>
            </w:tcMar>
            <w:vAlign w:val="center"/>
          </w:tcPr>
          <w:p w14:paraId="3DE9544D"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2015</w:t>
            </w:r>
          </w:p>
        </w:tc>
        <w:tc>
          <w:tcPr>
            <w:tcW w:w="22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53DAA0" w14:textId="77777777" w:rsidR="00DF0163" w:rsidRDefault="00DF0163">
            <w:pPr>
              <w:tabs>
                <w:tab w:val="left" w:pos="432"/>
              </w:tabs>
              <w:spacing w:after="120" w:line="360" w:lineRule="auto"/>
              <w:rPr>
                <w:rFonts w:ascii="Arial" w:eastAsia="Arial" w:hAnsi="Arial" w:cs="Arial"/>
                <w:color w:val="010000"/>
                <w:sz w:val="20"/>
                <w:szCs w:val="20"/>
              </w:rPr>
            </w:pPr>
          </w:p>
        </w:tc>
      </w:tr>
      <w:tr w:rsidR="00DF0163" w14:paraId="39947F01" w14:textId="77777777">
        <w:tc>
          <w:tcPr>
            <w:tcW w:w="3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A1526F"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7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E41EFB"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 Xuan Minh</w:t>
            </w:r>
          </w:p>
        </w:tc>
        <w:tc>
          <w:tcPr>
            <w:tcW w:w="24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852E9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1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58510A"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2019</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299060" w14:textId="77777777" w:rsidR="00DF0163" w:rsidRDefault="00DF0163">
            <w:pPr>
              <w:tabs>
                <w:tab w:val="left" w:pos="432"/>
              </w:tabs>
              <w:spacing w:after="120" w:line="360" w:lineRule="auto"/>
              <w:rPr>
                <w:rFonts w:ascii="Arial" w:eastAsia="Arial" w:hAnsi="Arial" w:cs="Arial"/>
                <w:color w:val="010000"/>
                <w:sz w:val="20"/>
                <w:szCs w:val="20"/>
              </w:rPr>
            </w:pPr>
          </w:p>
        </w:tc>
      </w:tr>
    </w:tbl>
    <w:p w14:paraId="10D91D53" w14:textId="77777777" w:rsidR="00DF0163" w:rsidRDefault="001F431A">
      <w:pPr>
        <w:numPr>
          <w:ilvl w:val="0"/>
          <w:numId w:val="12"/>
        </w:numPr>
        <w:pBdr>
          <w:top w:val="nil"/>
          <w:left w:val="nil"/>
          <w:bottom w:val="nil"/>
          <w:right w:val="nil"/>
          <w:between w:val="nil"/>
        </w:pBdr>
        <w:tabs>
          <w:tab w:val="left" w:pos="432"/>
          <w:tab w:val="left" w:pos="89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
        <w:gridCol w:w="1555"/>
        <w:gridCol w:w="1191"/>
        <w:gridCol w:w="5854"/>
      </w:tblGrid>
      <w:tr w:rsidR="000658D9" w14:paraId="61483DDA" w14:textId="77777777" w:rsidTr="000658D9">
        <w:tc>
          <w:tcPr>
            <w:tcW w:w="234" w:type="pct"/>
            <w:shd w:val="clear" w:color="auto" w:fill="auto"/>
            <w:tcMar>
              <w:top w:w="0" w:type="dxa"/>
              <w:bottom w:w="0" w:type="dxa"/>
            </w:tcMar>
            <w:vAlign w:val="center"/>
          </w:tcPr>
          <w:p w14:paraId="7446ADC0" w14:textId="77777777" w:rsidR="000658D9" w:rsidRDefault="000658D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57" w:type="pct"/>
            <w:shd w:val="clear" w:color="auto" w:fill="auto"/>
            <w:tcMar>
              <w:top w:w="0" w:type="dxa"/>
              <w:bottom w:w="0" w:type="dxa"/>
            </w:tcMar>
            <w:vAlign w:val="center"/>
          </w:tcPr>
          <w:p w14:paraId="56848C38" w14:textId="77777777" w:rsidR="000658D9" w:rsidRDefault="000658D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w:t>
            </w:r>
          </w:p>
        </w:tc>
        <w:tc>
          <w:tcPr>
            <w:tcW w:w="662" w:type="pct"/>
            <w:shd w:val="clear" w:color="auto" w:fill="auto"/>
            <w:tcMar>
              <w:top w:w="0" w:type="dxa"/>
              <w:bottom w:w="0" w:type="dxa"/>
            </w:tcMar>
            <w:vAlign w:val="center"/>
          </w:tcPr>
          <w:p w14:paraId="360428B8" w14:textId="77777777" w:rsidR="000658D9" w:rsidRDefault="000658D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247" w:type="pct"/>
            <w:shd w:val="clear" w:color="auto" w:fill="auto"/>
            <w:tcMar>
              <w:top w:w="0" w:type="dxa"/>
              <w:bottom w:w="0" w:type="dxa"/>
            </w:tcMar>
            <w:vAlign w:val="center"/>
          </w:tcPr>
          <w:p w14:paraId="589AF5A8" w14:textId="77777777" w:rsidR="000658D9" w:rsidRDefault="000658D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0658D9" w14:paraId="416877D9" w14:textId="77777777" w:rsidTr="000658D9">
        <w:tc>
          <w:tcPr>
            <w:tcW w:w="234" w:type="pct"/>
            <w:shd w:val="clear" w:color="auto" w:fill="auto"/>
            <w:tcMar>
              <w:top w:w="0" w:type="dxa"/>
              <w:bottom w:w="0" w:type="dxa"/>
            </w:tcMar>
            <w:vAlign w:val="center"/>
          </w:tcPr>
          <w:p w14:paraId="2B79CDA8"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57" w:type="pct"/>
            <w:shd w:val="clear" w:color="auto" w:fill="auto"/>
            <w:tcMar>
              <w:top w:w="0" w:type="dxa"/>
              <w:bottom w:w="0" w:type="dxa"/>
            </w:tcMar>
            <w:vAlign w:val="center"/>
          </w:tcPr>
          <w:p w14:paraId="7AD36A5D"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 /NQ-HDQT</w:t>
            </w:r>
          </w:p>
        </w:tc>
        <w:tc>
          <w:tcPr>
            <w:tcW w:w="662" w:type="pct"/>
            <w:shd w:val="clear" w:color="auto" w:fill="auto"/>
            <w:tcMar>
              <w:top w:w="0" w:type="dxa"/>
              <w:bottom w:w="0" w:type="dxa"/>
            </w:tcMar>
            <w:vAlign w:val="center"/>
          </w:tcPr>
          <w:p w14:paraId="1BA464CD"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3247" w:type="pct"/>
            <w:shd w:val="clear" w:color="auto" w:fill="auto"/>
            <w:tcMar>
              <w:top w:w="0" w:type="dxa"/>
              <w:bottom w:w="0" w:type="dxa"/>
            </w:tcMar>
            <w:vAlign w:val="center"/>
          </w:tcPr>
          <w:p w14:paraId="0CBBDF6C"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production, business, and investment results in 2022 </w:t>
            </w:r>
          </w:p>
          <w:p w14:paraId="1E76E8A2" w14:textId="77777777" w:rsidR="000658D9" w:rsidRDefault="000658D9">
            <w:pPr>
              <w:numPr>
                <w:ilvl w:val="0"/>
                <w:numId w:val="1"/>
              </w:numPr>
              <w:pBdr>
                <w:top w:val="nil"/>
                <w:left w:val="nil"/>
                <w:bottom w:val="nil"/>
                <w:right w:val="nil"/>
                <w:between w:val="nil"/>
              </w:pBdr>
              <w:tabs>
                <w:tab w:val="left" w:pos="155"/>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production, business, and investment plans in 2023 </w:t>
            </w:r>
          </w:p>
          <w:p w14:paraId="52C763BF" w14:textId="77777777" w:rsidR="000658D9" w:rsidRDefault="000658D9">
            <w:pPr>
              <w:numPr>
                <w:ilvl w:val="0"/>
                <w:numId w:val="1"/>
              </w:numPr>
              <w:pBdr>
                <w:top w:val="nil"/>
                <w:left w:val="nil"/>
                <w:bottom w:val="nil"/>
                <w:right w:val="nil"/>
                <w:between w:val="nil"/>
              </w:pBdr>
              <w:tabs>
                <w:tab w:val="left" w:pos="155"/>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to adjust the Hiep Luc land lease contract</w:t>
            </w:r>
          </w:p>
          <w:p w14:paraId="464A6882" w14:textId="77777777" w:rsidR="000658D9" w:rsidRDefault="000658D9">
            <w:pPr>
              <w:numPr>
                <w:ilvl w:val="0"/>
                <w:numId w:val="1"/>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to liquidate the CFS 02 warehouse - axis 17</w:t>
            </w:r>
          </w:p>
          <w:p w14:paraId="2F982010" w14:textId="77777777" w:rsidR="000658D9" w:rsidRDefault="000658D9">
            <w:pPr>
              <w:numPr>
                <w:ilvl w:val="0"/>
                <w:numId w:val="1"/>
              </w:numPr>
              <w:pBdr>
                <w:top w:val="nil"/>
                <w:left w:val="nil"/>
                <w:bottom w:val="nil"/>
                <w:right w:val="nil"/>
                <w:between w:val="nil"/>
              </w:pBdr>
              <w:tabs>
                <w:tab w:val="left" w:pos="155"/>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to liquidate fixed assets</w:t>
            </w:r>
          </w:p>
        </w:tc>
      </w:tr>
      <w:tr w:rsidR="000658D9" w14:paraId="19210B3E" w14:textId="77777777" w:rsidTr="000658D9">
        <w:tc>
          <w:tcPr>
            <w:tcW w:w="234" w:type="pct"/>
            <w:shd w:val="clear" w:color="auto" w:fill="auto"/>
            <w:tcMar>
              <w:top w:w="0" w:type="dxa"/>
              <w:bottom w:w="0" w:type="dxa"/>
            </w:tcMar>
            <w:vAlign w:val="center"/>
          </w:tcPr>
          <w:p w14:paraId="5FCA9D1E"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57" w:type="pct"/>
            <w:shd w:val="clear" w:color="auto" w:fill="auto"/>
            <w:tcMar>
              <w:top w:w="0" w:type="dxa"/>
              <w:bottom w:w="0" w:type="dxa"/>
            </w:tcMar>
            <w:vAlign w:val="center"/>
          </w:tcPr>
          <w:p w14:paraId="7AFA6734"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 /NQ-HDQT</w:t>
            </w:r>
          </w:p>
        </w:tc>
        <w:tc>
          <w:tcPr>
            <w:tcW w:w="662" w:type="pct"/>
            <w:shd w:val="clear" w:color="auto" w:fill="auto"/>
            <w:tcMar>
              <w:top w:w="0" w:type="dxa"/>
              <w:bottom w:w="0" w:type="dxa"/>
            </w:tcMar>
            <w:vAlign w:val="center"/>
          </w:tcPr>
          <w:p w14:paraId="735637E3"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3247" w:type="pct"/>
            <w:shd w:val="clear" w:color="auto" w:fill="auto"/>
            <w:tcMar>
              <w:top w:w="0" w:type="dxa"/>
              <w:bottom w:w="0" w:type="dxa"/>
            </w:tcMar>
            <w:vAlign w:val="center"/>
          </w:tcPr>
          <w:p w14:paraId="4DAB055C" w14:textId="77777777" w:rsidR="000658D9" w:rsidRDefault="000658D9">
            <w:pPr>
              <w:numPr>
                <w:ilvl w:val="0"/>
                <w:numId w:val="2"/>
              </w:numPr>
              <w:pBdr>
                <w:top w:val="nil"/>
                <w:left w:val="nil"/>
                <w:bottom w:val="nil"/>
                <w:right w:val="nil"/>
                <w:between w:val="nil"/>
              </w:pBdr>
              <w:tabs>
                <w:tab w:val="left" w:pos="151"/>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to be submitted to the Annual General Meeting of Shareholders 2023</w:t>
            </w:r>
          </w:p>
          <w:p w14:paraId="34F98B0A" w14:textId="77777777" w:rsidR="000658D9" w:rsidRDefault="000658D9">
            <w:pPr>
              <w:numPr>
                <w:ilvl w:val="0"/>
                <w:numId w:val="2"/>
              </w:numPr>
              <w:pBdr>
                <w:top w:val="nil"/>
                <w:left w:val="nil"/>
                <w:bottom w:val="nil"/>
                <w:right w:val="nil"/>
                <w:between w:val="nil"/>
              </w:pBdr>
              <w:tabs>
                <w:tab w:val="left" w:pos="151"/>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operating results in 2022 and plans regarding production, business, investment, finance, salaries of Tan </w:t>
            </w:r>
            <w:proofErr w:type="spellStart"/>
            <w:r>
              <w:rPr>
                <w:rFonts w:ascii="Arial" w:hAnsi="Arial"/>
                <w:color w:val="010000"/>
                <w:sz w:val="20"/>
              </w:rPr>
              <w:t>Cang</w:t>
            </w:r>
            <w:proofErr w:type="spellEnd"/>
            <w:r>
              <w:rPr>
                <w:rFonts w:ascii="Arial" w:hAnsi="Arial"/>
                <w:color w:val="010000"/>
                <w:sz w:val="20"/>
              </w:rPr>
              <w:t xml:space="preserve"> Hiep Luc Joint Stock Company and Cat Lai Logistics Joint Stock Company in 2023</w:t>
            </w:r>
          </w:p>
        </w:tc>
      </w:tr>
      <w:tr w:rsidR="000658D9" w14:paraId="2FA14D1A" w14:textId="77777777" w:rsidTr="000658D9">
        <w:tc>
          <w:tcPr>
            <w:tcW w:w="234" w:type="pct"/>
            <w:shd w:val="clear" w:color="auto" w:fill="auto"/>
            <w:tcMar>
              <w:top w:w="0" w:type="dxa"/>
              <w:bottom w:w="0" w:type="dxa"/>
            </w:tcMar>
            <w:vAlign w:val="center"/>
          </w:tcPr>
          <w:p w14:paraId="23B9168D"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57" w:type="pct"/>
            <w:shd w:val="clear" w:color="auto" w:fill="auto"/>
            <w:tcMar>
              <w:top w:w="0" w:type="dxa"/>
              <w:bottom w:w="0" w:type="dxa"/>
            </w:tcMar>
            <w:vAlign w:val="center"/>
          </w:tcPr>
          <w:p w14:paraId="0EA2EE93"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18/NQ/HDQT</w:t>
            </w:r>
          </w:p>
        </w:tc>
        <w:tc>
          <w:tcPr>
            <w:tcW w:w="662" w:type="pct"/>
            <w:shd w:val="clear" w:color="auto" w:fill="auto"/>
            <w:tcMar>
              <w:top w:w="0" w:type="dxa"/>
              <w:bottom w:w="0" w:type="dxa"/>
            </w:tcMar>
            <w:vAlign w:val="center"/>
          </w:tcPr>
          <w:p w14:paraId="1BA73E98"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5/08/2023</w:t>
            </w:r>
          </w:p>
        </w:tc>
        <w:tc>
          <w:tcPr>
            <w:tcW w:w="3247" w:type="pct"/>
            <w:shd w:val="clear" w:color="auto" w:fill="auto"/>
            <w:tcMar>
              <w:top w:w="0" w:type="dxa"/>
              <w:bottom w:w="0" w:type="dxa"/>
            </w:tcMar>
            <w:vAlign w:val="center"/>
          </w:tcPr>
          <w:p w14:paraId="7A1901BE"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time and venue for paying dividends in 2022 - Nominate candidates for the Supervisory Board of Tan </w:t>
            </w:r>
            <w:proofErr w:type="spellStart"/>
            <w:r>
              <w:rPr>
                <w:rFonts w:ascii="Arial" w:hAnsi="Arial"/>
                <w:color w:val="010000"/>
                <w:sz w:val="20"/>
              </w:rPr>
              <w:t>Cang</w:t>
            </w:r>
            <w:proofErr w:type="spellEnd"/>
            <w:r>
              <w:rPr>
                <w:rFonts w:ascii="Arial" w:hAnsi="Arial"/>
                <w:color w:val="010000"/>
                <w:sz w:val="20"/>
              </w:rPr>
              <w:t xml:space="preserve"> Shipping Joint Stock Company</w:t>
            </w:r>
          </w:p>
        </w:tc>
      </w:tr>
      <w:tr w:rsidR="000658D9" w14:paraId="6A9C5E12" w14:textId="77777777" w:rsidTr="000658D9">
        <w:tc>
          <w:tcPr>
            <w:tcW w:w="234" w:type="pct"/>
            <w:shd w:val="clear" w:color="auto" w:fill="auto"/>
            <w:tcMar>
              <w:top w:w="0" w:type="dxa"/>
              <w:bottom w:w="0" w:type="dxa"/>
            </w:tcMar>
            <w:vAlign w:val="center"/>
          </w:tcPr>
          <w:p w14:paraId="5A17B1EA"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57" w:type="pct"/>
            <w:shd w:val="clear" w:color="auto" w:fill="auto"/>
            <w:tcMar>
              <w:top w:w="0" w:type="dxa"/>
              <w:bottom w:w="0" w:type="dxa"/>
            </w:tcMar>
            <w:vAlign w:val="center"/>
          </w:tcPr>
          <w:p w14:paraId="5A11452F"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19/NQ/HDQT</w:t>
            </w:r>
          </w:p>
        </w:tc>
        <w:tc>
          <w:tcPr>
            <w:tcW w:w="662" w:type="pct"/>
            <w:shd w:val="clear" w:color="auto" w:fill="auto"/>
            <w:tcMar>
              <w:top w:w="0" w:type="dxa"/>
              <w:bottom w:w="0" w:type="dxa"/>
            </w:tcMar>
            <w:vAlign w:val="center"/>
          </w:tcPr>
          <w:p w14:paraId="6397FA7B"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6/15/2023</w:t>
            </w:r>
          </w:p>
        </w:tc>
        <w:tc>
          <w:tcPr>
            <w:tcW w:w="3247" w:type="pct"/>
            <w:shd w:val="clear" w:color="auto" w:fill="auto"/>
            <w:tcMar>
              <w:top w:w="0" w:type="dxa"/>
              <w:bottom w:w="0" w:type="dxa"/>
            </w:tcMar>
            <w:vAlign w:val="center"/>
          </w:tcPr>
          <w:p w14:paraId="58713BCA"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commission fees for shipping lines</w:t>
            </w:r>
          </w:p>
          <w:p w14:paraId="0B0F9EEF"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selection of an audit company for the Financial Statements 2023;</w:t>
            </w:r>
          </w:p>
          <w:p w14:paraId="7150F589"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of a member of the Board of Directors at Tan </w:t>
            </w:r>
            <w:proofErr w:type="spellStart"/>
            <w:r>
              <w:rPr>
                <w:rFonts w:ascii="Arial" w:hAnsi="Arial"/>
                <w:color w:val="010000"/>
                <w:sz w:val="20"/>
              </w:rPr>
              <w:t>Cang</w:t>
            </w:r>
            <w:proofErr w:type="spellEnd"/>
            <w:r>
              <w:rPr>
                <w:rFonts w:ascii="Arial" w:hAnsi="Arial"/>
                <w:color w:val="010000"/>
                <w:sz w:val="20"/>
              </w:rPr>
              <w:t xml:space="preserve"> Shipping Joint Stock Company</w:t>
            </w:r>
          </w:p>
          <w:p w14:paraId="49E88A3F"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w:t>
            </w:r>
            <w:proofErr w:type="spellStart"/>
            <w:r>
              <w:rPr>
                <w:rFonts w:ascii="Arial" w:hAnsi="Arial"/>
                <w:color w:val="010000"/>
                <w:sz w:val="20"/>
              </w:rPr>
              <w:t>Suoi</w:t>
            </w:r>
            <w:proofErr w:type="spellEnd"/>
            <w:r>
              <w:rPr>
                <w:rFonts w:ascii="Arial" w:hAnsi="Arial"/>
                <w:color w:val="010000"/>
                <w:sz w:val="20"/>
              </w:rPr>
              <w:t xml:space="preserve"> Tien Depot land lease agreement</w:t>
            </w:r>
          </w:p>
          <w:p w14:paraId="790C67ED" w14:textId="77777777" w:rsidR="000658D9" w:rsidRDefault="000658D9">
            <w:pPr>
              <w:numPr>
                <w:ilvl w:val="0"/>
                <w:numId w:val="3"/>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volume discount policy for high volume customers at Cat Lai CFS warehouse</w:t>
            </w:r>
          </w:p>
          <w:p w14:paraId="6BFBF584"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matters under authority of the Board of Directors</w:t>
            </w:r>
          </w:p>
        </w:tc>
      </w:tr>
      <w:tr w:rsidR="000658D9" w14:paraId="657CD712" w14:textId="77777777" w:rsidTr="000658D9">
        <w:tc>
          <w:tcPr>
            <w:tcW w:w="234" w:type="pct"/>
            <w:shd w:val="clear" w:color="auto" w:fill="auto"/>
            <w:tcMar>
              <w:top w:w="0" w:type="dxa"/>
              <w:bottom w:w="0" w:type="dxa"/>
            </w:tcMar>
            <w:vAlign w:val="center"/>
          </w:tcPr>
          <w:p w14:paraId="0BD1C497"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857" w:type="pct"/>
            <w:shd w:val="clear" w:color="auto" w:fill="auto"/>
            <w:tcMar>
              <w:top w:w="0" w:type="dxa"/>
              <w:bottom w:w="0" w:type="dxa"/>
            </w:tcMar>
            <w:vAlign w:val="center"/>
          </w:tcPr>
          <w:p w14:paraId="096F857D"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20/NQ/HDQT</w:t>
            </w:r>
          </w:p>
        </w:tc>
        <w:tc>
          <w:tcPr>
            <w:tcW w:w="662" w:type="pct"/>
            <w:shd w:val="clear" w:color="auto" w:fill="auto"/>
            <w:tcMar>
              <w:top w:w="0" w:type="dxa"/>
              <w:bottom w:w="0" w:type="dxa"/>
            </w:tcMar>
            <w:vAlign w:val="center"/>
          </w:tcPr>
          <w:p w14:paraId="1660BB78"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8/04/2023</w:t>
            </w:r>
          </w:p>
        </w:tc>
        <w:tc>
          <w:tcPr>
            <w:tcW w:w="3247" w:type="pct"/>
            <w:shd w:val="clear" w:color="auto" w:fill="auto"/>
            <w:tcMar>
              <w:top w:w="0" w:type="dxa"/>
              <w:bottom w:w="0" w:type="dxa"/>
            </w:tcMar>
            <w:vAlign w:val="center"/>
          </w:tcPr>
          <w:p w14:paraId="1804A0C5"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investment in 02 electric forklifts for Cat Lai warehouse</w:t>
            </w:r>
          </w:p>
        </w:tc>
      </w:tr>
      <w:tr w:rsidR="000658D9" w14:paraId="68F7F449" w14:textId="77777777" w:rsidTr="000658D9">
        <w:tc>
          <w:tcPr>
            <w:tcW w:w="234" w:type="pct"/>
            <w:shd w:val="clear" w:color="auto" w:fill="auto"/>
            <w:tcMar>
              <w:top w:w="0" w:type="dxa"/>
              <w:bottom w:w="0" w:type="dxa"/>
            </w:tcMar>
            <w:vAlign w:val="center"/>
          </w:tcPr>
          <w:p w14:paraId="0153A941"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57" w:type="pct"/>
            <w:shd w:val="clear" w:color="auto" w:fill="auto"/>
            <w:tcMar>
              <w:top w:w="0" w:type="dxa"/>
              <w:bottom w:w="0" w:type="dxa"/>
            </w:tcMar>
            <w:vAlign w:val="center"/>
          </w:tcPr>
          <w:p w14:paraId="0190E2AE"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21/NQ/HDQT</w:t>
            </w:r>
          </w:p>
        </w:tc>
        <w:tc>
          <w:tcPr>
            <w:tcW w:w="662" w:type="pct"/>
            <w:shd w:val="clear" w:color="auto" w:fill="auto"/>
            <w:tcMar>
              <w:top w:w="0" w:type="dxa"/>
              <w:bottom w:w="0" w:type="dxa"/>
            </w:tcMar>
            <w:vAlign w:val="center"/>
          </w:tcPr>
          <w:p w14:paraId="2E54EC4E"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9/12/2023</w:t>
            </w:r>
          </w:p>
        </w:tc>
        <w:tc>
          <w:tcPr>
            <w:tcW w:w="3247" w:type="pct"/>
            <w:shd w:val="clear" w:color="auto" w:fill="auto"/>
            <w:tcMar>
              <w:top w:w="0" w:type="dxa"/>
              <w:bottom w:w="0" w:type="dxa"/>
            </w:tcMar>
            <w:vAlign w:val="center"/>
          </w:tcPr>
          <w:p w14:paraId="0AFA2911" w14:textId="77777777" w:rsidR="000658D9" w:rsidRDefault="000658D9">
            <w:pPr>
              <w:numPr>
                <w:ilvl w:val="0"/>
                <w:numId w:val="4"/>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to adjust the payment rates for stevedoring service providers participating in cargo handling at Cat Lai </w:t>
            </w:r>
            <w:r>
              <w:rPr>
                <w:rFonts w:ascii="Arial" w:hAnsi="Arial"/>
                <w:color w:val="010000"/>
                <w:sz w:val="20"/>
              </w:rPr>
              <w:lastRenderedPageBreak/>
              <w:t>warehouse.</w:t>
            </w:r>
          </w:p>
          <w:p w14:paraId="3A062943" w14:textId="77777777" w:rsidR="000658D9" w:rsidRDefault="000658D9">
            <w:pPr>
              <w:numPr>
                <w:ilvl w:val="0"/>
                <w:numId w:val="4"/>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technical-economic report to invest in the construction project of repairing and reinforcing the roof canopy of warehouse 2 and 3 in phase 3.</w:t>
            </w:r>
          </w:p>
          <w:p w14:paraId="1969B464" w14:textId="77777777" w:rsidR="000658D9" w:rsidRDefault="000658D9">
            <w:pPr>
              <w:numPr>
                <w:ilvl w:val="0"/>
                <w:numId w:val="4"/>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office renovation and repair costs.</w:t>
            </w:r>
          </w:p>
          <w:p w14:paraId="073A0F3D" w14:textId="77777777" w:rsidR="000658D9" w:rsidRDefault="000658D9">
            <w:pPr>
              <w:numPr>
                <w:ilvl w:val="0"/>
                <w:numId w:val="4"/>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Approve the appointment of personnel for the Deputy General Manager position at Cat Lai Logistics Joint Stock Company.</w:t>
            </w:r>
          </w:p>
        </w:tc>
      </w:tr>
      <w:tr w:rsidR="000658D9" w14:paraId="19F1ADFB" w14:textId="77777777" w:rsidTr="000658D9">
        <w:tc>
          <w:tcPr>
            <w:tcW w:w="234" w:type="pct"/>
            <w:shd w:val="clear" w:color="auto" w:fill="auto"/>
            <w:tcMar>
              <w:top w:w="0" w:type="dxa"/>
              <w:bottom w:w="0" w:type="dxa"/>
            </w:tcMar>
            <w:vAlign w:val="center"/>
          </w:tcPr>
          <w:p w14:paraId="0B637242"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857" w:type="pct"/>
            <w:shd w:val="clear" w:color="auto" w:fill="auto"/>
            <w:tcMar>
              <w:top w:w="0" w:type="dxa"/>
              <w:bottom w:w="0" w:type="dxa"/>
            </w:tcMar>
            <w:vAlign w:val="center"/>
          </w:tcPr>
          <w:p w14:paraId="01230A5F"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22/NQ/HDQT</w:t>
            </w:r>
          </w:p>
        </w:tc>
        <w:tc>
          <w:tcPr>
            <w:tcW w:w="662" w:type="pct"/>
            <w:shd w:val="clear" w:color="auto" w:fill="auto"/>
            <w:tcMar>
              <w:top w:w="0" w:type="dxa"/>
              <w:bottom w:w="0" w:type="dxa"/>
            </w:tcMar>
            <w:vAlign w:val="center"/>
          </w:tcPr>
          <w:p w14:paraId="3851A16C" w14:textId="77777777" w:rsidR="000658D9" w:rsidRDefault="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10/10/2023</w:t>
            </w:r>
          </w:p>
        </w:tc>
        <w:tc>
          <w:tcPr>
            <w:tcW w:w="3247" w:type="pct"/>
            <w:shd w:val="clear" w:color="auto" w:fill="auto"/>
            <w:tcMar>
              <w:top w:w="0" w:type="dxa"/>
              <w:bottom w:w="0" w:type="dxa"/>
            </w:tcMar>
            <w:vAlign w:val="center"/>
          </w:tcPr>
          <w:p w14:paraId="2EAA8DF2" w14:textId="77777777" w:rsidR="000658D9" w:rsidRDefault="000658D9">
            <w:pPr>
              <w:numPr>
                <w:ilvl w:val="0"/>
                <w:numId w:val="6"/>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technical-economic report on the investment project of purchasing 03 tractor trucks (with semi-trailers) and 14 separate semi-trailers.</w:t>
            </w:r>
          </w:p>
          <w:p w14:paraId="60143675" w14:textId="77777777" w:rsidR="000658D9" w:rsidRDefault="000658D9">
            <w:pPr>
              <w:numPr>
                <w:ilvl w:val="0"/>
                <w:numId w:val="6"/>
              </w:numPr>
              <w:pBdr>
                <w:top w:val="nil"/>
                <w:left w:val="nil"/>
                <w:bottom w:val="nil"/>
                <w:right w:val="nil"/>
                <w:between w:val="nil"/>
              </w:pBdr>
              <w:tabs>
                <w:tab w:val="left" w:pos="169"/>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plan for the investment project of purchasing 03 tractor trucks (with semi-trailers) and 14 separate semi-trailers.</w:t>
            </w:r>
          </w:p>
          <w:p w14:paraId="027A1387" w14:textId="77777777" w:rsidR="000658D9" w:rsidRDefault="000658D9">
            <w:pPr>
              <w:numPr>
                <w:ilvl w:val="0"/>
                <w:numId w:val="6"/>
              </w:numPr>
              <w:pBdr>
                <w:top w:val="nil"/>
                <w:left w:val="nil"/>
                <w:bottom w:val="nil"/>
                <w:right w:val="nil"/>
                <w:between w:val="nil"/>
              </w:pBdr>
              <w:tabs>
                <w:tab w:val="left" w:pos="155"/>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share transfer, amendment and supplement of charter, dismiss and elect additional members of the Board of Directors of Tan </w:t>
            </w:r>
            <w:proofErr w:type="spellStart"/>
            <w:r>
              <w:rPr>
                <w:rFonts w:ascii="Arial" w:hAnsi="Arial"/>
                <w:color w:val="010000"/>
                <w:sz w:val="20"/>
              </w:rPr>
              <w:t>Cang</w:t>
            </w:r>
            <w:proofErr w:type="spellEnd"/>
            <w:r>
              <w:rPr>
                <w:rFonts w:ascii="Arial" w:hAnsi="Arial"/>
                <w:color w:val="010000"/>
                <w:sz w:val="20"/>
              </w:rPr>
              <w:t xml:space="preserve"> Shipping Joint Stock Company.</w:t>
            </w:r>
          </w:p>
        </w:tc>
      </w:tr>
    </w:tbl>
    <w:p w14:paraId="67AC483A" w14:textId="77777777" w:rsidR="00DF0163" w:rsidRDefault="001F431A">
      <w:pPr>
        <w:keepNext/>
        <w:keepLines/>
        <w:numPr>
          <w:ilvl w:val="0"/>
          <w:numId w:val="11"/>
        </w:numPr>
        <w:pBdr>
          <w:top w:val="nil"/>
          <w:left w:val="nil"/>
          <w:bottom w:val="nil"/>
          <w:right w:val="nil"/>
          <w:between w:val="nil"/>
        </w:pBdr>
        <w:tabs>
          <w:tab w:val="left" w:pos="432"/>
          <w:tab w:val="left" w:pos="1202"/>
        </w:tabs>
        <w:spacing w:after="120" w:line="360" w:lineRule="auto"/>
        <w:rPr>
          <w:rFonts w:ascii="Arial" w:eastAsia="Arial" w:hAnsi="Arial" w:cs="Arial"/>
          <w:sz w:val="20"/>
          <w:szCs w:val="20"/>
        </w:rPr>
      </w:pPr>
      <w:r>
        <w:rPr>
          <w:rFonts w:ascii="Arial" w:hAnsi="Arial"/>
          <w:color w:val="010000"/>
          <w:sz w:val="20"/>
        </w:rPr>
        <w:t>The Supervisory Board (Annual Report 2021)</w:t>
      </w:r>
    </w:p>
    <w:p w14:paraId="575BD54D" w14:textId="77777777" w:rsidR="00DF0163" w:rsidRDefault="001F431A">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w:t>
      </w:r>
      <w:r>
        <w:rPr>
          <w:rFonts w:ascii="Arial" w:hAnsi="Arial"/>
          <w:color w:val="010000"/>
          <w:sz w:val="20"/>
        </w:rPr>
        <w:t>on members of the Supervisory Board:</w:t>
      </w:r>
    </w:p>
    <w:tbl>
      <w:tblPr>
        <w:tblStyle w:val="a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
        <w:gridCol w:w="2085"/>
        <w:gridCol w:w="2127"/>
        <w:gridCol w:w="2552"/>
        <w:gridCol w:w="1793"/>
      </w:tblGrid>
      <w:tr w:rsidR="00DF0163" w14:paraId="026C17A4" w14:textId="77777777">
        <w:tc>
          <w:tcPr>
            <w:tcW w:w="462" w:type="dxa"/>
            <w:shd w:val="clear" w:color="auto" w:fill="auto"/>
            <w:tcMar>
              <w:top w:w="0" w:type="dxa"/>
              <w:bottom w:w="0" w:type="dxa"/>
            </w:tcMar>
            <w:vAlign w:val="center"/>
          </w:tcPr>
          <w:p w14:paraId="7912CAF4"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85" w:type="dxa"/>
            <w:shd w:val="clear" w:color="auto" w:fill="auto"/>
            <w:tcMar>
              <w:top w:w="0" w:type="dxa"/>
              <w:bottom w:w="0" w:type="dxa"/>
            </w:tcMar>
            <w:vAlign w:val="center"/>
          </w:tcPr>
          <w:p w14:paraId="6100E6A1"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7" w:type="dxa"/>
            <w:shd w:val="clear" w:color="auto" w:fill="auto"/>
            <w:tcMar>
              <w:top w:w="0" w:type="dxa"/>
              <w:bottom w:w="0" w:type="dxa"/>
            </w:tcMar>
            <w:vAlign w:val="center"/>
          </w:tcPr>
          <w:p w14:paraId="7A9C8F38"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552" w:type="dxa"/>
            <w:shd w:val="clear" w:color="auto" w:fill="auto"/>
            <w:tcMar>
              <w:top w:w="0" w:type="dxa"/>
              <w:bottom w:w="0" w:type="dxa"/>
            </w:tcMar>
            <w:vAlign w:val="center"/>
          </w:tcPr>
          <w:p w14:paraId="632F444A"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793" w:type="dxa"/>
            <w:shd w:val="clear" w:color="auto" w:fill="auto"/>
            <w:tcMar>
              <w:top w:w="0" w:type="dxa"/>
              <w:bottom w:w="0" w:type="dxa"/>
            </w:tcMar>
            <w:vAlign w:val="center"/>
          </w:tcPr>
          <w:p w14:paraId="275BA8EB"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DF0163" w14:paraId="3FF7D7CA" w14:textId="77777777">
        <w:tc>
          <w:tcPr>
            <w:tcW w:w="462" w:type="dxa"/>
            <w:shd w:val="clear" w:color="auto" w:fill="auto"/>
            <w:tcMar>
              <w:top w:w="0" w:type="dxa"/>
              <w:bottom w:w="0" w:type="dxa"/>
            </w:tcMar>
            <w:vAlign w:val="center"/>
          </w:tcPr>
          <w:p w14:paraId="07D3A10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85" w:type="dxa"/>
            <w:shd w:val="clear" w:color="auto" w:fill="auto"/>
            <w:tcMar>
              <w:top w:w="0" w:type="dxa"/>
              <w:bottom w:w="0" w:type="dxa"/>
            </w:tcMar>
            <w:vAlign w:val="center"/>
          </w:tcPr>
          <w:p w14:paraId="5CD4869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Thuy </w:t>
            </w:r>
            <w:proofErr w:type="spellStart"/>
            <w:r>
              <w:rPr>
                <w:rFonts w:ascii="Arial" w:hAnsi="Arial"/>
                <w:color w:val="010000"/>
                <w:sz w:val="20"/>
              </w:rPr>
              <w:t>Nga</w:t>
            </w:r>
            <w:proofErr w:type="spellEnd"/>
          </w:p>
        </w:tc>
        <w:tc>
          <w:tcPr>
            <w:tcW w:w="2127" w:type="dxa"/>
            <w:shd w:val="clear" w:color="auto" w:fill="auto"/>
            <w:tcMar>
              <w:top w:w="0" w:type="dxa"/>
              <w:bottom w:w="0" w:type="dxa"/>
            </w:tcMar>
            <w:vAlign w:val="center"/>
          </w:tcPr>
          <w:p w14:paraId="603B6C64"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552" w:type="dxa"/>
            <w:shd w:val="clear" w:color="auto" w:fill="auto"/>
            <w:tcMar>
              <w:top w:w="0" w:type="dxa"/>
              <w:bottom w:w="0" w:type="dxa"/>
            </w:tcMar>
            <w:vAlign w:val="center"/>
          </w:tcPr>
          <w:p w14:paraId="62BA0F51"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17, 2021</w:t>
            </w:r>
          </w:p>
        </w:tc>
        <w:tc>
          <w:tcPr>
            <w:tcW w:w="1793" w:type="dxa"/>
            <w:shd w:val="clear" w:color="auto" w:fill="auto"/>
            <w:tcMar>
              <w:top w:w="0" w:type="dxa"/>
              <w:bottom w:w="0" w:type="dxa"/>
            </w:tcMar>
            <w:vAlign w:val="center"/>
          </w:tcPr>
          <w:p w14:paraId="16EA9236"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Bachelor of </w:t>
            </w:r>
            <w:r>
              <w:rPr>
                <w:rFonts w:ascii="Arial" w:hAnsi="Arial"/>
                <w:color w:val="010000"/>
                <w:sz w:val="20"/>
              </w:rPr>
              <w:t>Economics</w:t>
            </w:r>
          </w:p>
        </w:tc>
      </w:tr>
      <w:tr w:rsidR="00DF0163" w14:paraId="6C903D18" w14:textId="77777777">
        <w:tc>
          <w:tcPr>
            <w:tcW w:w="462" w:type="dxa"/>
            <w:shd w:val="clear" w:color="auto" w:fill="auto"/>
            <w:tcMar>
              <w:top w:w="0" w:type="dxa"/>
              <w:bottom w:w="0" w:type="dxa"/>
            </w:tcMar>
            <w:vAlign w:val="center"/>
          </w:tcPr>
          <w:p w14:paraId="221E46BD"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85" w:type="dxa"/>
            <w:shd w:val="clear" w:color="auto" w:fill="auto"/>
            <w:tcMar>
              <w:top w:w="0" w:type="dxa"/>
              <w:bottom w:w="0" w:type="dxa"/>
            </w:tcMar>
            <w:vAlign w:val="center"/>
          </w:tcPr>
          <w:p w14:paraId="7E8C78C7"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Thu Ha</w:t>
            </w:r>
          </w:p>
        </w:tc>
        <w:tc>
          <w:tcPr>
            <w:tcW w:w="2127" w:type="dxa"/>
            <w:shd w:val="clear" w:color="auto" w:fill="auto"/>
            <w:tcMar>
              <w:top w:w="0" w:type="dxa"/>
              <w:bottom w:w="0" w:type="dxa"/>
            </w:tcMar>
            <w:vAlign w:val="center"/>
          </w:tcPr>
          <w:p w14:paraId="6E026C5E"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552" w:type="dxa"/>
            <w:shd w:val="clear" w:color="auto" w:fill="auto"/>
            <w:tcMar>
              <w:top w:w="0" w:type="dxa"/>
              <w:bottom w:w="0" w:type="dxa"/>
            </w:tcMar>
            <w:vAlign w:val="center"/>
          </w:tcPr>
          <w:p w14:paraId="6E043893"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17, 2021</w:t>
            </w:r>
          </w:p>
        </w:tc>
        <w:tc>
          <w:tcPr>
            <w:tcW w:w="1793" w:type="dxa"/>
            <w:shd w:val="clear" w:color="auto" w:fill="auto"/>
            <w:tcMar>
              <w:top w:w="0" w:type="dxa"/>
              <w:bottom w:w="0" w:type="dxa"/>
            </w:tcMar>
            <w:vAlign w:val="center"/>
          </w:tcPr>
          <w:p w14:paraId="32FB44EE"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r>
      <w:tr w:rsidR="00DF0163" w14:paraId="656BE055" w14:textId="77777777">
        <w:tc>
          <w:tcPr>
            <w:tcW w:w="462" w:type="dxa"/>
            <w:shd w:val="clear" w:color="auto" w:fill="auto"/>
            <w:tcMar>
              <w:top w:w="0" w:type="dxa"/>
              <w:bottom w:w="0" w:type="dxa"/>
            </w:tcMar>
            <w:vAlign w:val="center"/>
          </w:tcPr>
          <w:p w14:paraId="7484AB5D"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085" w:type="dxa"/>
            <w:shd w:val="clear" w:color="auto" w:fill="auto"/>
            <w:tcMar>
              <w:top w:w="0" w:type="dxa"/>
              <w:bottom w:w="0" w:type="dxa"/>
            </w:tcMar>
            <w:vAlign w:val="center"/>
          </w:tcPr>
          <w:p w14:paraId="20AF137C"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Hong Son</w:t>
            </w:r>
          </w:p>
        </w:tc>
        <w:tc>
          <w:tcPr>
            <w:tcW w:w="2127" w:type="dxa"/>
            <w:shd w:val="clear" w:color="auto" w:fill="auto"/>
            <w:tcMar>
              <w:top w:w="0" w:type="dxa"/>
              <w:bottom w:w="0" w:type="dxa"/>
            </w:tcMar>
            <w:vAlign w:val="center"/>
          </w:tcPr>
          <w:p w14:paraId="778B49E5"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552" w:type="dxa"/>
            <w:shd w:val="clear" w:color="auto" w:fill="auto"/>
            <w:tcMar>
              <w:top w:w="0" w:type="dxa"/>
              <w:bottom w:w="0" w:type="dxa"/>
            </w:tcMar>
            <w:vAlign w:val="center"/>
          </w:tcPr>
          <w:p w14:paraId="359ECBD4"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26, 2020</w:t>
            </w:r>
          </w:p>
        </w:tc>
        <w:tc>
          <w:tcPr>
            <w:tcW w:w="1793" w:type="dxa"/>
            <w:shd w:val="clear" w:color="auto" w:fill="auto"/>
            <w:tcMar>
              <w:top w:w="0" w:type="dxa"/>
              <w:bottom w:w="0" w:type="dxa"/>
            </w:tcMar>
            <w:vAlign w:val="center"/>
          </w:tcPr>
          <w:p w14:paraId="27FE64C0"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Engineer</w:t>
            </w:r>
          </w:p>
        </w:tc>
      </w:tr>
    </w:tbl>
    <w:p w14:paraId="7689FAC3" w14:textId="77777777" w:rsidR="00DF0163" w:rsidRDefault="001F431A">
      <w:pPr>
        <w:numPr>
          <w:ilvl w:val="0"/>
          <w:numId w:val="1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010000"/>
          <w:sz w:val="20"/>
        </w:rPr>
        <w:t>The Executive Board.</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1745"/>
        <w:gridCol w:w="1094"/>
        <w:gridCol w:w="2177"/>
        <w:gridCol w:w="3638"/>
      </w:tblGrid>
      <w:tr w:rsidR="00DF0163" w14:paraId="1BBA288F" w14:textId="77777777">
        <w:tc>
          <w:tcPr>
            <w:tcW w:w="365" w:type="dxa"/>
            <w:shd w:val="clear" w:color="auto" w:fill="auto"/>
            <w:tcMar>
              <w:top w:w="0" w:type="dxa"/>
              <w:bottom w:w="0" w:type="dxa"/>
            </w:tcMar>
            <w:vAlign w:val="center"/>
          </w:tcPr>
          <w:p w14:paraId="2665FB89"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45" w:type="dxa"/>
            <w:shd w:val="clear" w:color="auto" w:fill="auto"/>
            <w:tcMar>
              <w:top w:w="0" w:type="dxa"/>
              <w:bottom w:w="0" w:type="dxa"/>
            </w:tcMar>
            <w:vAlign w:val="center"/>
          </w:tcPr>
          <w:p w14:paraId="316F7171"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094" w:type="dxa"/>
            <w:shd w:val="clear" w:color="auto" w:fill="auto"/>
            <w:tcMar>
              <w:top w:w="0" w:type="dxa"/>
              <w:bottom w:w="0" w:type="dxa"/>
            </w:tcMar>
            <w:vAlign w:val="center"/>
          </w:tcPr>
          <w:p w14:paraId="1B5FB825"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77" w:type="dxa"/>
            <w:shd w:val="clear" w:color="auto" w:fill="auto"/>
            <w:tcMar>
              <w:top w:w="0" w:type="dxa"/>
              <w:bottom w:w="0" w:type="dxa"/>
            </w:tcMar>
            <w:vAlign w:val="center"/>
          </w:tcPr>
          <w:p w14:paraId="422830D8"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638" w:type="dxa"/>
            <w:shd w:val="clear" w:color="auto" w:fill="auto"/>
            <w:tcMar>
              <w:top w:w="0" w:type="dxa"/>
              <w:bottom w:w="0" w:type="dxa"/>
            </w:tcMar>
            <w:vAlign w:val="center"/>
          </w:tcPr>
          <w:p w14:paraId="1AE69A4C"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w:t>
            </w:r>
            <w:r>
              <w:rPr>
                <w:rFonts w:ascii="Arial" w:hAnsi="Arial"/>
                <w:color w:val="010000"/>
                <w:sz w:val="20"/>
              </w:rPr>
              <w:t>member of the Supervisory Board</w:t>
            </w:r>
          </w:p>
        </w:tc>
      </w:tr>
      <w:tr w:rsidR="00DF0163" w14:paraId="36D90C44" w14:textId="77777777">
        <w:tc>
          <w:tcPr>
            <w:tcW w:w="365" w:type="dxa"/>
            <w:shd w:val="clear" w:color="auto" w:fill="auto"/>
            <w:tcMar>
              <w:top w:w="0" w:type="dxa"/>
              <w:bottom w:w="0" w:type="dxa"/>
            </w:tcMar>
            <w:vAlign w:val="center"/>
          </w:tcPr>
          <w:p w14:paraId="4FB2AC59"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45" w:type="dxa"/>
            <w:shd w:val="clear" w:color="auto" w:fill="auto"/>
            <w:tcMar>
              <w:top w:w="0" w:type="dxa"/>
              <w:bottom w:w="0" w:type="dxa"/>
            </w:tcMar>
            <w:vAlign w:val="center"/>
          </w:tcPr>
          <w:p w14:paraId="148AA73B"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Quang Thao</w:t>
            </w:r>
          </w:p>
        </w:tc>
        <w:tc>
          <w:tcPr>
            <w:tcW w:w="1094" w:type="dxa"/>
            <w:shd w:val="clear" w:color="auto" w:fill="auto"/>
            <w:tcMar>
              <w:top w:w="0" w:type="dxa"/>
              <w:bottom w:w="0" w:type="dxa"/>
            </w:tcMar>
            <w:vAlign w:val="center"/>
          </w:tcPr>
          <w:p w14:paraId="263E2E3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1976</w:t>
            </w:r>
          </w:p>
        </w:tc>
        <w:tc>
          <w:tcPr>
            <w:tcW w:w="2177" w:type="dxa"/>
            <w:shd w:val="clear" w:color="auto" w:fill="auto"/>
            <w:tcMar>
              <w:top w:w="0" w:type="dxa"/>
              <w:bottom w:w="0" w:type="dxa"/>
            </w:tcMar>
            <w:vAlign w:val="center"/>
          </w:tcPr>
          <w:p w14:paraId="3A7EEAA3"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3638" w:type="dxa"/>
            <w:shd w:val="clear" w:color="auto" w:fill="auto"/>
            <w:tcMar>
              <w:top w:w="0" w:type="dxa"/>
              <w:bottom w:w="0" w:type="dxa"/>
            </w:tcMar>
            <w:vAlign w:val="center"/>
          </w:tcPr>
          <w:p w14:paraId="31FC4B14"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01, 2018</w:t>
            </w:r>
          </w:p>
        </w:tc>
      </w:tr>
      <w:tr w:rsidR="00DF0163" w14:paraId="7DD4BA7A" w14:textId="77777777">
        <w:tc>
          <w:tcPr>
            <w:tcW w:w="365" w:type="dxa"/>
            <w:shd w:val="clear" w:color="auto" w:fill="auto"/>
            <w:tcMar>
              <w:top w:w="0" w:type="dxa"/>
              <w:bottom w:w="0" w:type="dxa"/>
            </w:tcMar>
            <w:vAlign w:val="center"/>
          </w:tcPr>
          <w:p w14:paraId="3FB869EA"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45" w:type="dxa"/>
            <w:shd w:val="clear" w:color="auto" w:fill="auto"/>
            <w:tcMar>
              <w:top w:w="0" w:type="dxa"/>
              <w:bottom w:w="0" w:type="dxa"/>
            </w:tcMar>
            <w:vAlign w:val="center"/>
          </w:tcPr>
          <w:p w14:paraId="20C40E5A"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Doan Phi</w:t>
            </w:r>
          </w:p>
        </w:tc>
        <w:tc>
          <w:tcPr>
            <w:tcW w:w="1094" w:type="dxa"/>
            <w:shd w:val="clear" w:color="auto" w:fill="auto"/>
            <w:tcMar>
              <w:top w:w="0" w:type="dxa"/>
              <w:bottom w:w="0" w:type="dxa"/>
            </w:tcMar>
            <w:vAlign w:val="center"/>
          </w:tcPr>
          <w:p w14:paraId="1C674C18"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1972</w:t>
            </w:r>
          </w:p>
        </w:tc>
        <w:tc>
          <w:tcPr>
            <w:tcW w:w="2177" w:type="dxa"/>
            <w:shd w:val="clear" w:color="auto" w:fill="auto"/>
            <w:tcMar>
              <w:top w:w="0" w:type="dxa"/>
              <w:bottom w:w="0" w:type="dxa"/>
            </w:tcMar>
            <w:vAlign w:val="center"/>
          </w:tcPr>
          <w:p w14:paraId="41DEED71"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Engineer</w:t>
            </w:r>
          </w:p>
        </w:tc>
        <w:tc>
          <w:tcPr>
            <w:tcW w:w="3638" w:type="dxa"/>
            <w:shd w:val="clear" w:color="auto" w:fill="auto"/>
            <w:tcMar>
              <w:top w:w="0" w:type="dxa"/>
              <w:bottom w:w="0" w:type="dxa"/>
            </w:tcMar>
            <w:vAlign w:val="center"/>
          </w:tcPr>
          <w:p w14:paraId="2047CEC9"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01, 2018</w:t>
            </w:r>
          </w:p>
        </w:tc>
      </w:tr>
      <w:tr w:rsidR="00DF0163" w14:paraId="6D2F8074" w14:textId="77777777">
        <w:tc>
          <w:tcPr>
            <w:tcW w:w="365" w:type="dxa"/>
            <w:shd w:val="clear" w:color="auto" w:fill="auto"/>
            <w:tcMar>
              <w:top w:w="0" w:type="dxa"/>
              <w:bottom w:w="0" w:type="dxa"/>
            </w:tcMar>
            <w:vAlign w:val="center"/>
          </w:tcPr>
          <w:p w14:paraId="6502C2C5"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45" w:type="dxa"/>
            <w:shd w:val="clear" w:color="auto" w:fill="auto"/>
            <w:tcMar>
              <w:top w:w="0" w:type="dxa"/>
              <w:bottom w:w="0" w:type="dxa"/>
            </w:tcMar>
            <w:vAlign w:val="center"/>
          </w:tcPr>
          <w:p w14:paraId="35F6E180"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Bui Van Bang</w:t>
            </w:r>
          </w:p>
        </w:tc>
        <w:tc>
          <w:tcPr>
            <w:tcW w:w="1094" w:type="dxa"/>
            <w:shd w:val="clear" w:color="auto" w:fill="auto"/>
            <w:tcMar>
              <w:top w:w="0" w:type="dxa"/>
              <w:bottom w:w="0" w:type="dxa"/>
            </w:tcMar>
            <w:vAlign w:val="center"/>
          </w:tcPr>
          <w:p w14:paraId="5B35AE7C"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1978</w:t>
            </w:r>
          </w:p>
        </w:tc>
        <w:tc>
          <w:tcPr>
            <w:tcW w:w="2177" w:type="dxa"/>
            <w:shd w:val="clear" w:color="auto" w:fill="auto"/>
            <w:tcMar>
              <w:top w:w="0" w:type="dxa"/>
              <w:bottom w:w="0" w:type="dxa"/>
            </w:tcMar>
            <w:vAlign w:val="center"/>
          </w:tcPr>
          <w:p w14:paraId="3573B3B9"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3638" w:type="dxa"/>
            <w:shd w:val="clear" w:color="auto" w:fill="auto"/>
            <w:tcMar>
              <w:top w:w="0" w:type="dxa"/>
              <w:bottom w:w="0" w:type="dxa"/>
            </w:tcMar>
            <w:vAlign w:val="center"/>
          </w:tcPr>
          <w:p w14:paraId="32C29088"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21, 2021</w:t>
            </w:r>
          </w:p>
        </w:tc>
      </w:tr>
    </w:tbl>
    <w:p w14:paraId="525FD42E" w14:textId="77777777" w:rsidR="00DF0163" w:rsidRDefault="001F431A">
      <w:pPr>
        <w:numPr>
          <w:ilvl w:val="0"/>
          <w:numId w:val="1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712"/>
        <w:gridCol w:w="2901"/>
        <w:gridCol w:w="2280"/>
      </w:tblGrid>
      <w:tr w:rsidR="00DF0163" w14:paraId="53EE49D7" w14:textId="77777777">
        <w:tc>
          <w:tcPr>
            <w:tcW w:w="2126" w:type="dxa"/>
            <w:shd w:val="clear" w:color="auto" w:fill="auto"/>
            <w:tcMar>
              <w:top w:w="0" w:type="dxa"/>
              <w:bottom w:w="0" w:type="dxa"/>
            </w:tcMar>
            <w:vAlign w:val="center"/>
          </w:tcPr>
          <w:p w14:paraId="415BD43C"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Full name</w:t>
            </w:r>
          </w:p>
        </w:tc>
        <w:tc>
          <w:tcPr>
            <w:tcW w:w="1712" w:type="dxa"/>
            <w:shd w:val="clear" w:color="auto" w:fill="auto"/>
            <w:tcMar>
              <w:top w:w="0" w:type="dxa"/>
              <w:bottom w:w="0" w:type="dxa"/>
            </w:tcMar>
            <w:vAlign w:val="center"/>
          </w:tcPr>
          <w:p w14:paraId="7AE9CE5F"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901" w:type="dxa"/>
            <w:shd w:val="clear" w:color="auto" w:fill="auto"/>
            <w:tcMar>
              <w:top w:w="0" w:type="dxa"/>
              <w:bottom w:w="0" w:type="dxa"/>
            </w:tcMar>
            <w:vAlign w:val="center"/>
          </w:tcPr>
          <w:p w14:paraId="769F04C6"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80" w:type="dxa"/>
            <w:shd w:val="clear" w:color="auto" w:fill="auto"/>
            <w:tcMar>
              <w:top w:w="0" w:type="dxa"/>
              <w:bottom w:w="0" w:type="dxa"/>
            </w:tcMar>
            <w:vAlign w:val="center"/>
          </w:tcPr>
          <w:p w14:paraId="4D872048"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w:t>
            </w:r>
          </w:p>
        </w:tc>
      </w:tr>
      <w:tr w:rsidR="00DF0163" w14:paraId="7EA3D88A" w14:textId="77777777">
        <w:tc>
          <w:tcPr>
            <w:tcW w:w="2126" w:type="dxa"/>
            <w:shd w:val="clear" w:color="auto" w:fill="auto"/>
            <w:tcMar>
              <w:top w:w="0" w:type="dxa"/>
              <w:bottom w:w="0" w:type="dxa"/>
            </w:tcMar>
            <w:vAlign w:val="center"/>
          </w:tcPr>
          <w:p w14:paraId="77939538"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r>
              <w:rPr>
                <w:rFonts w:ascii="Arial" w:hAnsi="Arial"/>
                <w:color w:val="010000"/>
                <w:sz w:val="20"/>
              </w:rPr>
              <w:t>Thi Hong Lien</w:t>
            </w:r>
          </w:p>
        </w:tc>
        <w:tc>
          <w:tcPr>
            <w:tcW w:w="1712" w:type="dxa"/>
            <w:shd w:val="clear" w:color="auto" w:fill="auto"/>
            <w:tcMar>
              <w:top w:w="0" w:type="dxa"/>
              <w:bottom w:w="0" w:type="dxa"/>
            </w:tcMar>
            <w:vAlign w:val="center"/>
          </w:tcPr>
          <w:p w14:paraId="73D0768F"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1977</w:t>
            </w:r>
          </w:p>
        </w:tc>
        <w:tc>
          <w:tcPr>
            <w:tcW w:w="2901" w:type="dxa"/>
            <w:shd w:val="clear" w:color="auto" w:fill="auto"/>
            <w:tcMar>
              <w:top w:w="0" w:type="dxa"/>
              <w:bottom w:w="0" w:type="dxa"/>
            </w:tcMar>
            <w:vAlign w:val="center"/>
          </w:tcPr>
          <w:p w14:paraId="1F613779"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2280" w:type="dxa"/>
            <w:shd w:val="clear" w:color="auto" w:fill="auto"/>
            <w:tcMar>
              <w:top w:w="0" w:type="dxa"/>
              <w:bottom w:w="0" w:type="dxa"/>
            </w:tcMar>
            <w:vAlign w:val="center"/>
          </w:tcPr>
          <w:p w14:paraId="6F99E99B"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04, 2018</w:t>
            </w:r>
          </w:p>
        </w:tc>
      </w:tr>
    </w:tbl>
    <w:p w14:paraId="6EB72270" w14:textId="77777777" w:rsidR="00DF0163" w:rsidRDefault="001F431A">
      <w:pPr>
        <w:keepNext/>
        <w:keepLines/>
        <w:numPr>
          <w:ilvl w:val="0"/>
          <w:numId w:val="5"/>
        </w:numPr>
        <w:pBdr>
          <w:top w:val="nil"/>
          <w:left w:val="nil"/>
          <w:bottom w:val="nil"/>
          <w:right w:val="nil"/>
          <w:between w:val="nil"/>
        </w:pBdr>
        <w:tabs>
          <w:tab w:val="left" w:pos="432"/>
          <w:tab w:val="left" w:pos="1148"/>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2B109B8" w14:textId="77777777" w:rsidR="00DF0163" w:rsidRDefault="001F431A">
      <w:pPr>
        <w:numPr>
          <w:ilvl w:val="0"/>
          <w:numId w:val="5"/>
        </w:numPr>
        <w:pBdr>
          <w:top w:val="nil"/>
          <w:left w:val="nil"/>
          <w:bottom w:val="nil"/>
          <w:right w:val="nil"/>
          <w:between w:val="nil"/>
        </w:pBdr>
        <w:tabs>
          <w:tab w:val="left" w:pos="432"/>
          <w:tab w:val="left" w:pos="1168"/>
        </w:tabs>
        <w:spacing w:after="120" w:line="360" w:lineRule="auto"/>
        <w:rPr>
          <w:rFonts w:ascii="Arial" w:eastAsia="Arial" w:hAnsi="Arial" w:cs="Arial"/>
          <w:color w:val="010000"/>
          <w:sz w:val="20"/>
          <w:szCs w:val="20"/>
        </w:rPr>
      </w:pPr>
      <w:r>
        <w:rPr>
          <w:rFonts w:ascii="Arial" w:hAnsi="Arial"/>
          <w:color w:val="010000"/>
          <w:sz w:val="20"/>
        </w:rPr>
        <w:t>List of related person of the public Company and transactions between the related person of the Company with the Company itself</w:t>
      </w:r>
    </w:p>
    <w:p w14:paraId="5CCE8207" w14:textId="77777777" w:rsidR="00DF0163" w:rsidRDefault="001F431A">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w:t>
      </w:r>
      <w:r>
        <w:rPr>
          <w:rFonts w:ascii="Arial" w:hAnsi="Arial"/>
          <w:color w:val="010000"/>
          <w:sz w:val="20"/>
        </w:rPr>
        <w:t xml:space="preserve"> persons of the Company; or between the Company and major shareholders, PDMR and affiliated persons of PDMR</w:t>
      </w:r>
    </w:p>
    <w:tbl>
      <w:tblPr>
        <w:tblStyle w:val="a5"/>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1"/>
        <w:gridCol w:w="812"/>
        <w:gridCol w:w="906"/>
        <w:gridCol w:w="1136"/>
        <w:gridCol w:w="1084"/>
        <w:gridCol w:w="808"/>
        <w:gridCol w:w="1629"/>
        <w:gridCol w:w="1557"/>
        <w:gridCol w:w="716"/>
      </w:tblGrid>
      <w:tr w:rsidR="00DF0163" w14:paraId="0F47220F" w14:textId="77777777" w:rsidTr="000658D9">
        <w:tc>
          <w:tcPr>
            <w:tcW w:w="371" w:type="dxa"/>
            <w:shd w:val="clear" w:color="auto" w:fill="auto"/>
            <w:tcMar>
              <w:top w:w="0" w:type="dxa"/>
              <w:bottom w:w="0" w:type="dxa"/>
            </w:tcMar>
            <w:vAlign w:val="center"/>
          </w:tcPr>
          <w:p w14:paraId="795F2A7F"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12" w:type="dxa"/>
            <w:shd w:val="clear" w:color="auto" w:fill="auto"/>
            <w:tcMar>
              <w:top w:w="0" w:type="dxa"/>
              <w:bottom w:w="0" w:type="dxa"/>
            </w:tcMar>
            <w:vAlign w:val="center"/>
          </w:tcPr>
          <w:p w14:paraId="52EE46D1"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06" w:type="dxa"/>
            <w:shd w:val="clear" w:color="auto" w:fill="auto"/>
            <w:tcMar>
              <w:top w:w="0" w:type="dxa"/>
              <w:bottom w:w="0" w:type="dxa"/>
            </w:tcMar>
            <w:vAlign w:val="center"/>
          </w:tcPr>
          <w:p w14:paraId="1A1FA35C"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36" w:type="dxa"/>
            <w:shd w:val="clear" w:color="auto" w:fill="auto"/>
            <w:tcMar>
              <w:top w:w="0" w:type="dxa"/>
              <w:bottom w:w="0" w:type="dxa"/>
            </w:tcMar>
            <w:vAlign w:val="center"/>
          </w:tcPr>
          <w:p w14:paraId="5D9AEDC5" w14:textId="1D611418" w:rsidR="00DF0163" w:rsidRDefault="001F431A" w:rsidP="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084" w:type="dxa"/>
            <w:shd w:val="clear" w:color="auto" w:fill="auto"/>
            <w:tcMar>
              <w:top w:w="0" w:type="dxa"/>
              <w:bottom w:w="0" w:type="dxa"/>
            </w:tcMar>
            <w:vAlign w:val="center"/>
          </w:tcPr>
          <w:p w14:paraId="3BE2B37C" w14:textId="56087F04" w:rsidR="00DF0163" w:rsidRDefault="001F431A" w:rsidP="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808" w:type="dxa"/>
            <w:shd w:val="clear" w:color="auto" w:fill="auto"/>
            <w:tcMar>
              <w:top w:w="0" w:type="dxa"/>
              <w:bottom w:w="0" w:type="dxa"/>
            </w:tcMar>
            <w:vAlign w:val="center"/>
          </w:tcPr>
          <w:p w14:paraId="41CB9299" w14:textId="4F2A87FD" w:rsidR="00DF0163" w:rsidRDefault="001F431A" w:rsidP="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Time of </w:t>
            </w:r>
            <w:r>
              <w:rPr>
                <w:rFonts w:ascii="Arial" w:hAnsi="Arial"/>
                <w:color w:val="010000"/>
                <w:sz w:val="20"/>
              </w:rPr>
              <w:t>transaction</w:t>
            </w:r>
          </w:p>
        </w:tc>
        <w:tc>
          <w:tcPr>
            <w:tcW w:w="1629" w:type="dxa"/>
            <w:shd w:val="clear" w:color="auto" w:fill="auto"/>
            <w:tcMar>
              <w:top w:w="0" w:type="dxa"/>
              <w:bottom w:w="0" w:type="dxa"/>
            </w:tcMar>
            <w:vAlign w:val="center"/>
          </w:tcPr>
          <w:p w14:paraId="575DA259" w14:textId="5599F37D" w:rsidR="00DF0163" w:rsidRDefault="001F431A" w:rsidP="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1557" w:type="dxa"/>
            <w:shd w:val="clear" w:color="auto" w:fill="auto"/>
            <w:tcMar>
              <w:top w:w="0" w:type="dxa"/>
              <w:bottom w:w="0" w:type="dxa"/>
            </w:tcMar>
            <w:vAlign w:val="center"/>
          </w:tcPr>
          <w:p w14:paraId="3E2A0B72"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716" w:type="dxa"/>
            <w:shd w:val="clear" w:color="auto" w:fill="auto"/>
            <w:tcMar>
              <w:top w:w="0" w:type="dxa"/>
              <w:bottom w:w="0" w:type="dxa"/>
            </w:tcMar>
            <w:vAlign w:val="center"/>
          </w:tcPr>
          <w:p w14:paraId="73DA0D8F" w14:textId="50BDB761" w:rsidR="00DF0163" w:rsidRDefault="001F431A" w:rsidP="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DF0163" w14:paraId="7DFD0751" w14:textId="77777777" w:rsidTr="000658D9">
        <w:tc>
          <w:tcPr>
            <w:tcW w:w="371" w:type="dxa"/>
            <w:shd w:val="clear" w:color="auto" w:fill="auto"/>
            <w:tcMar>
              <w:top w:w="0" w:type="dxa"/>
              <w:bottom w:w="0" w:type="dxa"/>
            </w:tcMar>
            <w:vAlign w:val="center"/>
          </w:tcPr>
          <w:p w14:paraId="36F25DB6"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12" w:type="dxa"/>
            <w:shd w:val="clear" w:color="auto" w:fill="auto"/>
            <w:tcMar>
              <w:top w:w="0" w:type="dxa"/>
              <w:bottom w:w="0" w:type="dxa"/>
            </w:tcMar>
            <w:vAlign w:val="center"/>
          </w:tcPr>
          <w:p w14:paraId="0B01D4CE"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Saigon Newport One Member Limited Liability </w:t>
            </w:r>
            <w:r>
              <w:rPr>
                <w:rFonts w:ascii="Arial" w:hAnsi="Arial"/>
                <w:color w:val="010000"/>
                <w:sz w:val="20"/>
              </w:rPr>
              <w:t>Corporation</w:t>
            </w:r>
          </w:p>
        </w:tc>
        <w:tc>
          <w:tcPr>
            <w:tcW w:w="906" w:type="dxa"/>
            <w:shd w:val="clear" w:color="auto" w:fill="auto"/>
            <w:tcMar>
              <w:top w:w="0" w:type="dxa"/>
              <w:bottom w:w="0" w:type="dxa"/>
            </w:tcMar>
            <w:vAlign w:val="center"/>
          </w:tcPr>
          <w:p w14:paraId="604D9376"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holding company/ major shareholder</w:t>
            </w:r>
          </w:p>
        </w:tc>
        <w:tc>
          <w:tcPr>
            <w:tcW w:w="1136" w:type="dxa"/>
            <w:shd w:val="clear" w:color="auto" w:fill="auto"/>
            <w:tcMar>
              <w:top w:w="0" w:type="dxa"/>
              <w:bottom w:w="0" w:type="dxa"/>
            </w:tcMar>
            <w:vAlign w:val="center"/>
          </w:tcPr>
          <w:p w14:paraId="1B1F11A7"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0300514849</w:t>
            </w:r>
          </w:p>
        </w:tc>
        <w:tc>
          <w:tcPr>
            <w:tcW w:w="1084" w:type="dxa"/>
            <w:shd w:val="clear" w:color="auto" w:fill="auto"/>
            <w:tcMar>
              <w:top w:w="0" w:type="dxa"/>
              <w:bottom w:w="0" w:type="dxa"/>
            </w:tcMar>
            <w:vAlign w:val="center"/>
          </w:tcPr>
          <w:p w14:paraId="11F4E9D8"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722,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Street, Ward 22, </w:t>
            </w:r>
            <w:proofErr w:type="spellStart"/>
            <w:r>
              <w:rPr>
                <w:rFonts w:ascii="Arial" w:hAnsi="Arial"/>
                <w:color w:val="010000"/>
                <w:sz w:val="20"/>
              </w:rPr>
              <w:t>Binh</w:t>
            </w:r>
            <w:proofErr w:type="spellEnd"/>
            <w:r>
              <w:rPr>
                <w:rFonts w:ascii="Arial" w:hAnsi="Arial"/>
                <w:color w:val="010000"/>
                <w:sz w:val="20"/>
              </w:rPr>
              <w:t xml:space="preserve"> Thanh District</w:t>
            </w:r>
          </w:p>
        </w:tc>
        <w:tc>
          <w:tcPr>
            <w:tcW w:w="808" w:type="dxa"/>
            <w:shd w:val="clear" w:color="auto" w:fill="auto"/>
            <w:tcMar>
              <w:top w:w="0" w:type="dxa"/>
              <w:bottom w:w="0" w:type="dxa"/>
            </w:tcMar>
            <w:vAlign w:val="center"/>
          </w:tcPr>
          <w:p w14:paraId="6D463DFC" w14:textId="0846D1AC" w:rsidR="00DF0163" w:rsidRDefault="001F431A" w:rsidP="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629" w:type="dxa"/>
            <w:shd w:val="clear" w:color="auto" w:fill="auto"/>
            <w:tcMar>
              <w:top w:w="0" w:type="dxa"/>
              <w:bottom w:w="0" w:type="dxa"/>
            </w:tcMar>
            <w:vAlign w:val="center"/>
          </w:tcPr>
          <w:p w14:paraId="30061023" w14:textId="62F4F4F6" w:rsidR="00DF0163" w:rsidRDefault="001F431A" w:rsidP="000658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01/NQ-DHDCD dated April 27, 2023</w:t>
            </w:r>
          </w:p>
        </w:tc>
        <w:tc>
          <w:tcPr>
            <w:tcW w:w="1557" w:type="dxa"/>
            <w:shd w:val="clear" w:color="auto" w:fill="auto"/>
            <w:tcMar>
              <w:top w:w="0" w:type="dxa"/>
              <w:bottom w:w="0" w:type="dxa"/>
            </w:tcMar>
            <w:vAlign w:val="center"/>
          </w:tcPr>
          <w:p w14:paraId="73A5D0A6" w14:textId="77777777" w:rsidR="00DF0163" w:rsidRDefault="001F43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Provide/receive transshipment services, loading and unloading, storage, transportation, cable</w:t>
            </w:r>
            <w:r>
              <w:rPr>
                <w:rFonts w:ascii="Arial" w:hAnsi="Arial"/>
                <w:color w:val="010000"/>
                <w:sz w:val="20"/>
              </w:rPr>
              <w:t xml:space="preserve"> hooking, cleaning and container repair; rental/lease of equipment, means of loading and unloading, transportation; infrastructure lease contract, etc.</w:t>
            </w:r>
          </w:p>
        </w:tc>
        <w:tc>
          <w:tcPr>
            <w:tcW w:w="716" w:type="dxa"/>
            <w:shd w:val="clear" w:color="auto" w:fill="auto"/>
            <w:tcMar>
              <w:top w:w="0" w:type="dxa"/>
              <w:bottom w:w="0" w:type="dxa"/>
            </w:tcMar>
            <w:vAlign w:val="center"/>
          </w:tcPr>
          <w:p w14:paraId="3B426A83" w14:textId="77777777" w:rsidR="00DF0163" w:rsidRDefault="00DF0163">
            <w:pPr>
              <w:tabs>
                <w:tab w:val="left" w:pos="432"/>
              </w:tabs>
              <w:spacing w:after="120" w:line="360" w:lineRule="auto"/>
              <w:rPr>
                <w:rFonts w:ascii="Arial" w:eastAsia="Arial" w:hAnsi="Arial" w:cs="Arial"/>
                <w:color w:val="010000"/>
                <w:sz w:val="20"/>
                <w:szCs w:val="20"/>
              </w:rPr>
            </w:pPr>
          </w:p>
        </w:tc>
      </w:tr>
    </w:tbl>
    <w:p w14:paraId="6F0EA58F" w14:textId="77777777" w:rsidR="00DF0163" w:rsidRDefault="001F431A">
      <w:pPr>
        <w:numPr>
          <w:ilvl w:val="0"/>
          <w:numId w:val="14"/>
        </w:numPr>
        <w:pBdr>
          <w:top w:val="nil"/>
          <w:left w:val="nil"/>
          <w:bottom w:val="nil"/>
          <w:right w:val="nil"/>
          <w:between w:val="nil"/>
        </w:pBdr>
        <w:tabs>
          <w:tab w:val="left" w:pos="432"/>
          <w:tab w:val="left" w:pos="89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1FF257F6" w14:textId="77777777" w:rsidR="00DF0163" w:rsidRDefault="001F431A">
      <w:pPr>
        <w:numPr>
          <w:ilvl w:val="1"/>
          <w:numId w:val="7"/>
        </w:numPr>
        <w:pBdr>
          <w:top w:val="nil"/>
          <w:left w:val="nil"/>
          <w:bottom w:val="nil"/>
          <w:right w:val="nil"/>
          <w:between w:val="nil"/>
        </w:pBdr>
        <w:tabs>
          <w:tab w:val="left" w:pos="432"/>
          <w:tab w:val="left" w:pos="1094"/>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the companies in which members of the Board of Directors, members of the Supervisory Board, the Manager and other managers have been being founding members or members of the Board of Directors, the Executive Manager for</w:t>
      </w:r>
      <w:r>
        <w:rPr>
          <w:rFonts w:ascii="Arial" w:hAnsi="Arial"/>
          <w:color w:val="010000"/>
          <w:sz w:val="20"/>
        </w:rPr>
        <w:t xml:space="preserve"> the past three (03) years (calculated at the time of reporting): </w:t>
      </w:r>
    </w:p>
    <w:p w14:paraId="2F253955" w14:textId="77777777" w:rsidR="00DF0163" w:rsidRDefault="001F431A">
      <w:pPr>
        <w:pBdr>
          <w:top w:val="nil"/>
          <w:left w:val="nil"/>
          <w:bottom w:val="nil"/>
          <w:right w:val="nil"/>
          <w:between w:val="nil"/>
        </w:pBdr>
        <w:tabs>
          <w:tab w:val="left" w:pos="432"/>
          <w:tab w:val="left" w:pos="4424"/>
        </w:tabs>
        <w:spacing w:after="120" w:line="360" w:lineRule="auto"/>
        <w:rPr>
          <w:rFonts w:ascii="Arial" w:eastAsia="Arial" w:hAnsi="Arial" w:cs="Arial"/>
          <w:color w:val="010000"/>
          <w:sz w:val="20"/>
          <w:szCs w:val="20"/>
        </w:rPr>
      </w:pPr>
      <w:r>
        <w:rPr>
          <w:rFonts w:ascii="Arial" w:hAnsi="Arial"/>
          <w:color w:val="010000"/>
          <w:sz w:val="20"/>
        </w:rPr>
        <w:t>The company has transactions of providing services/renting services with companies that members of the Board of Directors, members of the Supervisory Board, and the Manager have been foundi</w:t>
      </w:r>
      <w:r>
        <w:rPr>
          <w:rFonts w:ascii="Arial" w:hAnsi="Arial"/>
          <w:color w:val="010000"/>
          <w:sz w:val="20"/>
        </w:rPr>
        <w:t>ng members or members of the Board of Directors, the Manager in the past three (03) years: ,</w:t>
      </w:r>
    </w:p>
    <w:p w14:paraId="421537DD" w14:textId="77777777" w:rsidR="00DF0163" w:rsidRDefault="001F431A">
      <w:pPr>
        <w:numPr>
          <w:ilvl w:val="0"/>
          <w:numId w:val="10"/>
        </w:numPr>
        <w:pBdr>
          <w:top w:val="nil"/>
          <w:left w:val="nil"/>
          <w:bottom w:val="nil"/>
          <w:right w:val="nil"/>
          <w:between w:val="nil"/>
        </w:pBdr>
        <w:tabs>
          <w:tab w:val="left" w:pos="432"/>
          <w:tab w:val="left" w:pos="948"/>
        </w:tabs>
        <w:spacing w:after="120" w:line="360" w:lineRule="auto"/>
        <w:rPr>
          <w:rFonts w:ascii="Arial" w:eastAsia="Arial" w:hAnsi="Arial" w:cs="Arial"/>
          <w:color w:val="010000"/>
          <w:sz w:val="20"/>
          <w:szCs w:val="20"/>
        </w:rPr>
      </w:pPr>
      <w:r>
        <w:rPr>
          <w:rFonts w:ascii="Arial" w:hAnsi="Arial"/>
          <w:color w:val="010000"/>
          <w:sz w:val="20"/>
        </w:rPr>
        <w:t>Saigon Newport Corporation (the Holding Company);</w:t>
      </w:r>
    </w:p>
    <w:p w14:paraId="430CE5C9" w14:textId="77777777" w:rsidR="00DF0163" w:rsidRDefault="001F431A">
      <w:pPr>
        <w:numPr>
          <w:ilvl w:val="0"/>
          <w:numId w:val="10"/>
        </w:numPr>
        <w:pBdr>
          <w:top w:val="nil"/>
          <w:left w:val="nil"/>
          <w:bottom w:val="nil"/>
          <w:right w:val="nil"/>
          <w:between w:val="nil"/>
        </w:pBdr>
        <w:tabs>
          <w:tab w:val="left" w:pos="432"/>
          <w:tab w:val="left" w:pos="948"/>
        </w:tabs>
        <w:spacing w:after="120" w:line="360" w:lineRule="auto"/>
        <w:rPr>
          <w:rFonts w:ascii="Arial" w:eastAsia="Arial" w:hAnsi="Arial" w:cs="Arial"/>
          <w:color w:val="010000"/>
          <w:sz w:val="20"/>
          <w:szCs w:val="20"/>
        </w:rPr>
      </w:pPr>
      <w:r>
        <w:rPr>
          <w:rFonts w:ascii="Arial" w:hAnsi="Arial"/>
          <w:color w:val="010000"/>
          <w:sz w:val="20"/>
        </w:rPr>
        <w:t>Cat Lai Logistics Joint Stock Company (Subsidiary)</w:t>
      </w:r>
    </w:p>
    <w:p w14:paraId="60D83B51" w14:textId="77777777" w:rsidR="00DF0163" w:rsidRDefault="001F431A">
      <w:pPr>
        <w:numPr>
          <w:ilvl w:val="0"/>
          <w:numId w:val="10"/>
        </w:numPr>
        <w:pBdr>
          <w:top w:val="nil"/>
          <w:left w:val="nil"/>
          <w:bottom w:val="nil"/>
          <w:right w:val="nil"/>
          <w:between w:val="nil"/>
        </w:pBdr>
        <w:tabs>
          <w:tab w:val="left" w:pos="432"/>
          <w:tab w:val="left" w:pos="948"/>
        </w:tabs>
        <w:spacing w:after="120" w:line="360" w:lineRule="auto"/>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Cang</w:t>
      </w:r>
      <w:proofErr w:type="spellEnd"/>
      <w:r>
        <w:rPr>
          <w:rFonts w:ascii="Arial" w:hAnsi="Arial"/>
          <w:color w:val="010000"/>
          <w:sz w:val="20"/>
        </w:rPr>
        <w:t xml:space="preserve"> Hiep Luc Joint Stock Company</w:t>
      </w:r>
    </w:p>
    <w:p w14:paraId="62687076" w14:textId="77777777" w:rsidR="00DF0163" w:rsidRDefault="001F431A">
      <w:pPr>
        <w:numPr>
          <w:ilvl w:val="0"/>
          <w:numId w:val="10"/>
        </w:numPr>
        <w:pBdr>
          <w:top w:val="nil"/>
          <w:left w:val="nil"/>
          <w:bottom w:val="nil"/>
          <w:right w:val="nil"/>
          <w:between w:val="nil"/>
        </w:pBdr>
        <w:tabs>
          <w:tab w:val="left" w:pos="432"/>
          <w:tab w:val="left" w:pos="948"/>
        </w:tabs>
        <w:spacing w:after="120" w:line="360" w:lineRule="auto"/>
        <w:rPr>
          <w:rFonts w:ascii="Arial" w:eastAsia="Arial" w:hAnsi="Arial" w:cs="Arial"/>
          <w:color w:val="010000"/>
          <w:sz w:val="20"/>
          <w:szCs w:val="20"/>
        </w:rPr>
      </w:pPr>
      <w:r>
        <w:rPr>
          <w:rFonts w:ascii="Arial" w:hAnsi="Arial"/>
          <w:color w:val="010000"/>
          <w:sz w:val="20"/>
        </w:rPr>
        <w:t xml:space="preserve">Muoi Lam Thang Ba Joint </w:t>
      </w:r>
      <w:r>
        <w:rPr>
          <w:rFonts w:ascii="Arial" w:hAnsi="Arial"/>
          <w:color w:val="010000"/>
          <w:sz w:val="20"/>
        </w:rPr>
        <w:t>Stock Company</w:t>
      </w:r>
    </w:p>
    <w:p w14:paraId="5BAF3722" w14:textId="77777777" w:rsidR="00DF0163" w:rsidRDefault="001F431A">
      <w:pPr>
        <w:numPr>
          <w:ilvl w:val="0"/>
          <w:numId w:val="8"/>
        </w:numPr>
        <w:pBdr>
          <w:top w:val="nil"/>
          <w:left w:val="nil"/>
          <w:bottom w:val="nil"/>
          <w:right w:val="nil"/>
          <w:between w:val="nil"/>
        </w:pBdr>
        <w:tabs>
          <w:tab w:val="left" w:pos="432"/>
          <w:tab w:val="left" w:pos="1118"/>
        </w:tabs>
        <w:spacing w:after="120" w:line="360" w:lineRule="auto"/>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6BE2EC24" w14:textId="77777777" w:rsidR="00DF0163" w:rsidRDefault="001F431A">
      <w:pPr>
        <w:numPr>
          <w:ilvl w:val="0"/>
          <w:numId w:val="8"/>
        </w:numPr>
        <w:pBdr>
          <w:top w:val="nil"/>
          <w:left w:val="nil"/>
          <w:bottom w:val="nil"/>
          <w:right w:val="nil"/>
          <w:between w:val="nil"/>
        </w:pBdr>
        <w:tabs>
          <w:tab w:val="left" w:pos="432"/>
          <w:tab w:val="left" w:pos="1122"/>
        </w:tabs>
        <w:spacing w:after="120" w:line="360" w:lineRule="auto"/>
        <w:rPr>
          <w:rFonts w:ascii="Arial" w:eastAsia="Arial" w:hAnsi="Arial" w:cs="Arial"/>
          <w:color w:val="010000"/>
          <w:sz w:val="20"/>
          <w:szCs w:val="20"/>
        </w:rPr>
      </w:pPr>
      <w:r>
        <w:rPr>
          <w:rFonts w:ascii="Arial" w:hAnsi="Arial"/>
          <w:color w:val="010000"/>
          <w:sz w:val="20"/>
        </w:rPr>
        <w:t xml:space="preserve">Other </w:t>
      </w:r>
      <w:r>
        <w:rPr>
          <w:rFonts w:ascii="Arial" w:hAnsi="Arial"/>
          <w:color w:val="010000"/>
          <w:sz w:val="20"/>
        </w:rPr>
        <w:t>transactions of the Company (if any) which can bring material or non-material benefits to members of the Board of Directors and members of the Supervisory Board, the Manager and other managers: None.</w:t>
      </w:r>
    </w:p>
    <w:p w14:paraId="7B8A0448" w14:textId="77777777" w:rsidR="00DF0163" w:rsidRDefault="001F431A">
      <w:pPr>
        <w:keepNext/>
        <w:keepLines/>
        <w:numPr>
          <w:ilvl w:val="0"/>
          <w:numId w:val="5"/>
        </w:numPr>
        <w:pBdr>
          <w:top w:val="nil"/>
          <w:left w:val="nil"/>
          <w:bottom w:val="nil"/>
          <w:right w:val="nil"/>
          <w:between w:val="nil"/>
        </w:pBdr>
        <w:tabs>
          <w:tab w:val="left" w:pos="432"/>
          <w:tab w:val="left" w:pos="1380"/>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w:t>
      </w:r>
      <w:r>
        <w:rPr>
          <w:rFonts w:ascii="Arial" w:hAnsi="Arial"/>
          <w:color w:val="010000"/>
          <w:sz w:val="20"/>
        </w:rPr>
        <w:t>R</w:t>
      </w:r>
    </w:p>
    <w:p w14:paraId="78D32AE0" w14:textId="77777777" w:rsidR="00DF0163" w:rsidRDefault="001F431A">
      <w:pPr>
        <w:numPr>
          <w:ilvl w:val="0"/>
          <w:numId w:val="9"/>
        </w:numPr>
        <w:pBdr>
          <w:top w:val="nil"/>
          <w:left w:val="nil"/>
          <w:bottom w:val="nil"/>
          <w:right w:val="nil"/>
          <w:between w:val="nil"/>
        </w:pBdr>
        <w:tabs>
          <w:tab w:val="left" w:pos="432"/>
          <w:tab w:val="left" w:pos="909"/>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 In 2023, there were no transactions of PDMR and affiliated persons with respect to the Company's shares.</w:t>
      </w:r>
    </w:p>
    <w:p w14:paraId="5820C2CB" w14:textId="77777777" w:rsidR="00DF0163" w:rsidRDefault="001F431A">
      <w:pPr>
        <w:numPr>
          <w:ilvl w:val="0"/>
          <w:numId w:val="5"/>
        </w:numPr>
        <w:pBdr>
          <w:top w:val="nil"/>
          <w:left w:val="nil"/>
          <w:bottom w:val="nil"/>
          <w:right w:val="nil"/>
          <w:between w:val="nil"/>
        </w:pBdr>
        <w:tabs>
          <w:tab w:val="left" w:pos="432"/>
          <w:tab w:val="left" w:pos="1380"/>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Other significant issues: (None) </w:t>
      </w:r>
    </w:p>
    <w:sectPr w:rsidR="00DF016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0BE1"/>
    <w:multiLevelType w:val="multilevel"/>
    <w:tmpl w:val="D9006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E960E6"/>
    <w:multiLevelType w:val="multilevel"/>
    <w:tmpl w:val="5D6C793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2.%2"/>
      <w:lvlJc w:val="left"/>
      <w:pPr>
        <w:ind w:left="0" w:firstLine="0"/>
      </w:pPr>
      <w:rPr>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B04DEF"/>
    <w:multiLevelType w:val="multilevel"/>
    <w:tmpl w:val="442812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AE5ACD"/>
    <w:multiLevelType w:val="multilevel"/>
    <w:tmpl w:val="74FA25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0B1265"/>
    <w:multiLevelType w:val="multilevel"/>
    <w:tmpl w:val="D8AAAD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E9395B"/>
    <w:multiLevelType w:val="multilevel"/>
    <w:tmpl w:val="217CF316"/>
    <w:lvl w:ilvl="0">
      <w:start w:val="2"/>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1C66ED"/>
    <w:multiLevelType w:val="multilevel"/>
    <w:tmpl w:val="AC9C4F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0D3AA1"/>
    <w:multiLevelType w:val="multilevel"/>
    <w:tmpl w:val="05C2201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32813DD"/>
    <w:multiLevelType w:val="multilevel"/>
    <w:tmpl w:val="74D2F8B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1A5E08"/>
    <w:multiLevelType w:val="multilevel"/>
    <w:tmpl w:val="5EDED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276BFE"/>
    <w:multiLevelType w:val="multilevel"/>
    <w:tmpl w:val="77649A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60236E1"/>
    <w:multiLevelType w:val="multilevel"/>
    <w:tmpl w:val="2FD8C7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66A2DED"/>
    <w:multiLevelType w:val="multilevel"/>
    <w:tmpl w:val="1D3A8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3AC5AC9"/>
    <w:multiLevelType w:val="multilevel"/>
    <w:tmpl w:val="3B0230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10"/>
  </w:num>
  <w:num w:numId="4">
    <w:abstractNumId w:val="6"/>
  </w:num>
  <w:num w:numId="5">
    <w:abstractNumId w:val="7"/>
  </w:num>
  <w:num w:numId="6">
    <w:abstractNumId w:val="13"/>
  </w:num>
  <w:num w:numId="7">
    <w:abstractNumId w:val="1"/>
  </w:num>
  <w:num w:numId="8">
    <w:abstractNumId w:val="5"/>
  </w:num>
  <w:num w:numId="9">
    <w:abstractNumId w:val="2"/>
  </w:num>
  <w:num w:numId="10">
    <w:abstractNumId w:val="11"/>
  </w:num>
  <w:num w:numId="11">
    <w:abstractNumId w:val="8"/>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63"/>
    <w:rsid w:val="000658D9"/>
    <w:rsid w:val="001F431A"/>
    <w:rsid w:val="00DF0163"/>
    <w:rsid w:val="00F12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3A1D"/>
  <w15:docId w15:val="{2EC8BEC1-7D59-410D-94CC-FB47EED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6"/>
      <w:szCs w:val="5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Heading11">
    <w:name w:val="Heading #1"/>
    <w:basedOn w:val="Normal"/>
    <w:link w:val="Heading10"/>
    <w:pPr>
      <w:ind w:firstLine="100"/>
      <w:jc w:val="center"/>
      <w:outlineLvl w:val="0"/>
    </w:pPr>
    <w:rPr>
      <w:rFonts w:ascii="Arial" w:eastAsia="Arial" w:hAnsi="Arial" w:cs="Arial"/>
      <w:sz w:val="56"/>
      <w:szCs w:val="5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220"/>
    </w:pPr>
    <w:rPr>
      <w:rFonts w:ascii="Times New Roman" w:eastAsia="Times New Roman" w:hAnsi="Times New Roman" w:cs="Times New Roman"/>
      <w:sz w:val="20"/>
      <w:szCs w:val="20"/>
    </w:rPr>
  </w:style>
  <w:style w:type="paragraph" w:customStyle="1" w:styleId="Heading21">
    <w:name w:val="Heading #2"/>
    <w:basedOn w:val="Normal"/>
    <w:link w:val="Heading20"/>
    <w:pPr>
      <w:ind w:firstLine="510"/>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Arial" w:eastAsia="Arial" w:hAnsi="Arial" w:cs="Arial"/>
      <w:sz w:val="17"/>
      <w:szCs w:val="17"/>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cw@saigonnewpor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biPUniWFCThquOu0TqO1WX+LZw==">CgMxLjAyCGguZ2pkZ3hzOAByITFNOEtqQ0pxQWxMM2IwNUZUUmFTNGY0eWlpYjczZ25hQQ==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2024-01-29T04:12:00Z</dcterms:created>
  <dcterms:modified xsi:type="dcterms:W3CDTF">2024-01-29T04:12:00Z</dcterms:modified>
</cp:coreProperties>
</file>