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FC8B6" w14:textId="77777777" w:rsidR="001C7190" w:rsidRDefault="00AA61B1" w:rsidP="00925F93">
      <w:pPr>
        <w:keepNext/>
        <w:pBdr>
          <w:top w:val="nil"/>
          <w:left w:val="nil"/>
          <w:bottom w:val="nil"/>
          <w:right w:val="nil"/>
          <w:between w:val="nil"/>
        </w:pBdr>
        <w:tabs>
          <w:tab w:val="left" w:pos="761"/>
        </w:tabs>
        <w:spacing w:after="120" w:line="360" w:lineRule="auto"/>
        <w:jc w:val="both"/>
        <w:rPr>
          <w:rFonts w:ascii="Arial" w:eastAsia="Arial" w:hAnsi="Arial" w:cs="Arial"/>
          <w:sz w:val="20"/>
          <w:szCs w:val="20"/>
        </w:rPr>
      </w:pPr>
      <w:r>
        <w:rPr>
          <w:rFonts w:ascii="Arial" w:hAnsi="Arial"/>
          <w:b/>
          <w:sz w:val="20"/>
        </w:rPr>
        <w:t>VRG: Annual Corporate Governance Report 2023</w:t>
      </w:r>
    </w:p>
    <w:p w14:paraId="49B3C269" w14:textId="77777777" w:rsidR="001C7190" w:rsidRDefault="00AA61B1" w:rsidP="00925F93">
      <w:pPr>
        <w:keepNext/>
        <w:pBdr>
          <w:top w:val="nil"/>
          <w:left w:val="nil"/>
          <w:bottom w:val="nil"/>
          <w:right w:val="nil"/>
          <w:between w:val="nil"/>
        </w:pBdr>
        <w:tabs>
          <w:tab w:val="left" w:pos="432"/>
          <w:tab w:val="left" w:pos="761"/>
        </w:tabs>
        <w:spacing w:after="120" w:line="360" w:lineRule="auto"/>
        <w:jc w:val="both"/>
        <w:rPr>
          <w:rFonts w:ascii="Arial" w:eastAsia="Arial" w:hAnsi="Arial" w:cs="Arial"/>
          <w:sz w:val="20"/>
          <w:szCs w:val="20"/>
        </w:rPr>
      </w:pPr>
      <w:r>
        <w:rPr>
          <w:rFonts w:ascii="Arial" w:hAnsi="Arial"/>
          <w:sz w:val="20"/>
        </w:rPr>
        <w:t>On January 22, 2024, Viet Nam Rubber Industrial Zone and Urban JSC announced Report No. 31/BC-HDQT on the corporate governance in 2023 as follows:</w:t>
      </w:r>
    </w:p>
    <w:p w14:paraId="10361D40" w14:textId="77777777" w:rsidR="001C7190" w:rsidRDefault="00AA61B1" w:rsidP="00925F93">
      <w:pPr>
        <w:keepNext/>
        <w:numPr>
          <w:ilvl w:val="0"/>
          <w:numId w:val="9"/>
        </w:numPr>
        <w:pBdr>
          <w:top w:val="nil"/>
          <w:left w:val="nil"/>
          <w:bottom w:val="nil"/>
          <w:right w:val="nil"/>
          <w:between w:val="nil"/>
        </w:pBdr>
        <w:tabs>
          <w:tab w:val="left" w:pos="432"/>
          <w:tab w:val="left" w:pos="761"/>
        </w:tabs>
        <w:spacing w:after="120" w:line="360" w:lineRule="auto"/>
        <w:jc w:val="both"/>
        <w:rPr>
          <w:rFonts w:ascii="Arial" w:eastAsia="Arial" w:hAnsi="Arial" w:cs="Arial"/>
          <w:sz w:val="20"/>
          <w:szCs w:val="20"/>
        </w:rPr>
      </w:pPr>
      <w:r>
        <w:rPr>
          <w:rFonts w:ascii="Arial" w:hAnsi="Arial"/>
          <w:sz w:val="20"/>
        </w:rPr>
        <w:t>Name of Company: Viet Nam Rubber Industrial Zone and Urban JSC</w:t>
      </w:r>
    </w:p>
    <w:p w14:paraId="070CD155" w14:textId="0FCDE0F5" w:rsidR="001C7190" w:rsidRDefault="00AA61B1" w:rsidP="00925F93">
      <w:pPr>
        <w:numPr>
          <w:ilvl w:val="0"/>
          <w:numId w:val="9"/>
        </w:numPr>
        <w:pBdr>
          <w:top w:val="nil"/>
          <w:left w:val="nil"/>
          <w:bottom w:val="nil"/>
          <w:right w:val="nil"/>
          <w:between w:val="nil"/>
        </w:pBdr>
        <w:tabs>
          <w:tab w:val="left" w:pos="432"/>
          <w:tab w:val="left" w:pos="768"/>
        </w:tabs>
        <w:spacing w:after="120" w:line="360" w:lineRule="auto"/>
        <w:jc w:val="both"/>
        <w:rPr>
          <w:rFonts w:ascii="Arial" w:eastAsia="Arial" w:hAnsi="Arial" w:cs="Arial"/>
          <w:sz w:val="20"/>
          <w:szCs w:val="20"/>
        </w:rPr>
      </w:pPr>
      <w:r>
        <w:rPr>
          <w:rFonts w:ascii="Arial" w:hAnsi="Arial"/>
          <w:sz w:val="20"/>
        </w:rPr>
        <w:t xml:space="preserve">Head office address: Cong </w:t>
      </w:r>
      <w:proofErr w:type="spellStart"/>
      <w:r>
        <w:rPr>
          <w:rFonts w:ascii="Arial" w:hAnsi="Arial"/>
          <w:sz w:val="20"/>
        </w:rPr>
        <w:t>Hoa</w:t>
      </w:r>
      <w:proofErr w:type="spellEnd"/>
      <w:r>
        <w:rPr>
          <w:rFonts w:ascii="Arial" w:hAnsi="Arial"/>
          <w:sz w:val="20"/>
        </w:rPr>
        <w:t xml:space="preserve"> Industrial Park, Cong </w:t>
      </w:r>
      <w:proofErr w:type="spellStart"/>
      <w:r>
        <w:rPr>
          <w:rFonts w:ascii="Arial" w:hAnsi="Arial"/>
          <w:sz w:val="20"/>
        </w:rPr>
        <w:t>Hoa</w:t>
      </w:r>
      <w:proofErr w:type="spellEnd"/>
      <w:r>
        <w:rPr>
          <w:rFonts w:ascii="Arial" w:hAnsi="Arial"/>
          <w:sz w:val="20"/>
        </w:rPr>
        <w:t xml:space="preserve"> Ward, Chi Linh City, Hai Duong Province.</w:t>
      </w:r>
    </w:p>
    <w:p w14:paraId="11C75C62" w14:textId="77777777" w:rsidR="001C7190" w:rsidRDefault="00AA61B1" w:rsidP="00925F93">
      <w:pPr>
        <w:numPr>
          <w:ilvl w:val="0"/>
          <w:numId w:val="9"/>
        </w:numPr>
        <w:pBdr>
          <w:top w:val="nil"/>
          <w:left w:val="nil"/>
          <w:bottom w:val="nil"/>
          <w:right w:val="nil"/>
          <w:between w:val="nil"/>
        </w:pBdr>
        <w:tabs>
          <w:tab w:val="left" w:pos="432"/>
          <w:tab w:val="left" w:pos="828"/>
        </w:tabs>
        <w:spacing w:after="120" w:line="360" w:lineRule="auto"/>
        <w:jc w:val="both"/>
        <w:rPr>
          <w:rFonts w:ascii="Arial" w:eastAsia="Arial" w:hAnsi="Arial" w:cs="Arial"/>
          <w:sz w:val="20"/>
          <w:szCs w:val="20"/>
        </w:rPr>
      </w:pPr>
      <w:r>
        <w:rPr>
          <w:rFonts w:ascii="Arial" w:hAnsi="Arial"/>
          <w:sz w:val="20"/>
        </w:rPr>
        <w:t xml:space="preserve">Tel: 0220 3838 025                Fax: 0220 3838 024 </w:t>
      </w:r>
      <w:r>
        <w:rPr>
          <w:rFonts w:ascii="Arial" w:hAnsi="Arial"/>
          <w:sz w:val="20"/>
        </w:rPr>
        <w:tab/>
        <w:t xml:space="preserve">Email: </w:t>
      </w:r>
      <w:hyperlink r:id="rId6">
        <w:r>
          <w:rPr>
            <w:rFonts w:ascii="Arial" w:hAnsi="Arial"/>
            <w:sz w:val="20"/>
          </w:rPr>
          <w:t>vphdqt.vrg@gmail.com</w:t>
        </w:r>
      </w:hyperlink>
      <w:r>
        <w:rPr>
          <w:rFonts w:ascii="Arial" w:hAnsi="Arial"/>
          <w:sz w:val="20"/>
        </w:rPr>
        <w:t>.</w:t>
      </w:r>
    </w:p>
    <w:p w14:paraId="282FDF6A" w14:textId="77777777" w:rsidR="001C7190" w:rsidRDefault="00AA61B1" w:rsidP="00925F93">
      <w:pPr>
        <w:numPr>
          <w:ilvl w:val="0"/>
          <w:numId w:val="9"/>
        </w:numPr>
        <w:pBdr>
          <w:top w:val="nil"/>
          <w:left w:val="nil"/>
          <w:bottom w:val="nil"/>
          <w:right w:val="nil"/>
          <w:between w:val="nil"/>
        </w:pBdr>
        <w:tabs>
          <w:tab w:val="left" w:pos="432"/>
          <w:tab w:val="left" w:pos="776"/>
        </w:tabs>
        <w:spacing w:after="120" w:line="360" w:lineRule="auto"/>
        <w:jc w:val="both"/>
        <w:rPr>
          <w:rFonts w:ascii="Arial" w:eastAsia="Arial" w:hAnsi="Arial" w:cs="Arial"/>
          <w:sz w:val="20"/>
          <w:szCs w:val="20"/>
        </w:rPr>
      </w:pPr>
      <w:r>
        <w:rPr>
          <w:rFonts w:ascii="Arial" w:hAnsi="Arial"/>
          <w:sz w:val="20"/>
        </w:rPr>
        <w:t>Charter capital: VND 258,948</w:t>
      </w:r>
      <w:r>
        <w:rPr>
          <w:rFonts w:ascii="Arial" w:hAnsi="Arial"/>
          <w:sz w:val="20"/>
        </w:rPr>
        <w:t>,680,000/share 25,894,868 shares, equivalent to 100% of charter capital.</w:t>
      </w:r>
    </w:p>
    <w:p w14:paraId="4F9AA7BE" w14:textId="77777777" w:rsidR="001C7190" w:rsidRDefault="00AA61B1" w:rsidP="00925F93">
      <w:pPr>
        <w:numPr>
          <w:ilvl w:val="0"/>
          <w:numId w:val="9"/>
        </w:numPr>
        <w:pBdr>
          <w:top w:val="nil"/>
          <w:left w:val="nil"/>
          <w:bottom w:val="nil"/>
          <w:right w:val="nil"/>
          <w:between w:val="nil"/>
        </w:pBdr>
        <w:tabs>
          <w:tab w:val="left" w:pos="432"/>
          <w:tab w:val="left" w:pos="776"/>
        </w:tabs>
        <w:spacing w:after="120" w:line="360" w:lineRule="auto"/>
        <w:jc w:val="both"/>
        <w:rPr>
          <w:rFonts w:ascii="Arial" w:eastAsia="Arial" w:hAnsi="Arial" w:cs="Arial"/>
          <w:sz w:val="20"/>
          <w:szCs w:val="20"/>
        </w:rPr>
      </w:pPr>
      <w:r>
        <w:rPr>
          <w:rFonts w:ascii="Arial" w:hAnsi="Arial"/>
          <w:sz w:val="20"/>
        </w:rPr>
        <w:t xml:space="preserve">Securities code: VRG; the listed company's shares at the Vietnam Securities Depository and registered for trading at Hanoi Stock Exchange - </w:t>
      </w:r>
      <w:proofErr w:type="spellStart"/>
      <w:r>
        <w:rPr>
          <w:rFonts w:ascii="Arial" w:hAnsi="Arial"/>
          <w:sz w:val="20"/>
        </w:rPr>
        <w:t>UpCoM</w:t>
      </w:r>
      <w:proofErr w:type="spellEnd"/>
      <w:r>
        <w:rPr>
          <w:rFonts w:ascii="Arial" w:hAnsi="Arial"/>
          <w:sz w:val="20"/>
        </w:rPr>
        <w:t xml:space="preserve"> Exchange.</w:t>
      </w:r>
    </w:p>
    <w:p w14:paraId="7B2213BD" w14:textId="6F75369B" w:rsidR="001C7190" w:rsidRDefault="00AA61B1" w:rsidP="00925F93">
      <w:pPr>
        <w:numPr>
          <w:ilvl w:val="0"/>
          <w:numId w:val="9"/>
        </w:numPr>
        <w:pBdr>
          <w:top w:val="nil"/>
          <w:left w:val="nil"/>
          <w:bottom w:val="nil"/>
          <w:right w:val="nil"/>
          <w:between w:val="nil"/>
        </w:pBdr>
        <w:tabs>
          <w:tab w:val="left" w:pos="432"/>
          <w:tab w:val="left" w:pos="772"/>
        </w:tabs>
        <w:spacing w:after="120" w:line="360" w:lineRule="auto"/>
        <w:jc w:val="both"/>
        <w:rPr>
          <w:rFonts w:ascii="Arial" w:eastAsia="Arial" w:hAnsi="Arial" w:cs="Arial"/>
          <w:sz w:val="20"/>
          <w:szCs w:val="20"/>
        </w:rPr>
      </w:pPr>
      <w:r>
        <w:rPr>
          <w:rFonts w:ascii="Arial" w:hAnsi="Arial"/>
          <w:sz w:val="20"/>
        </w:rPr>
        <w:t>Corporate governance model:</w:t>
      </w:r>
      <w:r>
        <w:rPr>
          <w:rFonts w:ascii="Arial" w:hAnsi="Arial"/>
          <w:sz w:val="20"/>
        </w:rPr>
        <w:t xml:space="preserve"> The </w:t>
      </w:r>
      <w:r w:rsidR="00925F93">
        <w:rPr>
          <w:rFonts w:ascii="Arial" w:hAnsi="Arial"/>
          <w:sz w:val="20"/>
        </w:rPr>
        <w:t xml:space="preserve">General Meeting, Board of Directors, </w:t>
      </w:r>
      <w:r>
        <w:rPr>
          <w:rFonts w:ascii="Arial" w:hAnsi="Arial"/>
          <w:sz w:val="20"/>
        </w:rPr>
        <w:t xml:space="preserve">Supervisory Board and </w:t>
      </w:r>
      <w:r w:rsidR="00925F93">
        <w:rPr>
          <w:rFonts w:ascii="Arial" w:hAnsi="Arial"/>
          <w:sz w:val="20"/>
        </w:rPr>
        <w:t>Executive Board</w:t>
      </w:r>
    </w:p>
    <w:p w14:paraId="655C3331" w14:textId="7EBCCA0C" w:rsidR="001C7190" w:rsidRDefault="00AA61B1" w:rsidP="00925F93">
      <w:pPr>
        <w:numPr>
          <w:ilvl w:val="0"/>
          <w:numId w:val="9"/>
        </w:numPr>
        <w:pBdr>
          <w:top w:val="nil"/>
          <w:left w:val="nil"/>
          <w:bottom w:val="nil"/>
          <w:right w:val="nil"/>
          <w:between w:val="nil"/>
        </w:pBdr>
        <w:tabs>
          <w:tab w:val="left" w:pos="432"/>
          <w:tab w:val="left" w:pos="776"/>
        </w:tabs>
        <w:spacing w:after="120" w:line="360" w:lineRule="auto"/>
        <w:jc w:val="both"/>
        <w:rPr>
          <w:rFonts w:ascii="Arial" w:eastAsia="Arial" w:hAnsi="Arial" w:cs="Arial"/>
          <w:sz w:val="20"/>
          <w:szCs w:val="20"/>
        </w:rPr>
      </w:pPr>
      <w:r>
        <w:rPr>
          <w:rFonts w:ascii="Arial" w:hAnsi="Arial"/>
          <w:sz w:val="20"/>
        </w:rPr>
        <w:t>Internal audit</w:t>
      </w:r>
      <w:r>
        <w:rPr>
          <w:rFonts w:ascii="Arial" w:hAnsi="Arial"/>
          <w:sz w:val="20"/>
        </w:rPr>
        <w:t>: The Company have established the Internal Audit Committee.</w:t>
      </w:r>
    </w:p>
    <w:p w14:paraId="1D24D09F" w14:textId="27997247" w:rsidR="001C7190" w:rsidRDefault="00AA61B1" w:rsidP="00925F93">
      <w:pPr>
        <w:numPr>
          <w:ilvl w:val="0"/>
          <w:numId w:val="1"/>
        </w:numPr>
        <w:pBdr>
          <w:top w:val="nil"/>
          <w:left w:val="nil"/>
          <w:bottom w:val="nil"/>
          <w:right w:val="nil"/>
          <w:between w:val="nil"/>
        </w:pBdr>
        <w:tabs>
          <w:tab w:val="left" w:pos="432"/>
          <w:tab w:val="left" w:pos="837"/>
        </w:tabs>
        <w:spacing w:after="120" w:line="360" w:lineRule="auto"/>
        <w:jc w:val="both"/>
        <w:rPr>
          <w:rFonts w:ascii="Arial" w:eastAsia="Arial" w:hAnsi="Arial" w:cs="Arial"/>
          <w:sz w:val="20"/>
          <w:szCs w:val="20"/>
        </w:rPr>
      </w:pPr>
      <w:r>
        <w:rPr>
          <w:rFonts w:ascii="Arial" w:hAnsi="Arial"/>
          <w:sz w:val="20"/>
        </w:rPr>
        <w:t xml:space="preserve">Activities of the </w:t>
      </w:r>
      <w:r w:rsidR="00925F93">
        <w:rPr>
          <w:rFonts w:ascii="Arial" w:hAnsi="Arial"/>
          <w:sz w:val="20"/>
        </w:rPr>
        <w:t>General Meeting</w:t>
      </w:r>
      <w:r>
        <w:rPr>
          <w:rFonts w:ascii="Arial" w:hAnsi="Arial"/>
          <w:sz w:val="20"/>
        </w:rPr>
        <w:t>:</w:t>
      </w:r>
    </w:p>
    <w:p w14:paraId="286413DE" w14:textId="37901913" w:rsidR="001C7190" w:rsidRDefault="00AA61B1" w:rsidP="00925F93">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The </w:t>
      </w:r>
      <w:r>
        <w:rPr>
          <w:rFonts w:ascii="Arial" w:hAnsi="Arial"/>
          <w:sz w:val="20"/>
        </w:rPr>
        <w:t xml:space="preserve">Annual </w:t>
      </w:r>
      <w:r w:rsidR="00925F93">
        <w:rPr>
          <w:rFonts w:ascii="Arial" w:hAnsi="Arial"/>
          <w:sz w:val="20"/>
        </w:rPr>
        <w:t>General Meeting</w:t>
      </w:r>
      <w:r>
        <w:rPr>
          <w:rFonts w:ascii="Arial" w:hAnsi="Arial"/>
          <w:sz w:val="20"/>
        </w:rPr>
        <w:t xml:space="preserve"> 2023 of the Company held on June 23, 2023 approved the following General Mandates and Decisions:</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
        <w:gridCol w:w="2159"/>
        <w:gridCol w:w="1342"/>
        <w:gridCol w:w="4983"/>
      </w:tblGrid>
      <w:tr w:rsidR="001C7190" w14:paraId="519281B0" w14:textId="77777777">
        <w:tc>
          <w:tcPr>
            <w:tcW w:w="533" w:type="dxa"/>
            <w:shd w:val="clear" w:color="auto" w:fill="auto"/>
            <w:tcMar>
              <w:top w:w="0" w:type="dxa"/>
              <w:bottom w:w="0" w:type="dxa"/>
            </w:tcMar>
            <w:vAlign w:val="center"/>
          </w:tcPr>
          <w:p w14:paraId="225AF6A7"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2159" w:type="dxa"/>
            <w:shd w:val="clear" w:color="auto" w:fill="auto"/>
            <w:tcMar>
              <w:top w:w="0" w:type="dxa"/>
              <w:bottom w:w="0" w:type="dxa"/>
            </w:tcMar>
            <w:vAlign w:val="center"/>
          </w:tcPr>
          <w:p w14:paraId="16B537B1" w14:textId="6304550E" w:rsidR="001C7190" w:rsidRDefault="00925F9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General Mandate</w:t>
            </w:r>
          </w:p>
        </w:tc>
        <w:tc>
          <w:tcPr>
            <w:tcW w:w="1342" w:type="dxa"/>
            <w:shd w:val="clear" w:color="auto" w:fill="auto"/>
            <w:tcMar>
              <w:top w:w="0" w:type="dxa"/>
              <w:bottom w:w="0" w:type="dxa"/>
            </w:tcMar>
            <w:vAlign w:val="center"/>
          </w:tcPr>
          <w:p w14:paraId="41263EAB"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Date</w:t>
            </w:r>
          </w:p>
        </w:tc>
        <w:tc>
          <w:tcPr>
            <w:tcW w:w="4983" w:type="dxa"/>
            <w:shd w:val="clear" w:color="auto" w:fill="auto"/>
            <w:tcMar>
              <w:top w:w="0" w:type="dxa"/>
              <w:bottom w:w="0" w:type="dxa"/>
            </w:tcMar>
            <w:vAlign w:val="center"/>
          </w:tcPr>
          <w:p w14:paraId="733EF6E4"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Contents</w:t>
            </w:r>
          </w:p>
        </w:tc>
      </w:tr>
      <w:tr w:rsidR="001C7190" w14:paraId="7991EBF2" w14:textId="77777777">
        <w:tc>
          <w:tcPr>
            <w:tcW w:w="533" w:type="dxa"/>
            <w:shd w:val="clear" w:color="auto" w:fill="auto"/>
            <w:tcMar>
              <w:top w:w="0" w:type="dxa"/>
              <w:bottom w:w="0" w:type="dxa"/>
            </w:tcMar>
            <w:vAlign w:val="center"/>
          </w:tcPr>
          <w:p w14:paraId="7C861653"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2159" w:type="dxa"/>
            <w:shd w:val="clear" w:color="auto" w:fill="auto"/>
            <w:tcMar>
              <w:top w:w="0" w:type="dxa"/>
              <w:bottom w:w="0" w:type="dxa"/>
            </w:tcMar>
            <w:vAlign w:val="center"/>
          </w:tcPr>
          <w:p w14:paraId="3F1362BE"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136/2023/NQ-DHDCD</w:t>
            </w:r>
          </w:p>
        </w:tc>
        <w:tc>
          <w:tcPr>
            <w:tcW w:w="1342" w:type="dxa"/>
            <w:shd w:val="clear" w:color="auto" w:fill="auto"/>
            <w:tcMar>
              <w:top w:w="0" w:type="dxa"/>
              <w:bottom w:w="0" w:type="dxa"/>
            </w:tcMar>
            <w:vAlign w:val="center"/>
          </w:tcPr>
          <w:p w14:paraId="65BFDEC6"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June 23, 2023</w:t>
            </w:r>
          </w:p>
        </w:tc>
        <w:tc>
          <w:tcPr>
            <w:tcW w:w="4983" w:type="dxa"/>
            <w:shd w:val="clear" w:color="auto" w:fill="auto"/>
            <w:tcMar>
              <w:top w:w="0" w:type="dxa"/>
              <w:bottom w:w="0" w:type="dxa"/>
            </w:tcMar>
            <w:vAlign w:val="center"/>
          </w:tcPr>
          <w:p w14:paraId="0CD24446" w14:textId="259A418B"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The Annual </w:t>
            </w:r>
            <w:r w:rsidR="00925F93">
              <w:rPr>
                <w:rFonts w:ascii="Arial" w:hAnsi="Arial"/>
                <w:sz w:val="20"/>
              </w:rPr>
              <w:t>General Meeting</w:t>
            </w:r>
            <w:r>
              <w:rPr>
                <w:rFonts w:ascii="Arial" w:hAnsi="Arial"/>
                <w:sz w:val="20"/>
              </w:rPr>
              <w:t xml:space="preserve"> </w:t>
            </w:r>
            <w:r>
              <w:rPr>
                <w:rFonts w:ascii="Arial" w:hAnsi="Arial"/>
                <w:sz w:val="20"/>
              </w:rPr>
              <w:t>2023 of Viet Nam Rubber Industrial Zone and Urban JSC</w:t>
            </w:r>
          </w:p>
        </w:tc>
      </w:tr>
    </w:tbl>
    <w:p w14:paraId="6E159DCB" w14:textId="77777777" w:rsidR="001C7190" w:rsidRDefault="00AA61B1">
      <w:pPr>
        <w:numPr>
          <w:ilvl w:val="0"/>
          <w:numId w:val="1"/>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Activities of the Board of Directors:</w:t>
      </w:r>
    </w:p>
    <w:p w14:paraId="4E5370C0" w14:textId="77777777" w:rsidR="001C7190" w:rsidRDefault="00AA61B1">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Information on members of the Board of Directors:</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9"/>
        <w:gridCol w:w="2776"/>
        <w:gridCol w:w="1205"/>
        <w:gridCol w:w="2155"/>
        <w:gridCol w:w="2462"/>
      </w:tblGrid>
      <w:tr w:rsidR="001C7190" w14:paraId="69B2BEA3" w14:textId="77777777">
        <w:tc>
          <w:tcPr>
            <w:tcW w:w="419" w:type="dxa"/>
            <w:shd w:val="clear" w:color="auto" w:fill="auto"/>
            <w:tcMar>
              <w:top w:w="0" w:type="dxa"/>
              <w:bottom w:w="0" w:type="dxa"/>
            </w:tcMar>
          </w:tcPr>
          <w:p w14:paraId="72196743"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2776" w:type="dxa"/>
            <w:shd w:val="clear" w:color="auto" w:fill="auto"/>
            <w:tcMar>
              <w:top w:w="0" w:type="dxa"/>
              <w:bottom w:w="0" w:type="dxa"/>
            </w:tcMar>
          </w:tcPr>
          <w:p w14:paraId="539B7CA9"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Full name</w:t>
            </w:r>
          </w:p>
        </w:tc>
        <w:tc>
          <w:tcPr>
            <w:tcW w:w="1205" w:type="dxa"/>
            <w:shd w:val="clear" w:color="auto" w:fill="auto"/>
            <w:tcMar>
              <w:top w:w="0" w:type="dxa"/>
              <w:bottom w:w="0" w:type="dxa"/>
            </w:tcMar>
          </w:tcPr>
          <w:p w14:paraId="0F0A3B09"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Position</w:t>
            </w:r>
          </w:p>
        </w:tc>
        <w:tc>
          <w:tcPr>
            <w:tcW w:w="2155" w:type="dxa"/>
            <w:shd w:val="clear" w:color="auto" w:fill="auto"/>
            <w:tcMar>
              <w:top w:w="0" w:type="dxa"/>
              <w:bottom w:w="0" w:type="dxa"/>
            </w:tcMar>
          </w:tcPr>
          <w:p w14:paraId="1687815E"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Date of appointment as member of the Board of Directors (Date of appointment)</w:t>
            </w:r>
          </w:p>
        </w:tc>
        <w:tc>
          <w:tcPr>
            <w:tcW w:w="2462" w:type="dxa"/>
            <w:shd w:val="clear" w:color="auto" w:fill="auto"/>
            <w:tcMar>
              <w:top w:w="0" w:type="dxa"/>
              <w:bottom w:w="0" w:type="dxa"/>
            </w:tcMar>
          </w:tcPr>
          <w:p w14:paraId="677AB65B"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Date of </w:t>
            </w:r>
            <w:r>
              <w:rPr>
                <w:rFonts w:ascii="Arial" w:hAnsi="Arial"/>
                <w:sz w:val="20"/>
              </w:rPr>
              <w:t>dismissal as member of the Board of Directors (Date of dismissal)</w:t>
            </w:r>
          </w:p>
        </w:tc>
      </w:tr>
      <w:tr w:rsidR="001C7190" w14:paraId="33471263" w14:textId="77777777">
        <w:tc>
          <w:tcPr>
            <w:tcW w:w="419" w:type="dxa"/>
            <w:shd w:val="clear" w:color="auto" w:fill="auto"/>
            <w:tcMar>
              <w:top w:w="0" w:type="dxa"/>
              <w:bottom w:w="0" w:type="dxa"/>
            </w:tcMar>
            <w:vAlign w:val="center"/>
          </w:tcPr>
          <w:p w14:paraId="09485D8B"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2776" w:type="dxa"/>
            <w:shd w:val="clear" w:color="auto" w:fill="auto"/>
            <w:tcMar>
              <w:top w:w="0" w:type="dxa"/>
              <w:bottom w:w="0" w:type="dxa"/>
            </w:tcMar>
            <w:vAlign w:val="center"/>
          </w:tcPr>
          <w:p w14:paraId="3839474F"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Mr. Pham </w:t>
            </w:r>
            <w:proofErr w:type="spellStart"/>
            <w:r>
              <w:rPr>
                <w:rFonts w:ascii="Arial" w:hAnsi="Arial"/>
                <w:sz w:val="20"/>
              </w:rPr>
              <w:t>Trung</w:t>
            </w:r>
            <w:proofErr w:type="spellEnd"/>
            <w:r>
              <w:rPr>
                <w:rFonts w:ascii="Arial" w:hAnsi="Arial"/>
                <w:sz w:val="20"/>
              </w:rPr>
              <w:t xml:space="preserve"> Thai</w:t>
            </w:r>
          </w:p>
        </w:tc>
        <w:tc>
          <w:tcPr>
            <w:tcW w:w="1205" w:type="dxa"/>
            <w:shd w:val="clear" w:color="auto" w:fill="auto"/>
            <w:tcMar>
              <w:top w:w="0" w:type="dxa"/>
              <w:bottom w:w="0" w:type="dxa"/>
            </w:tcMar>
            <w:vAlign w:val="center"/>
          </w:tcPr>
          <w:p w14:paraId="087162D1"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Chair</w:t>
            </w:r>
          </w:p>
        </w:tc>
        <w:tc>
          <w:tcPr>
            <w:tcW w:w="2155" w:type="dxa"/>
            <w:shd w:val="clear" w:color="auto" w:fill="auto"/>
            <w:tcMar>
              <w:top w:w="0" w:type="dxa"/>
              <w:bottom w:w="0" w:type="dxa"/>
            </w:tcMar>
            <w:vAlign w:val="center"/>
          </w:tcPr>
          <w:p w14:paraId="00E8997D"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Year 2005</w:t>
            </w:r>
          </w:p>
        </w:tc>
        <w:tc>
          <w:tcPr>
            <w:tcW w:w="2462" w:type="dxa"/>
            <w:shd w:val="clear" w:color="auto" w:fill="auto"/>
            <w:tcMar>
              <w:top w:w="0" w:type="dxa"/>
              <w:bottom w:w="0" w:type="dxa"/>
            </w:tcMar>
            <w:vAlign w:val="center"/>
          </w:tcPr>
          <w:p w14:paraId="7654EE4E" w14:textId="77777777" w:rsidR="001C7190" w:rsidRDefault="001C7190">
            <w:pPr>
              <w:spacing w:after="120" w:line="360" w:lineRule="auto"/>
              <w:rPr>
                <w:rFonts w:ascii="Arial" w:eastAsia="Arial" w:hAnsi="Arial" w:cs="Arial"/>
                <w:sz w:val="20"/>
                <w:szCs w:val="20"/>
              </w:rPr>
            </w:pPr>
          </w:p>
        </w:tc>
      </w:tr>
      <w:tr w:rsidR="001C7190" w14:paraId="337E41C4" w14:textId="77777777">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991C22"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27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D918B9"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Mr. Dang Van Thieu</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9638EB"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Member</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123C54"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April 22, 2022</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A13BC1" w14:textId="77777777" w:rsidR="001C7190" w:rsidRDefault="001C7190">
            <w:pPr>
              <w:spacing w:after="120" w:line="360" w:lineRule="auto"/>
              <w:rPr>
                <w:rFonts w:ascii="Arial" w:eastAsia="Arial" w:hAnsi="Arial" w:cs="Arial"/>
                <w:sz w:val="20"/>
                <w:szCs w:val="20"/>
              </w:rPr>
            </w:pPr>
          </w:p>
        </w:tc>
      </w:tr>
      <w:tr w:rsidR="001C7190" w14:paraId="67CCCE7C" w14:textId="77777777">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ADD033"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27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18FFC1"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Mr. Nguyen </w:t>
            </w:r>
            <w:proofErr w:type="spellStart"/>
            <w:r>
              <w:rPr>
                <w:rFonts w:ascii="Arial" w:hAnsi="Arial"/>
                <w:sz w:val="20"/>
              </w:rPr>
              <w:t>Trong</w:t>
            </w:r>
            <w:proofErr w:type="spellEnd"/>
            <w:r>
              <w:rPr>
                <w:rFonts w:ascii="Arial" w:hAnsi="Arial"/>
                <w:sz w:val="20"/>
              </w:rPr>
              <w:t xml:space="preserve"> Hung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A18770A"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Member</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79B9200"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Year 2020</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3CDBE7" w14:textId="77777777" w:rsidR="001C7190" w:rsidRDefault="001C7190">
            <w:pPr>
              <w:spacing w:after="120" w:line="360" w:lineRule="auto"/>
              <w:rPr>
                <w:rFonts w:ascii="Arial" w:eastAsia="Arial" w:hAnsi="Arial" w:cs="Arial"/>
                <w:sz w:val="20"/>
                <w:szCs w:val="20"/>
              </w:rPr>
            </w:pPr>
          </w:p>
        </w:tc>
      </w:tr>
      <w:tr w:rsidR="001C7190" w14:paraId="6D409D31" w14:textId="77777777">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1A5346"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w:t>
            </w:r>
          </w:p>
        </w:tc>
        <w:tc>
          <w:tcPr>
            <w:tcW w:w="27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F9714F"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Mr. Le Van </w:t>
            </w:r>
            <w:proofErr w:type="spellStart"/>
            <w:r>
              <w:rPr>
                <w:rFonts w:ascii="Arial" w:hAnsi="Arial"/>
                <w:sz w:val="20"/>
              </w:rPr>
              <w:t>Chanh</w:t>
            </w:r>
            <w:proofErr w:type="spellEnd"/>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7CA51E"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Member</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D712F7"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Year 2011</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FF67DE" w14:textId="77777777" w:rsidR="001C7190" w:rsidRDefault="001C7190">
            <w:pPr>
              <w:spacing w:after="120" w:line="360" w:lineRule="auto"/>
              <w:rPr>
                <w:rFonts w:ascii="Arial" w:eastAsia="Arial" w:hAnsi="Arial" w:cs="Arial"/>
                <w:sz w:val="20"/>
                <w:szCs w:val="20"/>
              </w:rPr>
            </w:pPr>
          </w:p>
        </w:tc>
      </w:tr>
      <w:tr w:rsidR="001C7190" w14:paraId="5A85CB41" w14:textId="77777777">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DB5038"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w:t>
            </w:r>
          </w:p>
        </w:tc>
        <w:tc>
          <w:tcPr>
            <w:tcW w:w="27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A15215"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Mr. Nguyen The </w:t>
            </w:r>
            <w:proofErr w:type="spellStart"/>
            <w:r>
              <w:rPr>
                <w:rFonts w:ascii="Arial" w:hAnsi="Arial"/>
                <w:sz w:val="20"/>
              </w:rPr>
              <w:t>Nghia</w:t>
            </w:r>
            <w:proofErr w:type="spellEnd"/>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D6AC05"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Member</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922517"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Year 2019</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A5C511" w14:textId="77777777" w:rsidR="001C7190" w:rsidRDefault="001C7190">
            <w:pPr>
              <w:spacing w:after="120" w:line="360" w:lineRule="auto"/>
              <w:rPr>
                <w:rFonts w:ascii="Arial" w:eastAsia="Arial" w:hAnsi="Arial" w:cs="Arial"/>
                <w:sz w:val="20"/>
                <w:szCs w:val="20"/>
              </w:rPr>
            </w:pPr>
          </w:p>
        </w:tc>
      </w:tr>
      <w:tr w:rsidR="001C7190" w14:paraId="19590D70" w14:textId="77777777">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D371A6"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w:t>
            </w:r>
          </w:p>
        </w:tc>
        <w:tc>
          <w:tcPr>
            <w:tcW w:w="27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BBE2DF"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Mr. Nguyen Xuan Thanh</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FB3844"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Member</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AA4579"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Year 2014</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37F259" w14:textId="77777777" w:rsidR="001C7190" w:rsidRDefault="001C7190">
            <w:pPr>
              <w:spacing w:after="120" w:line="360" w:lineRule="auto"/>
              <w:rPr>
                <w:rFonts w:ascii="Arial" w:eastAsia="Arial" w:hAnsi="Arial" w:cs="Arial"/>
                <w:sz w:val="20"/>
                <w:szCs w:val="20"/>
              </w:rPr>
            </w:pPr>
          </w:p>
        </w:tc>
      </w:tr>
      <w:tr w:rsidR="001C7190" w14:paraId="77DEBC48" w14:textId="77777777">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6531A5"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lastRenderedPageBreak/>
              <w:t>7</w:t>
            </w:r>
          </w:p>
        </w:tc>
        <w:tc>
          <w:tcPr>
            <w:tcW w:w="27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D2E4402"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Ms. Tran Thi Thanh </w:t>
            </w:r>
            <w:proofErr w:type="spellStart"/>
            <w:r>
              <w:rPr>
                <w:rFonts w:ascii="Arial" w:hAnsi="Arial"/>
                <w:sz w:val="20"/>
              </w:rPr>
              <w:t>Binh</w:t>
            </w:r>
            <w:proofErr w:type="spellEnd"/>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F3DBFD"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Member</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4B5BE4"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June 30, 2021</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1111A5" w14:textId="77777777" w:rsidR="001C7190" w:rsidRDefault="001C7190">
            <w:pPr>
              <w:spacing w:after="120" w:line="360" w:lineRule="auto"/>
              <w:rPr>
                <w:rFonts w:ascii="Arial" w:eastAsia="Arial" w:hAnsi="Arial" w:cs="Arial"/>
                <w:sz w:val="20"/>
                <w:szCs w:val="20"/>
              </w:rPr>
            </w:pPr>
          </w:p>
        </w:tc>
      </w:tr>
    </w:tbl>
    <w:p w14:paraId="36EA1217" w14:textId="77777777" w:rsidR="001C7190" w:rsidRDefault="00AA61B1">
      <w:pPr>
        <w:keepNext/>
        <w:numPr>
          <w:ilvl w:val="0"/>
          <w:numId w:val="6"/>
        </w:numPr>
        <w:pBdr>
          <w:top w:val="nil"/>
          <w:left w:val="nil"/>
          <w:bottom w:val="nil"/>
          <w:right w:val="nil"/>
          <w:between w:val="nil"/>
        </w:pBdr>
        <w:tabs>
          <w:tab w:val="left" w:pos="432"/>
          <w:tab w:val="left" w:pos="1175"/>
        </w:tabs>
        <w:spacing w:after="120" w:line="360" w:lineRule="auto"/>
        <w:ind w:left="0" w:firstLine="0"/>
        <w:rPr>
          <w:rFonts w:ascii="Arial" w:eastAsia="Arial" w:hAnsi="Arial" w:cs="Arial"/>
          <w:sz w:val="20"/>
          <w:szCs w:val="20"/>
        </w:rPr>
      </w:pPr>
      <w:r>
        <w:rPr>
          <w:rFonts w:ascii="Arial" w:hAnsi="Arial"/>
          <w:sz w:val="20"/>
        </w:rPr>
        <w:t xml:space="preserve"> Board Resolutions/Board Decisions in 2023:</w:t>
      </w:r>
    </w:p>
    <w:p w14:paraId="4CC4C09D" w14:textId="77777777" w:rsidR="001C7190" w:rsidRDefault="00AA61B1">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Board Resolutions in 2023:</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
        <w:gridCol w:w="1684"/>
        <w:gridCol w:w="1423"/>
        <w:gridCol w:w="5316"/>
      </w:tblGrid>
      <w:tr w:rsidR="001C7190" w14:paraId="51D3B43D" w14:textId="77777777">
        <w:tc>
          <w:tcPr>
            <w:tcW w:w="594" w:type="dxa"/>
            <w:shd w:val="clear" w:color="auto" w:fill="auto"/>
            <w:tcMar>
              <w:top w:w="0" w:type="dxa"/>
              <w:bottom w:w="0" w:type="dxa"/>
            </w:tcMar>
            <w:vAlign w:val="center"/>
          </w:tcPr>
          <w:p w14:paraId="331E3315"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1684" w:type="dxa"/>
            <w:shd w:val="clear" w:color="auto" w:fill="auto"/>
            <w:tcMar>
              <w:top w:w="0" w:type="dxa"/>
              <w:bottom w:w="0" w:type="dxa"/>
            </w:tcMar>
            <w:vAlign w:val="center"/>
          </w:tcPr>
          <w:p w14:paraId="289A839F" w14:textId="7E0B3E7A" w:rsidR="001C7190" w:rsidRDefault="00925F9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Resolutions</w:t>
            </w:r>
          </w:p>
        </w:tc>
        <w:tc>
          <w:tcPr>
            <w:tcW w:w="1423" w:type="dxa"/>
            <w:shd w:val="clear" w:color="auto" w:fill="auto"/>
            <w:tcMar>
              <w:top w:w="0" w:type="dxa"/>
              <w:bottom w:w="0" w:type="dxa"/>
            </w:tcMar>
            <w:vAlign w:val="center"/>
          </w:tcPr>
          <w:p w14:paraId="4AB8402E"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Date</w:t>
            </w:r>
          </w:p>
        </w:tc>
        <w:tc>
          <w:tcPr>
            <w:tcW w:w="5316" w:type="dxa"/>
            <w:shd w:val="clear" w:color="auto" w:fill="auto"/>
            <w:tcMar>
              <w:top w:w="0" w:type="dxa"/>
              <w:bottom w:w="0" w:type="dxa"/>
            </w:tcMar>
            <w:vAlign w:val="center"/>
          </w:tcPr>
          <w:p w14:paraId="19830140"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Contents</w:t>
            </w:r>
          </w:p>
        </w:tc>
      </w:tr>
      <w:tr w:rsidR="001C7190" w14:paraId="029C7994" w14:textId="77777777">
        <w:tc>
          <w:tcPr>
            <w:tcW w:w="594" w:type="dxa"/>
            <w:shd w:val="clear" w:color="auto" w:fill="auto"/>
            <w:tcMar>
              <w:top w:w="0" w:type="dxa"/>
              <w:bottom w:w="0" w:type="dxa"/>
            </w:tcMar>
            <w:vAlign w:val="center"/>
          </w:tcPr>
          <w:p w14:paraId="41B666A5"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1684" w:type="dxa"/>
            <w:shd w:val="clear" w:color="auto" w:fill="auto"/>
            <w:tcMar>
              <w:top w:w="0" w:type="dxa"/>
              <w:bottom w:w="0" w:type="dxa"/>
            </w:tcMar>
            <w:vAlign w:val="center"/>
          </w:tcPr>
          <w:p w14:paraId="0D8CA3A8"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01 /NQ-HDQT</w:t>
            </w:r>
          </w:p>
        </w:tc>
        <w:tc>
          <w:tcPr>
            <w:tcW w:w="1423" w:type="dxa"/>
            <w:shd w:val="clear" w:color="auto" w:fill="auto"/>
            <w:tcMar>
              <w:top w:w="0" w:type="dxa"/>
              <w:bottom w:w="0" w:type="dxa"/>
            </w:tcMar>
            <w:vAlign w:val="center"/>
          </w:tcPr>
          <w:p w14:paraId="676F2418"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January 03, 2023</w:t>
            </w:r>
          </w:p>
        </w:tc>
        <w:tc>
          <w:tcPr>
            <w:tcW w:w="5316" w:type="dxa"/>
            <w:shd w:val="clear" w:color="auto" w:fill="auto"/>
            <w:tcMar>
              <w:top w:w="0" w:type="dxa"/>
              <w:bottom w:w="0" w:type="dxa"/>
            </w:tcMar>
            <w:vAlign w:val="center"/>
          </w:tcPr>
          <w:p w14:paraId="2DC8922C"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Board </w:t>
            </w:r>
            <w:r>
              <w:rPr>
                <w:rFonts w:ascii="Arial" w:hAnsi="Arial"/>
                <w:sz w:val="20"/>
              </w:rPr>
              <w:t>Resolution on dividend prepayment of 2022</w:t>
            </w:r>
          </w:p>
        </w:tc>
      </w:tr>
      <w:tr w:rsidR="001C7190" w14:paraId="320B9075" w14:textId="77777777">
        <w:tc>
          <w:tcPr>
            <w:tcW w:w="594" w:type="dxa"/>
            <w:shd w:val="clear" w:color="auto" w:fill="auto"/>
            <w:tcMar>
              <w:top w:w="0" w:type="dxa"/>
              <w:bottom w:w="0" w:type="dxa"/>
            </w:tcMar>
            <w:vAlign w:val="center"/>
          </w:tcPr>
          <w:p w14:paraId="47F0E334"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1684" w:type="dxa"/>
            <w:shd w:val="clear" w:color="auto" w:fill="auto"/>
            <w:tcMar>
              <w:top w:w="0" w:type="dxa"/>
              <w:bottom w:w="0" w:type="dxa"/>
            </w:tcMar>
            <w:vAlign w:val="center"/>
          </w:tcPr>
          <w:p w14:paraId="7F4923D2"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67/NQ-HDQT</w:t>
            </w:r>
          </w:p>
        </w:tc>
        <w:tc>
          <w:tcPr>
            <w:tcW w:w="1423" w:type="dxa"/>
            <w:shd w:val="clear" w:color="auto" w:fill="auto"/>
            <w:tcMar>
              <w:top w:w="0" w:type="dxa"/>
              <w:bottom w:w="0" w:type="dxa"/>
            </w:tcMar>
            <w:vAlign w:val="center"/>
          </w:tcPr>
          <w:p w14:paraId="33F02FA4"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April 04, 2023</w:t>
            </w:r>
          </w:p>
        </w:tc>
        <w:tc>
          <w:tcPr>
            <w:tcW w:w="5316" w:type="dxa"/>
            <w:shd w:val="clear" w:color="auto" w:fill="auto"/>
            <w:tcMar>
              <w:top w:w="0" w:type="dxa"/>
              <w:bottom w:w="0" w:type="dxa"/>
            </w:tcMar>
            <w:vAlign w:val="center"/>
          </w:tcPr>
          <w:p w14:paraId="20608644" w14:textId="529D696C" w:rsidR="001C7190" w:rsidRDefault="00AA61B1" w:rsidP="00925F9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Board resolution on changing the </w:t>
            </w:r>
            <w:r w:rsidR="00925F93">
              <w:rPr>
                <w:rFonts w:ascii="Arial" w:hAnsi="Arial"/>
                <w:sz w:val="20"/>
              </w:rPr>
              <w:t>convening date of</w:t>
            </w:r>
            <w:r>
              <w:rPr>
                <w:rFonts w:ascii="Arial" w:hAnsi="Arial"/>
                <w:sz w:val="20"/>
              </w:rPr>
              <w:t xml:space="preserve"> the Annual </w:t>
            </w:r>
            <w:r w:rsidR="00925F93">
              <w:rPr>
                <w:rFonts w:ascii="Arial" w:hAnsi="Arial"/>
                <w:sz w:val="20"/>
              </w:rPr>
              <w:t>General Meeting</w:t>
            </w:r>
            <w:r>
              <w:rPr>
                <w:rFonts w:ascii="Arial" w:hAnsi="Arial"/>
                <w:sz w:val="20"/>
              </w:rPr>
              <w:t xml:space="preserve"> 2023</w:t>
            </w:r>
          </w:p>
        </w:tc>
      </w:tr>
      <w:tr w:rsidR="001C7190" w14:paraId="3B37DAF5" w14:textId="77777777">
        <w:tc>
          <w:tcPr>
            <w:tcW w:w="594" w:type="dxa"/>
            <w:shd w:val="clear" w:color="auto" w:fill="auto"/>
            <w:tcMar>
              <w:top w:w="0" w:type="dxa"/>
              <w:bottom w:w="0" w:type="dxa"/>
            </w:tcMar>
            <w:vAlign w:val="center"/>
          </w:tcPr>
          <w:p w14:paraId="00B1A35D"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1684" w:type="dxa"/>
            <w:shd w:val="clear" w:color="auto" w:fill="auto"/>
            <w:tcMar>
              <w:top w:w="0" w:type="dxa"/>
              <w:bottom w:w="0" w:type="dxa"/>
            </w:tcMar>
            <w:vAlign w:val="center"/>
          </w:tcPr>
          <w:p w14:paraId="39D4C582"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118/NQ-HDQT</w:t>
            </w:r>
          </w:p>
        </w:tc>
        <w:tc>
          <w:tcPr>
            <w:tcW w:w="1423" w:type="dxa"/>
            <w:shd w:val="clear" w:color="auto" w:fill="auto"/>
            <w:tcMar>
              <w:top w:w="0" w:type="dxa"/>
              <w:bottom w:w="0" w:type="dxa"/>
            </w:tcMar>
            <w:vAlign w:val="center"/>
          </w:tcPr>
          <w:p w14:paraId="32A9D1D6"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June 22, 2023</w:t>
            </w:r>
          </w:p>
        </w:tc>
        <w:tc>
          <w:tcPr>
            <w:tcW w:w="5316" w:type="dxa"/>
            <w:shd w:val="clear" w:color="auto" w:fill="auto"/>
            <w:tcMar>
              <w:top w:w="0" w:type="dxa"/>
              <w:bottom w:w="0" w:type="dxa"/>
            </w:tcMar>
            <w:vAlign w:val="center"/>
          </w:tcPr>
          <w:p w14:paraId="37E3DA3B"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The regular Board Resolution for the year 2023</w:t>
            </w:r>
          </w:p>
        </w:tc>
      </w:tr>
      <w:tr w:rsidR="001C7190" w14:paraId="163DC233" w14:textId="77777777">
        <w:tc>
          <w:tcPr>
            <w:tcW w:w="594" w:type="dxa"/>
            <w:shd w:val="clear" w:color="auto" w:fill="auto"/>
            <w:tcMar>
              <w:top w:w="0" w:type="dxa"/>
              <w:bottom w:w="0" w:type="dxa"/>
            </w:tcMar>
            <w:vAlign w:val="center"/>
          </w:tcPr>
          <w:p w14:paraId="68D7B474"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w:t>
            </w:r>
          </w:p>
        </w:tc>
        <w:tc>
          <w:tcPr>
            <w:tcW w:w="1684" w:type="dxa"/>
            <w:shd w:val="clear" w:color="auto" w:fill="auto"/>
            <w:tcMar>
              <w:top w:w="0" w:type="dxa"/>
              <w:bottom w:w="0" w:type="dxa"/>
            </w:tcMar>
            <w:vAlign w:val="center"/>
          </w:tcPr>
          <w:p w14:paraId="3632C2F9"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159/NQ-HDQT</w:t>
            </w:r>
          </w:p>
        </w:tc>
        <w:tc>
          <w:tcPr>
            <w:tcW w:w="1423" w:type="dxa"/>
            <w:shd w:val="clear" w:color="auto" w:fill="auto"/>
            <w:tcMar>
              <w:top w:w="0" w:type="dxa"/>
              <w:bottom w:w="0" w:type="dxa"/>
            </w:tcMar>
            <w:vAlign w:val="center"/>
          </w:tcPr>
          <w:p w14:paraId="546E9576"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July 05, 2023</w:t>
            </w:r>
          </w:p>
        </w:tc>
        <w:tc>
          <w:tcPr>
            <w:tcW w:w="5316" w:type="dxa"/>
            <w:shd w:val="clear" w:color="auto" w:fill="auto"/>
            <w:tcMar>
              <w:top w:w="0" w:type="dxa"/>
              <w:bottom w:w="0" w:type="dxa"/>
            </w:tcMar>
            <w:vAlign w:val="center"/>
          </w:tcPr>
          <w:p w14:paraId="3168A2E4"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Board Resolution on the dividend payment of 2022 </w:t>
            </w:r>
          </w:p>
        </w:tc>
      </w:tr>
      <w:tr w:rsidR="001C7190" w14:paraId="2F975CDE" w14:textId="77777777">
        <w:tc>
          <w:tcPr>
            <w:tcW w:w="594" w:type="dxa"/>
            <w:shd w:val="clear" w:color="auto" w:fill="auto"/>
            <w:tcMar>
              <w:top w:w="0" w:type="dxa"/>
              <w:bottom w:w="0" w:type="dxa"/>
            </w:tcMar>
            <w:vAlign w:val="center"/>
          </w:tcPr>
          <w:p w14:paraId="5A4FC8EF"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w:t>
            </w:r>
          </w:p>
        </w:tc>
        <w:tc>
          <w:tcPr>
            <w:tcW w:w="1684" w:type="dxa"/>
            <w:shd w:val="clear" w:color="auto" w:fill="auto"/>
            <w:tcMar>
              <w:top w:w="0" w:type="dxa"/>
              <w:bottom w:w="0" w:type="dxa"/>
            </w:tcMar>
            <w:vAlign w:val="center"/>
          </w:tcPr>
          <w:p w14:paraId="41DC71AF"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227/NQ-HDQT</w:t>
            </w:r>
          </w:p>
        </w:tc>
        <w:tc>
          <w:tcPr>
            <w:tcW w:w="1423" w:type="dxa"/>
            <w:shd w:val="clear" w:color="auto" w:fill="auto"/>
            <w:tcMar>
              <w:top w:w="0" w:type="dxa"/>
              <w:bottom w:w="0" w:type="dxa"/>
            </w:tcMar>
            <w:vAlign w:val="center"/>
          </w:tcPr>
          <w:p w14:paraId="41021FE4"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August 29, 2023</w:t>
            </w:r>
          </w:p>
        </w:tc>
        <w:tc>
          <w:tcPr>
            <w:tcW w:w="5316" w:type="dxa"/>
            <w:shd w:val="clear" w:color="auto" w:fill="auto"/>
            <w:tcMar>
              <w:top w:w="0" w:type="dxa"/>
              <w:bottom w:w="0" w:type="dxa"/>
            </w:tcMar>
            <w:vAlign w:val="center"/>
          </w:tcPr>
          <w:p w14:paraId="098E3517" w14:textId="7939DA3B"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Board Resolution on the Approval of the Agreement in Principle to Reappoint Mr. Bu</w:t>
            </w:r>
            <w:r w:rsidR="00925F93">
              <w:rPr>
                <w:rFonts w:ascii="Arial" w:hAnsi="Arial"/>
                <w:sz w:val="20"/>
              </w:rPr>
              <w:t>i Gia Hung as the Deputy Managing Director</w:t>
            </w:r>
            <w:r>
              <w:rPr>
                <w:rFonts w:ascii="Arial" w:hAnsi="Arial"/>
                <w:sz w:val="20"/>
              </w:rPr>
              <w:t xml:space="preserve"> of the Viet Nam Rubber Industrial Zone and </w:t>
            </w:r>
            <w:r>
              <w:rPr>
                <w:rFonts w:ascii="Arial" w:hAnsi="Arial"/>
                <w:sz w:val="20"/>
              </w:rPr>
              <w:t>Urban JSC.</w:t>
            </w:r>
          </w:p>
        </w:tc>
      </w:tr>
      <w:tr w:rsidR="001C7190" w14:paraId="78AFD1A3" w14:textId="77777777">
        <w:tc>
          <w:tcPr>
            <w:tcW w:w="594" w:type="dxa"/>
            <w:shd w:val="clear" w:color="auto" w:fill="auto"/>
            <w:tcMar>
              <w:top w:w="0" w:type="dxa"/>
              <w:bottom w:w="0" w:type="dxa"/>
            </w:tcMar>
            <w:vAlign w:val="center"/>
          </w:tcPr>
          <w:p w14:paraId="5CD27C40"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w:t>
            </w:r>
          </w:p>
        </w:tc>
        <w:tc>
          <w:tcPr>
            <w:tcW w:w="1684" w:type="dxa"/>
            <w:shd w:val="clear" w:color="auto" w:fill="auto"/>
            <w:tcMar>
              <w:top w:w="0" w:type="dxa"/>
              <w:bottom w:w="0" w:type="dxa"/>
            </w:tcMar>
            <w:vAlign w:val="center"/>
          </w:tcPr>
          <w:p w14:paraId="11F587A8"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258/NQ-HDQT</w:t>
            </w:r>
          </w:p>
        </w:tc>
        <w:tc>
          <w:tcPr>
            <w:tcW w:w="1423" w:type="dxa"/>
            <w:shd w:val="clear" w:color="auto" w:fill="auto"/>
            <w:tcMar>
              <w:top w:w="0" w:type="dxa"/>
              <w:bottom w:w="0" w:type="dxa"/>
            </w:tcMar>
            <w:vAlign w:val="center"/>
          </w:tcPr>
          <w:p w14:paraId="1361FACC"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October 10, 2023</w:t>
            </w:r>
          </w:p>
        </w:tc>
        <w:tc>
          <w:tcPr>
            <w:tcW w:w="5316" w:type="dxa"/>
            <w:shd w:val="clear" w:color="auto" w:fill="auto"/>
            <w:tcMar>
              <w:top w:w="0" w:type="dxa"/>
              <w:bottom w:w="0" w:type="dxa"/>
            </w:tcMar>
            <w:vAlign w:val="center"/>
          </w:tcPr>
          <w:p w14:paraId="30DF1184"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Board Resolution on Approving the Investment Policy for the Truong Hai International Industrial Zone Project in My Thanh Bac Commune, Duc Hue District, Long An Province.</w:t>
            </w:r>
          </w:p>
        </w:tc>
      </w:tr>
      <w:tr w:rsidR="001C7190" w14:paraId="0C238064" w14:textId="77777777">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0A4E82"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7</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272811C"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306/NQ-HDQT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CFC544"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December 18, 2023</w:t>
            </w:r>
          </w:p>
        </w:tc>
        <w:tc>
          <w:tcPr>
            <w:tcW w:w="531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CFC774" w14:textId="0B304FE7" w:rsidR="001C7190" w:rsidRDefault="00AA61B1" w:rsidP="00925F9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Board </w:t>
            </w:r>
            <w:r w:rsidR="00925F93">
              <w:rPr>
                <w:rFonts w:ascii="Arial" w:hAnsi="Arial"/>
                <w:sz w:val="20"/>
              </w:rPr>
              <w:t>Resolution on convening</w:t>
            </w:r>
            <w:r>
              <w:rPr>
                <w:rFonts w:ascii="Arial" w:hAnsi="Arial"/>
                <w:sz w:val="20"/>
              </w:rPr>
              <w:t xml:space="preserve"> the Annual </w:t>
            </w:r>
            <w:r w:rsidR="00925F93">
              <w:rPr>
                <w:rFonts w:ascii="Arial" w:hAnsi="Arial"/>
                <w:sz w:val="20"/>
              </w:rPr>
              <w:t>General Meeting</w:t>
            </w:r>
            <w:r>
              <w:rPr>
                <w:rFonts w:ascii="Arial" w:hAnsi="Arial"/>
                <w:sz w:val="20"/>
              </w:rPr>
              <w:t xml:space="preserve"> 2024.</w:t>
            </w:r>
          </w:p>
        </w:tc>
      </w:tr>
    </w:tbl>
    <w:p w14:paraId="4901283C" w14:textId="77777777" w:rsidR="001C7190" w:rsidRDefault="00AA61B1">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Board Decisions in 2023.</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6"/>
        <w:gridCol w:w="1636"/>
        <w:gridCol w:w="1235"/>
        <w:gridCol w:w="5520"/>
      </w:tblGrid>
      <w:tr w:rsidR="001C7190" w14:paraId="0E3C1951" w14:textId="77777777">
        <w:tc>
          <w:tcPr>
            <w:tcW w:w="626" w:type="dxa"/>
            <w:shd w:val="clear" w:color="auto" w:fill="auto"/>
            <w:tcMar>
              <w:top w:w="0" w:type="dxa"/>
              <w:bottom w:w="0" w:type="dxa"/>
            </w:tcMar>
            <w:vAlign w:val="center"/>
          </w:tcPr>
          <w:p w14:paraId="4C717092"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1636" w:type="dxa"/>
            <w:shd w:val="clear" w:color="auto" w:fill="auto"/>
            <w:tcMar>
              <w:top w:w="0" w:type="dxa"/>
              <w:bottom w:w="0" w:type="dxa"/>
            </w:tcMar>
            <w:vAlign w:val="center"/>
          </w:tcPr>
          <w:p w14:paraId="36F864A9" w14:textId="0EB232DA" w:rsidR="001C7190" w:rsidRDefault="00925F9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Decisions</w:t>
            </w:r>
          </w:p>
        </w:tc>
        <w:tc>
          <w:tcPr>
            <w:tcW w:w="1235" w:type="dxa"/>
            <w:shd w:val="clear" w:color="auto" w:fill="auto"/>
            <w:tcMar>
              <w:top w:w="0" w:type="dxa"/>
              <w:bottom w:w="0" w:type="dxa"/>
            </w:tcMar>
            <w:vAlign w:val="center"/>
          </w:tcPr>
          <w:p w14:paraId="723A7624"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Date</w:t>
            </w:r>
          </w:p>
        </w:tc>
        <w:tc>
          <w:tcPr>
            <w:tcW w:w="5520" w:type="dxa"/>
            <w:shd w:val="clear" w:color="auto" w:fill="auto"/>
            <w:tcMar>
              <w:top w:w="0" w:type="dxa"/>
              <w:bottom w:w="0" w:type="dxa"/>
            </w:tcMar>
            <w:vAlign w:val="center"/>
          </w:tcPr>
          <w:p w14:paraId="47D33F9C" w14:textId="65559D0D"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Content</w:t>
            </w:r>
            <w:r w:rsidR="00925F93">
              <w:rPr>
                <w:rFonts w:ascii="Arial" w:hAnsi="Arial"/>
                <w:sz w:val="20"/>
              </w:rPr>
              <w:t>s</w:t>
            </w:r>
          </w:p>
        </w:tc>
      </w:tr>
      <w:tr w:rsidR="001C7190" w14:paraId="2C5AD886" w14:textId="77777777">
        <w:tc>
          <w:tcPr>
            <w:tcW w:w="626" w:type="dxa"/>
            <w:shd w:val="clear" w:color="auto" w:fill="auto"/>
            <w:tcMar>
              <w:top w:w="0" w:type="dxa"/>
              <w:bottom w:w="0" w:type="dxa"/>
            </w:tcMar>
            <w:vAlign w:val="center"/>
          </w:tcPr>
          <w:p w14:paraId="32A40381"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1636" w:type="dxa"/>
            <w:shd w:val="clear" w:color="auto" w:fill="auto"/>
            <w:tcMar>
              <w:top w:w="0" w:type="dxa"/>
              <w:bottom w:w="0" w:type="dxa"/>
            </w:tcMar>
            <w:vAlign w:val="center"/>
          </w:tcPr>
          <w:p w14:paraId="592745DA" w14:textId="5B8AEB7C"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04/</w:t>
            </w:r>
            <w:r w:rsidR="00925F93">
              <w:rPr>
                <w:rFonts w:ascii="Arial" w:hAnsi="Arial"/>
                <w:sz w:val="20"/>
              </w:rPr>
              <w:t>QD-HDQT</w:t>
            </w:r>
          </w:p>
        </w:tc>
        <w:tc>
          <w:tcPr>
            <w:tcW w:w="1235" w:type="dxa"/>
            <w:shd w:val="clear" w:color="auto" w:fill="auto"/>
            <w:tcMar>
              <w:top w:w="0" w:type="dxa"/>
              <w:bottom w:w="0" w:type="dxa"/>
            </w:tcMar>
            <w:vAlign w:val="center"/>
          </w:tcPr>
          <w:p w14:paraId="52AF9BCE"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January 05, 2023</w:t>
            </w:r>
          </w:p>
        </w:tc>
        <w:tc>
          <w:tcPr>
            <w:tcW w:w="5520" w:type="dxa"/>
            <w:shd w:val="clear" w:color="auto" w:fill="auto"/>
            <w:tcMar>
              <w:top w:w="0" w:type="dxa"/>
              <w:bottom w:w="0" w:type="dxa"/>
            </w:tcMar>
            <w:vAlign w:val="center"/>
          </w:tcPr>
          <w:p w14:paraId="35F8FEFC"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Decision on approving of dossiers on construction drawing - project estimation for: The </w:t>
            </w:r>
            <w:r>
              <w:rPr>
                <w:rFonts w:ascii="Arial" w:hAnsi="Arial"/>
                <w:sz w:val="20"/>
              </w:rPr>
              <w:t>road section RD05 - Phase 2 (from interchange NO7 to interchange NO7A).</w:t>
            </w:r>
          </w:p>
        </w:tc>
      </w:tr>
      <w:tr w:rsidR="001C7190" w14:paraId="5ADB4639" w14:textId="77777777">
        <w:tc>
          <w:tcPr>
            <w:tcW w:w="626" w:type="dxa"/>
            <w:shd w:val="clear" w:color="auto" w:fill="auto"/>
            <w:tcMar>
              <w:top w:w="0" w:type="dxa"/>
              <w:bottom w:w="0" w:type="dxa"/>
            </w:tcMar>
            <w:vAlign w:val="center"/>
          </w:tcPr>
          <w:p w14:paraId="34315164"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1636" w:type="dxa"/>
            <w:shd w:val="clear" w:color="auto" w:fill="auto"/>
            <w:tcMar>
              <w:top w:w="0" w:type="dxa"/>
              <w:bottom w:w="0" w:type="dxa"/>
            </w:tcMar>
            <w:vAlign w:val="center"/>
          </w:tcPr>
          <w:p w14:paraId="630C3275" w14:textId="67A14B0D"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05/</w:t>
            </w:r>
            <w:r w:rsidR="00925F93">
              <w:rPr>
                <w:rFonts w:ascii="Arial" w:hAnsi="Arial"/>
                <w:sz w:val="20"/>
              </w:rPr>
              <w:t>QD-HDQT</w:t>
            </w:r>
          </w:p>
        </w:tc>
        <w:tc>
          <w:tcPr>
            <w:tcW w:w="1235" w:type="dxa"/>
            <w:shd w:val="clear" w:color="auto" w:fill="auto"/>
            <w:tcMar>
              <w:top w:w="0" w:type="dxa"/>
              <w:bottom w:w="0" w:type="dxa"/>
            </w:tcMar>
            <w:vAlign w:val="center"/>
          </w:tcPr>
          <w:p w14:paraId="65F89721"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January 05, 2023</w:t>
            </w:r>
          </w:p>
        </w:tc>
        <w:tc>
          <w:tcPr>
            <w:tcW w:w="5520" w:type="dxa"/>
            <w:shd w:val="clear" w:color="auto" w:fill="auto"/>
            <w:tcMar>
              <w:top w:w="0" w:type="dxa"/>
              <w:bottom w:w="0" w:type="dxa"/>
            </w:tcMar>
            <w:vAlign w:val="center"/>
          </w:tcPr>
          <w:p w14:paraId="0CCACB05"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Decision on approving of dossiers on construction drawing - project estimation for: The road section RD03( 1) interchange N13 to interchange NO7A.</w:t>
            </w:r>
          </w:p>
        </w:tc>
      </w:tr>
      <w:tr w:rsidR="001C7190" w14:paraId="67741D8D" w14:textId="77777777">
        <w:tc>
          <w:tcPr>
            <w:tcW w:w="626" w:type="dxa"/>
            <w:shd w:val="clear" w:color="auto" w:fill="auto"/>
            <w:tcMar>
              <w:top w:w="0" w:type="dxa"/>
              <w:bottom w:w="0" w:type="dxa"/>
            </w:tcMar>
            <w:vAlign w:val="center"/>
          </w:tcPr>
          <w:p w14:paraId="2921D685"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1636" w:type="dxa"/>
            <w:shd w:val="clear" w:color="auto" w:fill="auto"/>
            <w:tcMar>
              <w:top w:w="0" w:type="dxa"/>
              <w:bottom w:w="0" w:type="dxa"/>
            </w:tcMar>
            <w:vAlign w:val="center"/>
          </w:tcPr>
          <w:p w14:paraId="122F6FAE" w14:textId="0EA9E17B"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06/</w:t>
            </w:r>
            <w:r w:rsidR="00925F93">
              <w:rPr>
                <w:rFonts w:ascii="Arial" w:hAnsi="Arial"/>
                <w:sz w:val="20"/>
              </w:rPr>
              <w:t>QD-HDQT</w:t>
            </w:r>
          </w:p>
        </w:tc>
        <w:tc>
          <w:tcPr>
            <w:tcW w:w="1235" w:type="dxa"/>
            <w:shd w:val="clear" w:color="auto" w:fill="auto"/>
            <w:tcMar>
              <w:top w:w="0" w:type="dxa"/>
              <w:bottom w:w="0" w:type="dxa"/>
            </w:tcMar>
            <w:vAlign w:val="center"/>
          </w:tcPr>
          <w:p w14:paraId="40DC2500"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January 05, 2023</w:t>
            </w:r>
          </w:p>
        </w:tc>
        <w:tc>
          <w:tcPr>
            <w:tcW w:w="5520" w:type="dxa"/>
            <w:shd w:val="clear" w:color="auto" w:fill="auto"/>
            <w:tcMar>
              <w:top w:w="0" w:type="dxa"/>
              <w:bottom w:w="0" w:type="dxa"/>
            </w:tcMar>
            <w:vAlign w:val="center"/>
          </w:tcPr>
          <w:p w14:paraId="58845314"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Decision on approving of dossiers on construction drawing - project estimation for: Planting shade-providing green trees in the central operations area of the Republic Industrial Zone, Chi Linh.</w:t>
            </w:r>
          </w:p>
        </w:tc>
      </w:tr>
      <w:tr w:rsidR="001C7190" w14:paraId="42B76C03" w14:textId="77777777">
        <w:tc>
          <w:tcPr>
            <w:tcW w:w="626" w:type="dxa"/>
            <w:shd w:val="clear" w:color="auto" w:fill="auto"/>
            <w:tcMar>
              <w:top w:w="0" w:type="dxa"/>
              <w:bottom w:w="0" w:type="dxa"/>
            </w:tcMar>
            <w:vAlign w:val="center"/>
          </w:tcPr>
          <w:p w14:paraId="6C9E8AA7"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w:t>
            </w:r>
          </w:p>
        </w:tc>
        <w:tc>
          <w:tcPr>
            <w:tcW w:w="1636" w:type="dxa"/>
            <w:shd w:val="clear" w:color="auto" w:fill="auto"/>
            <w:tcMar>
              <w:top w:w="0" w:type="dxa"/>
              <w:bottom w:w="0" w:type="dxa"/>
            </w:tcMar>
            <w:vAlign w:val="center"/>
          </w:tcPr>
          <w:p w14:paraId="193A201B" w14:textId="616E7F41"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07/</w:t>
            </w:r>
            <w:r w:rsidR="00925F93">
              <w:rPr>
                <w:rFonts w:ascii="Arial" w:hAnsi="Arial"/>
                <w:sz w:val="20"/>
              </w:rPr>
              <w:t>QD-HDQT</w:t>
            </w:r>
          </w:p>
        </w:tc>
        <w:tc>
          <w:tcPr>
            <w:tcW w:w="1235" w:type="dxa"/>
            <w:shd w:val="clear" w:color="auto" w:fill="auto"/>
            <w:tcMar>
              <w:top w:w="0" w:type="dxa"/>
              <w:bottom w:w="0" w:type="dxa"/>
            </w:tcMar>
            <w:vAlign w:val="center"/>
          </w:tcPr>
          <w:p w14:paraId="65EE73F6"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January 05, 2023</w:t>
            </w:r>
          </w:p>
        </w:tc>
        <w:tc>
          <w:tcPr>
            <w:tcW w:w="5520" w:type="dxa"/>
            <w:shd w:val="clear" w:color="auto" w:fill="auto"/>
            <w:tcMar>
              <w:top w:w="0" w:type="dxa"/>
              <w:bottom w:w="0" w:type="dxa"/>
            </w:tcMar>
            <w:vAlign w:val="center"/>
          </w:tcPr>
          <w:p w14:paraId="07E3A180"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Decision on approving of dossiers on construction drawing - project estimation for: Internal concrete yard in the central operations area of the Republic Industrial Zone, Chi Linh.</w:t>
            </w:r>
          </w:p>
        </w:tc>
      </w:tr>
      <w:tr w:rsidR="001C7190" w14:paraId="64E30989" w14:textId="77777777">
        <w:tc>
          <w:tcPr>
            <w:tcW w:w="626" w:type="dxa"/>
            <w:shd w:val="clear" w:color="auto" w:fill="auto"/>
            <w:tcMar>
              <w:top w:w="0" w:type="dxa"/>
              <w:bottom w:w="0" w:type="dxa"/>
            </w:tcMar>
            <w:vAlign w:val="center"/>
          </w:tcPr>
          <w:p w14:paraId="11B797FE"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lastRenderedPageBreak/>
              <w:t>5</w:t>
            </w:r>
          </w:p>
        </w:tc>
        <w:tc>
          <w:tcPr>
            <w:tcW w:w="1636" w:type="dxa"/>
            <w:shd w:val="clear" w:color="auto" w:fill="auto"/>
            <w:tcMar>
              <w:top w:w="0" w:type="dxa"/>
              <w:bottom w:w="0" w:type="dxa"/>
            </w:tcMar>
            <w:vAlign w:val="center"/>
          </w:tcPr>
          <w:p w14:paraId="4B4EAA23" w14:textId="255DD67B"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08/</w:t>
            </w:r>
            <w:r w:rsidR="00925F93">
              <w:rPr>
                <w:rFonts w:ascii="Arial" w:hAnsi="Arial"/>
                <w:sz w:val="20"/>
              </w:rPr>
              <w:t>QD-HDQT</w:t>
            </w:r>
          </w:p>
        </w:tc>
        <w:tc>
          <w:tcPr>
            <w:tcW w:w="1235" w:type="dxa"/>
            <w:shd w:val="clear" w:color="auto" w:fill="auto"/>
            <w:tcMar>
              <w:top w:w="0" w:type="dxa"/>
              <w:bottom w:w="0" w:type="dxa"/>
            </w:tcMar>
            <w:vAlign w:val="center"/>
          </w:tcPr>
          <w:p w14:paraId="23E1E9C4"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January 06, 2023</w:t>
            </w:r>
          </w:p>
        </w:tc>
        <w:tc>
          <w:tcPr>
            <w:tcW w:w="5520" w:type="dxa"/>
            <w:shd w:val="clear" w:color="auto" w:fill="auto"/>
            <w:tcMar>
              <w:top w:w="0" w:type="dxa"/>
              <w:bottom w:w="0" w:type="dxa"/>
            </w:tcMar>
            <w:vAlign w:val="center"/>
          </w:tcPr>
          <w:p w14:paraId="084BF42D" w14:textId="76D5CF29"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Decision on approving the contractor select</w:t>
            </w:r>
            <w:r>
              <w:rPr>
                <w:rFonts w:ascii="Arial" w:hAnsi="Arial"/>
                <w:sz w:val="20"/>
              </w:rPr>
              <w:t xml:space="preserve">ion plan for: Planting shade-providing green trees in the central operations area of the Republic Industrial Zone, </w:t>
            </w:r>
            <w:proofErr w:type="spellStart"/>
            <w:r>
              <w:rPr>
                <w:rFonts w:ascii="Arial" w:hAnsi="Arial"/>
                <w:sz w:val="20"/>
              </w:rPr>
              <w:t>Ch</w:t>
            </w:r>
            <w:proofErr w:type="spellEnd"/>
            <w:r w:rsidR="00A673F2">
              <w:rPr>
                <w:rFonts w:ascii="Arial" w:hAnsi="Arial"/>
                <w:sz w:val="20"/>
                <w:lang w:val="vi-VN"/>
              </w:rPr>
              <w:t>i</w:t>
            </w:r>
            <w:r>
              <w:rPr>
                <w:rFonts w:ascii="Arial" w:hAnsi="Arial"/>
                <w:sz w:val="20"/>
              </w:rPr>
              <w:t xml:space="preserve"> Linh.</w:t>
            </w:r>
          </w:p>
        </w:tc>
      </w:tr>
      <w:tr w:rsidR="001C7190" w14:paraId="7CCE8A85" w14:textId="77777777">
        <w:tc>
          <w:tcPr>
            <w:tcW w:w="626" w:type="dxa"/>
            <w:shd w:val="clear" w:color="auto" w:fill="auto"/>
            <w:tcMar>
              <w:top w:w="0" w:type="dxa"/>
              <w:bottom w:w="0" w:type="dxa"/>
            </w:tcMar>
            <w:vAlign w:val="center"/>
          </w:tcPr>
          <w:p w14:paraId="74F1A688"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w:t>
            </w:r>
          </w:p>
        </w:tc>
        <w:tc>
          <w:tcPr>
            <w:tcW w:w="1636" w:type="dxa"/>
            <w:shd w:val="clear" w:color="auto" w:fill="auto"/>
            <w:tcMar>
              <w:top w:w="0" w:type="dxa"/>
              <w:bottom w:w="0" w:type="dxa"/>
            </w:tcMar>
            <w:vAlign w:val="center"/>
          </w:tcPr>
          <w:p w14:paraId="758EA078" w14:textId="5FF62A14"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09/</w:t>
            </w:r>
            <w:r w:rsidR="00925F93">
              <w:rPr>
                <w:rFonts w:ascii="Arial" w:hAnsi="Arial"/>
                <w:sz w:val="20"/>
              </w:rPr>
              <w:t>QD-HDQT</w:t>
            </w:r>
          </w:p>
        </w:tc>
        <w:tc>
          <w:tcPr>
            <w:tcW w:w="1235" w:type="dxa"/>
            <w:shd w:val="clear" w:color="auto" w:fill="auto"/>
            <w:tcMar>
              <w:top w:w="0" w:type="dxa"/>
              <w:bottom w:w="0" w:type="dxa"/>
            </w:tcMar>
            <w:vAlign w:val="center"/>
          </w:tcPr>
          <w:p w14:paraId="7BAF1F8A"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January 06, 2023</w:t>
            </w:r>
          </w:p>
        </w:tc>
        <w:tc>
          <w:tcPr>
            <w:tcW w:w="5520" w:type="dxa"/>
            <w:shd w:val="clear" w:color="auto" w:fill="auto"/>
            <w:tcMar>
              <w:top w:w="0" w:type="dxa"/>
              <w:bottom w:w="0" w:type="dxa"/>
            </w:tcMar>
            <w:vAlign w:val="center"/>
          </w:tcPr>
          <w:p w14:paraId="0859EC65"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Decision on approving the contractor selection plan for: Internal concrete yard in the central </w:t>
            </w:r>
            <w:r>
              <w:rPr>
                <w:rFonts w:ascii="Arial" w:hAnsi="Arial"/>
                <w:sz w:val="20"/>
              </w:rPr>
              <w:t>operations area of the Republic Industrial Zone, Chi Linh.</w:t>
            </w:r>
          </w:p>
        </w:tc>
      </w:tr>
      <w:tr w:rsidR="001C7190" w14:paraId="076C325C" w14:textId="77777777">
        <w:tc>
          <w:tcPr>
            <w:tcW w:w="626" w:type="dxa"/>
            <w:shd w:val="clear" w:color="auto" w:fill="auto"/>
            <w:tcMar>
              <w:top w:w="0" w:type="dxa"/>
              <w:bottom w:w="0" w:type="dxa"/>
            </w:tcMar>
            <w:vAlign w:val="center"/>
          </w:tcPr>
          <w:p w14:paraId="1AA51A7D"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7</w:t>
            </w:r>
          </w:p>
        </w:tc>
        <w:tc>
          <w:tcPr>
            <w:tcW w:w="1636" w:type="dxa"/>
            <w:shd w:val="clear" w:color="auto" w:fill="auto"/>
            <w:tcMar>
              <w:top w:w="0" w:type="dxa"/>
              <w:bottom w:w="0" w:type="dxa"/>
            </w:tcMar>
            <w:vAlign w:val="center"/>
          </w:tcPr>
          <w:p w14:paraId="4AF5DECA" w14:textId="35856A2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10/</w:t>
            </w:r>
            <w:r w:rsidR="00925F93">
              <w:rPr>
                <w:rFonts w:ascii="Arial" w:hAnsi="Arial"/>
                <w:sz w:val="20"/>
              </w:rPr>
              <w:t>QD-HDQT</w:t>
            </w:r>
          </w:p>
        </w:tc>
        <w:tc>
          <w:tcPr>
            <w:tcW w:w="1235" w:type="dxa"/>
            <w:shd w:val="clear" w:color="auto" w:fill="auto"/>
            <w:tcMar>
              <w:top w:w="0" w:type="dxa"/>
              <w:bottom w:w="0" w:type="dxa"/>
            </w:tcMar>
            <w:vAlign w:val="center"/>
          </w:tcPr>
          <w:p w14:paraId="5570B9C2"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January 06, 2023</w:t>
            </w:r>
          </w:p>
        </w:tc>
        <w:tc>
          <w:tcPr>
            <w:tcW w:w="5520" w:type="dxa"/>
            <w:shd w:val="clear" w:color="auto" w:fill="auto"/>
            <w:tcMar>
              <w:top w:w="0" w:type="dxa"/>
              <w:bottom w:w="0" w:type="dxa"/>
            </w:tcMar>
            <w:vAlign w:val="center"/>
          </w:tcPr>
          <w:p w14:paraId="6093212A"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Decision on approving the plan for selection of construction contractors: The Southern canal in the Republic Industrial Zone, from the culvert across RD03 road to th</w:t>
            </w:r>
            <w:r>
              <w:rPr>
                <w:rFonts w:ascii="Arial" w:hAnsi="Arial"/>
                <w:sz w:val="20"/>
              </w:rPr>
              <w:t>e existing channel.</w:t>
            </w:r>
          </w:p>
        </w:tc>
      </w:tr>
      <w:tr w:rsidR="001C7190" w14:paraId="0A2E98DA" w14:textId="77777777">
        <w:tc>
          <w:tcPr>
            <w:tcW w:w="626" w:type="dxa"/>
            <w:shd w:val="clear" w:color="auto" w:fill="auto"/>
            <w:tcMar>
              <w:top w:w="0" w:type="dxa"/>
              <w:bottom w:w="0" w:type="dxa"/>
            </w:tcMar>
            <w:vAlign w:val="center"/>
          </w:tcPr>
          <w:p w14:paraId="5CD4AEB0"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w:t>
            </w:r>
          </w:p>
        </w:tc>
        <w:tc>
          <w:tcPr>
            <w:tcW w:w="1636" w:type="dxa"/>
            <w:shd w:val="clear" w:color="auto" w:fill="auto"/>
            <w:tcMar>
              <w:top w:w="0" w:type="dxa"/>
              <w:bottom w:w="0" w:type="dxa"/>
            </w:tcMar>
            <w:vAlign w:val="center"/>
          </w:tcPr>
          <w:p w14:paraId="663E89C6" w14:textId="529695C8"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11/</w:t>
            </w:r>
            <w:r w:rsidR="00925F93">
              <w:rPr>
                <w:rFonts w:ascii="Arial" w:hAnsi="Arial"/>
                <w:sz w:val="20"/>
              </w:rPr>
              <w:t>QD-HDQT</w:t>
            </w:r>
          </w:p>
        </w:tc>
        <w:tc>
          <w:tcPr>
            <w:tcW w:w="1235" w:type="dxa"/>
            <w:shd w:val="clear" w:color="auto" w:fill="auto"/>
            <w:tcMar>
              <w:top w:w="0" w:type="dxa"/>
              <w:bottom w:w="0" w:type="dxa"/>
            </w:tcMar>
            <w:vAlign w:val="center"/>
          </w:tcPr>
          <w:p w14:paraId="08386A18"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January 09, 2023</w:t>
            </w:r>
          </w:p>
        </w:tc>
        <w:tc>
          <w:tcPr>
            <w:tcW w:w="5520" w:type="dxa"/>
            <w:shd w:val="clear" w:color="auto" w:fill="auto"/>
            <w:tcMar>
              <w:top w:w="0" w:type="dxa"/>
              <w:bottom w:w="0" w:type="dxa"/>
            </w:tcMar>
            <w:vAlign w:val="center"/>
          </w:tcPr>
          <w:p w14:paraId="774AC32D"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Decision on approving the contractor selection result to implement the bidding package No. 04: Construction implementation: Planting shade-providing green trees in the central operations area of the </w:t>
            </w:r>
            <w:r>
              <w:rPr>
                <w:rFonts w:ascii="Arial" w:hAnsi="Arial"/>
                <w:sz w:val="20"/>
              </w:rPr>
              <w:t>Republic Industrial Zone, Chi Linh.</w:t>
            </w:r>
          </w:p>
        </w:tc>
      </w:tr>
      <w:tr w:rsidR="001C7190" w14:paraId="6B5A62CB" w14:textId="77777777">
        <w:tc>
          <w:tcPr>
            <w:tcW w:w="626" w:type="dxa"/>
            <w:shd w:val="clear" w:color="auto" w:fill="auto"/>
            <w:tcMar>
              <w:top w:w="0" w:type="dxa"/>
              <w:bottom w:w="0" w:type="dxa"/>
            </w:tcMar>
            <w:vAlign w:val="center"/>
          </w:tcPr>
          <w:p w14:paraId="38AA8E48"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9</w:t>
            </w:r>
          </w:p>
        </w:tc>
        <w:tc>
          <w:tcPr>
            <w:tcW w:w="1636" w:type="dxa"/>
            <w:shd w:val="clear" w:color="auto" w:fill="auto"/>
            <w:tcMar>
              <w:top w:w="0" w:type="dxa"/>
              <w:bottom w:w="0" w:type="dxa"/>
            </w:tcMar>
            <w:vAlign w:val="center"/>
          </w:tcPr>
          <w:p w14:paraId="022124A5" w14:textId="029D91C1"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12/</w:t>
            </w:r>
            <w:r w:rsidR="00925F93">
              <w:rPr>
                <w:rFonts w:ascii="Arial" w:hAnsi="Arial"/>
                <w:sz w:val="20"/>
              </w:rPr>
              <w:t>QD-HDQT</w:t>
            </w:r>
          </w:p>
        </w:tc>
        <w:tc>
          <w:tcPr>
            <w:tcW w:w="1235" w:type="dxa"/>
            <w:shd w:val="clear" w:color="auto" w:fill="auto"/>
            <w:tcMar>
              <w:top w:w="0" w:type="dxa"/>
              <w:bottom w:w="0" w:type="dxa"/>
            </w:tcMar>
            <w:vAlign w:val="center"/>
          </w:tcPr>
          <w:p w14:paraId="4C87822A"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January 09, 2023</w:t>
            </w:r>
          </w:p>
        </w:tc>
        <w:tc>
          <w:tcPr>
            <w:tcW w:w="5520" w:type="dxa"/>
            <w:shd w:val="clear" w:color="auto" w:fill="auto"/>
            <w:tcMar>
              <w:top w:w="0" w:type="dxa"/>
              <w:bottom w:w="0" w:type="dxa"/>
            </w:tcMar>
            <w:vAlign w:val="center"/>
          </w:tcPr>
          <w:p w14:paraId="05997642"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Decision on approving the contractor selection result to implement the bidding package No. 02: Consultancy on construction supervision for the Work: Planting shade-providing green trees in</w:t>
            </w:r>
            <w:r>
              <w:rPr>
                <w:rFonts w:ascii="Arial" w:hAnsi="Arial"/>
                <w:sz w:val="20"/>
              </w:rPr>
              <w:t xml:space="preserve"> the central operations area of the Republic Industrial Zone, Chi Linh.</w:t>
            </w:r>
          </w:p>
        </w:tc>
      </w:tr>
      <w:tr w:rsidR="001C7190" w14:paraId="0F091DE6" w14:textId="77777777">
        <w:tc>
          <w:tcPr>
            <w:tcW w:w="626" w:type="dxa"/>
            <w:shd w:val="clear" w:color="auto" w:fill="auto"/>
            <w:tcMar>
              <w:top w:w="0" w:type="dxa"/>
              <w:bottom w:w="0" w:type="dxa"/>
            </w:tcMar>
            <w:vAlign w:val="center"/>
          </w:tcPr>
          <w:p w14:paraId="058CF505"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10</w:t>
            </w:r>
          </w:p>
        </w:tc>
        <w:tc>
          <w:tcPr>
            <w:tcW w:w="1636" w:type="dxa"/>
            <w:shd w:val="clear" w:color="auto" w:fill="auto"/>
            <w:tcMar>
              <w:top w:w="0" w:type="dxa"/>
              <w:bottom w:w="0" w:type="dxa"/>
            </w:tcMar>
            <w:vAlign w:val="center"/>
          </w:tcPr>
          <w:p w14:paraId="0BA06A41" w14:textId="37FC0A64"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13/</w:t>
            </w:r>
            <w:r w:rsidR="00925F93">
              <w:rPr>
                <w:rFonts w:ascii="Arial" w:hAnsi="Arial"/>
                <w:sz w:val="20"/>
              </w:rPr>
              <w:t>QD-HDQT</w:t>
            </w:r>
          </w:p>
        </w:tc>
        <w:tc>
          <w:tcPr>
            <w:tcW w:w="1235" w:type="dxa"/>
            <w:shd w:val="clear" w:color="auto" w:fill="auto"/>
            <w:tcMar>
              <w:top w:w="0" w:type="dxa"/>
              <w:bottom w:w="0" w:type="dxa"/>
            </w:tcMar>
            <w:vAlign w:val="center"/>
          </w:tcPr>
          <w:p w14:paraId="24190440"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January 09, 2023</w:t>
            </w:r>
          </w:p>
        </w:tc>
        <w:tc>
          <w:tcPr>
            <w:tcW w:w="5520" w:type="dxa"/>
            <w:shd w:val="clear" w:color="auto" w:fill="auto"/>
            <w:tcMar>
              <w:top w:w="0" w:type="dxa"/>
              <w:bottom w:w="0" w:type="dxa"/>
            </w:tcMar>
            <w:vAlign w:val="center"/>
          </w:tcPr>
          <w:p w14:paraId="6EC4CD69"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Decision on approving the contractor selection result to implement the bidding package No. 04: Construction implementation: Internal concrete yard in </w:t>
            </w:r>
            <w:r>
              <w:rPr>
                <w:rFonts w:ascii="Arial" w:hAnsi="Arial"/>
                <w:sz w:val="20"/>
              </w:rPr>
              <w:t>the central operations area of the Republic Industrial Zone, Chi Linh.</w:t>
            </w:r>
          </w:p>
        </w:tc>
      </w:tr>
      <w:tr w:rsidR="001C7190" w14:paraId="4C546934" w14:textId="77777777">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BCCB1A1"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11</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C76CB8" w14:textId="151A1135"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14/</w:t>
            </w:r>
            <w:r w:rsidR="00925F93">
              <w:rPr>
                <w:rFonts w:ascii="Arial" w:hAnsi="Arial"/>
                <w:sz w:val="20"/>
              </w:rPr>
              <w:t>QD-HDQT</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A292CE"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January 09, 2023</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E6B903"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Decision on approving the contractor selection result to implement the bidding package No. 04: Consultancy on construction supervision for the Work: Int</w:t>
            </w:r>
            <w:r>
              <w:rPr>
                <w:rFonts w:ascii="Arial" w:hAnsi="Arial"/>
                <w:sz w:val="20"/>
              </w:rPr>
              <w:t>ernal concrete yard in the central operations area of the Republic Industrial Zone, Chi Linh.</w:t>
            </w:r>
          </w:p>
        </w:tc>
      </w:tr>
      <w:tr w:rsidR="001C7190" w14:paraId="00F4C738" w14:textId="77777777">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D54C3CF"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12</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E8C6D3" w14:textId="04859C42"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15/</w:t>
            </w:r>
            <w:r w:rsidR="00925F93">
              <w:rPr>
                <w:rFonts w:ascii="Arial" w:hAnsi="Arial"/>
                <w:sz w:val="20"/>
              </w:rPr>
              <w:t>QD-HDQT</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205256"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January 09, 2023</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B03843B"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Decision on approving the contractor selection result to implement the bidding package No. 03: Construction work for the Southern</w:t>
            </w:r>
            <w:r>
              <w:rPr>
                <w:rFonts w:ascii="Arial" w:hAnsi="Arial"/>
                <w:sz w:val="20"/>
              </w:rPr>
              <w:t xml:space="preserve"> canal in the Republic Industrial Zone, from the culvert across RD03 road to the existing channel.</w:t>
            </w:r>
          </w:p>
        </w:tc>
      </w:tr>
      <w:tr w:rsidR="001C7190" w14:paraId="09D60CB4" w14:textId="77777777">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98B6584"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13</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C25F4F" w14:textId="64882B84"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16/</w:t>
            </w:r>
            <w:r w:rsidR="00925F93">
              <w:rPr>
                <w:rFonts w:ascii="Arial" w:hAnsi="Arial"/>
                <w:sz w:val="20"/>
              </w:rPr>
              <w:t>QD-HDQT</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CF1D49"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January 09, 2023</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A34D36"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Decision on approving the contractor selection result to implement the bidding package No. 02: Consultancy on construction </w:t>
            </w:r>
            <w:r>
              <w:rPr>
                <w:rFonts w:ascii="Arial" w:hAnsi="Arial"/>
                <w:sz w:val="20"/>
              </w:rPr>
              <w:t xml:space="preserve">supervision for the Construction work of the Southern canal in the Republic Industrial Zone, from the </w:t>
            </w:r>
            <w:r>
              <w:rPr>
                <w:rFonts w:ascii="Arial" w:hAnsi="Arial"/>
                <w:sz w:val="20"/>
              </w:rPr>
              <w:lastRenderedPageBreak/>
              <w:t>culvert across RD03 road to the existing channel.</w:t>
            </w:r>
          </w:p>
        </w:tc>
      </w:tr>
      <w:tr w:rsidR="001C7190" w14:paraId="39A2A4AA" w14:textId="77777777">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B20112"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lastRenderedPageBreak/>
              <w:t>14</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E00BC6" w14:textId="5988FDEF"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20/</w:t>
            </w:r>
            <w:r w:rsidR="00925F93">
              <w:rPr>
                <w:rFonts w:ascii="Arial" w:hAnsi="Arial"/>
                <w:sz w:val="20"/>
              </w:rPr>
              <w:t>QD-HDQT</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43064B3"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January 11, 2023</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343359" w14:textId="5D6434CC"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Decision approving the budget for the implementation of planting and su</w:t>
            </w:r>
            <w:r>
              <w:rPr>
                <w:rFonts w:ascii="Arial" w:hAnsi="Arial"/>
                <w:sz w:val="20"/>
              </w:rPr>
              <w:t>pplementing flowers and decorative trees in the Republic Industrial Zone in preparation for the Lunar New Year 2023</w:t>
            </w:r>
          </w:p>
        </w:tc>
      </w:tr>
      <w:tr w:rsidR="001C7190" w14:paraId="7A614563" w14:textId="77777777">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93E49A"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15</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7B5AF6D" w14:textId="69CED6C0"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22/</w:t>
            </w:r>
            <w:r w:rsidR="00925F93">
              <w:rPr>
                <w:rFonts w:ascii="Arial" w:hAnsi="Arial"/>
                <w:sz w:val="20"/>
              </w:rPr>
              <w:t>QD-HDQT</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17CD60"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January 11, 2023</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C14ADA" w14:textId="72C3B7B0" w:rsidR="001C7190" w:rsidRDefault="00AA61B1" w:rsidP="00B8663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Decision on approving the contractor selection result to implement the bidding package No. 06: </w:t>
            </w:r>
            <w:r>
              <w:rPr>
                <w:rFonts w:ascii="Arial" w:hAnsi="Arial"/>
                <w:sz w:val="20"/>
              </w:rPr>
              <w:t>Construction and installation of equipment and works: Procurement of furniture and completion of certain items for the office of the Company at the Republic Industrial Zone, Chi Linh.</w:t>
            </w:r>
          </w:p>
        </w:tc>
      </w:tr>
      <w:tr w:rsidR="001C7190" w14:paraId="0BFC97A3" w14:textId="77777777">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AFF003"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16</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975F1B" w14:textId="1DFFF951"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23/</w:t>
            </w:r>
            <w:r w:rsidR="00925F93">
              <w:rPr>
                <w:rFonts w:ascii="Arial" w:hAnsi="Arial"/>
                <w:sz w:val="20"/>
              </w:rPr>
              <w:t>QD-HDQT</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287B9B"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January 11, 2023</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1AC4CC"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Decision on approving the contractor </w:t>
            </w:r>
            <w:r>
              <w:rPr>
                <w:rFonts w:ascii="Arial" w:hAnsi="Arial"/>
                <w:sz w:val="20"/>
              </w:rPr>
              <w:t xml:space="preserve">selection result to implement the bidding package No. 03: Construction supervision consultancy and construction equipment installation: Procurement of furniture and completion of certain items for the office of the Company at the Republic Industrial Zone, </w:t>
            </w:r>
            <w:r>
              <w:rPr>
                <w:rFonts w:ascii="Arial" w:hAnsi="Arial"/>
                <w:sz w:val="20"/>
              </w:rPr>
              <w:t>Chi Linh.</w:t>
            </w:r>
          </w:p>
        </w:tc>
      </w:tr>
      <w:tr w:rsidR="001C7190" w14:paraId="5E124E22" w14:textId="77777777">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51ED4D"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17</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099FCF" w14:textId="72B76F5D"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28/</w:t>
            </w:r>
            <w:r w:rsidR="00925F93">
              <w:rPr>
                <w:rFonts w:ascii="Arial" w:hAnsi="Arial"/>
                <w:sz w:val="20"/>
              </w:rPr>
              <w:t>QD-HDQT</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A446CFD"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January 16, 2023</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1606DD"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Decision approving changes to the design, estimates for certain materials, and equipment for the procurement of furniture and completion of certain items for the office of the Company at the Republic Industrial </w:t>
            </w:r>
            <w:r>
              <w:rPr>
                <w:rFonts w:ascii="Arial" w:hAnsi="Arial"/>
                <w:sz w:val="20"/>
              </w:rPr>
              <w:t>Zone, Chi Linh.</w:t>
            </w:r>
          </w:p>
        </w:tc>
      </w:tr>
      <w:tr w:rsidR="001C7190" w14:paraId="5DD92809" w14:textId="77777777">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F4C664F"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18</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FDDD7C" w14:textId="41525B9B"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44/</w:t>
            </w:r>
            <w:r w:rsidR="00925F93">
              <w:rPr>
                <w:rFonts w:ascii="Arial" w:hAnsi="Arial"/>
                <w:sz w:val="20"/>
              </w:rPr>
              <w:t>QD-HDQT</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26B065"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February 28, 2023</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49DE11"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Decision on the reassignment of Mr. Nguyen Van Vinh for a special assignment.</w:t>
            </w:r>
          </w:p>
        </w:tc>
      </w:tr>
      <w:tr w:rsidR="001C7190" w14:paraId="06832D9C" w14:textId="77777777">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E1D6C1"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19</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F8A31F" w14:textId="506E156A"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48/</w:t>
            </w:r>
            <w:r w:rsidR="00925F93">
              <w:rPr>
                <w:rFonts w:ascii="Arial" w:hAnsi="Arial"/>
                <w:sz w:val="20"/>
              </w:rPr>
              <w:t>QD-HDQT</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596C397"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March 06, 2023</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3DA3DD7"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Decision on the establishment of a work unit to carry out investment promotion in Taiwan.</w:t>
            </w:r>
          </w:p>
        </w:tc>
      </w:tr>
      <w:tr w:rsidR="001C7190" w14:paraId="5DCB2396" w14:textId="77777777">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797E9A"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20</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FADE58" w14:textId="51EB93C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49/</w:t>
            </w:r>
            <w:r w:rsidR="00925F93">
              <w:rPr>
                <w:rFonts w:ascii="Arial" w:hAnsi="Arial"/>
                <w:sz w:val="20"/>
              </w:rPr>
              <w:t>QD-HDQT</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30AE50"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March 06, 2023</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9BEC76"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Decision to relieve Mr. Luong Van Duc from the position of Head of the Investment Planning Department.</w:t>
            </w:r>
          </w:p>
        </w:tc>
      </w:tr>
      <w:tr w:rsidR="001C7190" w14:paraId="207BB7AB" w14:textId="77777777">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211E96"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21</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9F4C50" w14:textId="37EE642A"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50/</w:t>
            </w:r>
            <w:r w:rsidR="00925F93">
              <w:rPr>
                <w:rFonts w:ascii="Arial" w:hAnsi="Arial"/>
                <w:sz w:val="20"/>
              </w:rPr>
              <w:t>QD-HDQT</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3F8183"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March 06, 2023</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586085"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Decision on the appointment to the position of Head of the Investment Planning Department for Mr. Tran Thanh </w:t>
            </w:r>
            <w:proofErr w:type="spellStart"/>
            <w:r>
              <w:rPr>
                <w:rFonts w:ascii="Arial" w:hAnsi="Arial"/>
                <w:sz w:val="20"/>
              </w:rPr>
              <w:t>Liem</w:t>
            </w:r>
            <w:proofErr w:type="spellEnd"/>
            <w:r>
              <w:rPr>
                <w:rFonts w:ascii="Arial" w:hAnsi="Arial"/>
                <w:sz w:val="20"/>
              </w:rPr>
              <w:t>.</w:t>
            </w:r>
          </w:p>
        </w:tc>
      </w:tr>
      <w:tr w:rsidR="001C7190" w14:paraId="4A75CA68" w14:textId="77777777">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41DD95"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22</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DE7B64" w14:textId="4DDCCD41"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74/</w:t>
            </w:r>
            <w:r w:rsidR="00925F93">
              <w:rPr>
                <w:rFonts w:ascii="Arial" w:hAnsi="Arial"/>
                <w:sz w:val="20"/>
              </w:rPr>
              <w:t>QD-HDQT</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4307223"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April 06, 2023</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977525"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Decision on the establishment of a work unit to carry out investment promotion in Taiwan. (China)</w:t>
            </w:r>
          </w:p>
        </w:tc>
      </w:tr>
      <w:tr w:rsidR="001C7190" w14:paraId="79F5CC76" w14:textId="77777777">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3E2D9F0"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23</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CFA414" w14:textId="66B4F553"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86/</w:t>
            </w:r>
            <w:r w:rsidR="00925F93">
              <w:rPr>
                <w:rFonts w:ascii="Arial" w:hAnsi="Arial"/>
                <w:sz w:val="20"/>
              </w:rPr>
              <w:t>QD-HDQT</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D66F94"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April 27, 2023</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835236"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Decision on the establishment of a work unit to carry out investment promotion in China</w:t>
            </w:r>
          </w:p>
        </w:tc>
      </w:tr>
      <w:tr w:rsidR="001C7190" w14:paraId="1004104A" w14:textId="77777777">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B1CBD1"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24</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E501FD"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138/QD-DHDCD</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8A4AC9"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June 26, 2023</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63CEE0"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On changing business registration contents of the Company (Board of Directors)</w:t>
            </w:r>
          </w:p>
        </w:tc>
      </w:tr>
      <w:tr w:rsidR="001C7190" w14:paraId="4726B9BC" w14:textId="77777777">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F1A11B"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25</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EBE4FD2"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143/QD-VRG</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091478"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June 26, </w:t>
            </w:r>
            <w:r>
              <w:rPr>
                <w:rFonts w:ascii="Arial" w:hAnsi="Arial"/>
                <w:sz w:val="20"/>
              </w:rPr>
              <w:lastRenderedPageBreak/>
              <w:t>2023</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632247"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lastRenderedPageBreak/>
              <w:t xml:space="preserve">Decision on approving the quote request. Procurement of </w:t>
            </w:r>
            <w:r>
              <w:rPr>
                <w:rFonts w:ascii="Arial" w:hAnsi="Arial"/>
                <w:sz w:val="20"/>
              </w:rPr>
              <w:lastRenderedPageBreak/>
              <w:t xml:space="preserve">generators to serve essential operational maintenance at the headquarters of the Cong </w:t>
            </w:r>
            <w:proofErr w:type="spellStart"/>
            <w:r>
              <w:rPr>
                <w:rFonts w:ascii="Arial" w:hAnsi="Arial"/>
                <w:sz w:val="20"/>
              </w:rPr>
              <w:t>Hoa</w:t>
            </w:r>
            <w:proofErr w:type="spellEnd"/>
            <w:r>
              <w:rPr>
                <w:rFonts w:ascii="Arial" w:hAnsi="Arial"/>
                <w:sz w:val="20"/>
              </w:rPr>
              <w:t xml:space="preserve"> Industrial Zone.</w:t>
            </w:r>
          </w:p>
        </w:tc>
      </w:tr>
      <w:tr w:rsidR="001C7190" w14:paraId="1D664650" w14:textId="77777777">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B04720"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lastRenderedPageBreak/>
              <w:t>26</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A56AB3" w14:textId="41AE4493"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151/</w:t>
            </w:r>
            <w:r w:rsidR="00925F93">
              <w:rPr>
                <w:rFonts w:ascii="Arial" w:hAnsi="Arial"/>
                <w:sz w:val="20"/>
              </w:rPr>
              <w:t>QD-HDQT</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FB00DC"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June 30, 2023</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5CDBB9"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Decision on the Appointment of the Secretary in charge of the </w:t>
            </w:r>
            <w:r>
              <w:rPr>
                <w:rFonts w:ascii="Arial" w:hAnsi="Arial"/>
                <w:sz w:val="20"/>
              </w:rPr>
              <w:t>Chairman of the Board of Directors of the Company.</w:t>
            </w:r>
          </w:p>
        </w:tc>
      </w:tr>
      <w:tr w:rsidR="001C7190" w14:paraId="0A9953EE" w14:textId="77777777">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A43982"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27</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3F373F" w14:textId="1C34A5EB"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161/</w:t>
            </w:r>
            <w:r w:rsidR="00925F93">
              <w:rPr>
                <w:rFonts w:ascii="Arial" w:hAnsi="Arial"/>
                <w:sz w:val="20"/>
              </w:rPr>
              <w:t>QD-HDQT</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E375203"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July 05, 2023</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522D1C"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Decision on approving the selection of the contractor to implement the procurement package for generators to serve essential operational maintenance at the headquarters of th</w:t>
            </w:r>
            <w:r>
              <w:rPr>
                <w:rFonts w:ascii="Arial" w:hAnsi="Arial"/>
                <w:sz w:val="20"/>
              </w:rPr>
              <w:t xml:space="preserve">e Cong </w:t>
            </w:r>
            <w:proofErr w:type="spellStart"/>
            <w:r>
              <w:rPr>
                <w:rFonts w:ascii="Arial" w:hAnsi="Arial"/>
                <w:sz w:val="20"/>
              </w:rPr>
              <w:t>hoa</w:t>
            </w:r>
            <w:proofErr w:type="spellEnd"/>
            <w:r>
              <w:rPr>
                <w:rFonts w:ascii="Arial" w:hAnsi="Arial"/>
                <w:sz w:val="20"/>
              </w:rPr>
              <w:t xml:space="preserve"> Industrial Zone.</w:t>
            </w:r>
          </w:p>
        </w:tc>
      </w:tr>
      <w:tr w:rsidR="001C7190" w14:paraId="4383161D" w14:textId="77777777">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359340"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28</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5EC429" w14:textId="3A37FA4F"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172/</w:t>
            </w:r>
            <w:r w:rsidR="00925F93">
              <w:rPr>
                <w:rFonts w:ascii="Arial" w:hAnsi="Arial"/>
                <w:sz w:val="20"/>
              </w:rPr>
              <w:t>QD-HDQT</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7981E6D"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July 17, 2023</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1D42B05"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Decision on the reassignment of employees for a special assignment</w:t>
            </w:r>
          </w:p>
        </w:tc>
      </w:tr>
      <w:tr w:rsidR="001C7190" w14:paraId="7A007AEA" w14:textId="77777777">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F43254"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29</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3B7830" w14:textId="2D5FB290"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189/</w:t>
            </w:r>
            <w:r w:rsidR="00925F93">
              <w:rPr>
                <w:rFonts w:ascii="Arial" w:hAnsi="Arial"/>
                <w:sz w:val="20"/>
              </w:rPr>
              <w:t>QD-HDQT</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7EA1B4"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July 26, 2023</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20E4F2F"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Decision on participating in the strategic investment partner forum in Taiwan - ASEAN, promoting </w:t>
            </w:r>
            <w:r>
              <w:rPr>
                <w:rFonts w:ascii="Arial" w:hAnsi="Arial"/>
                <w:sz w:val="20"/>
              </w:rPr>
              <w:t>investment in Taiwan in August 2023, organized by the Foreign Investment Agency - Ministry of Planning and Investment.</w:t>
            </w:r>
          </w:p>
        </w:tc>
      </w:tr>
      <w:tr w:rsidR="001C7190" w14:paraId="5AB7E3FC" w14:textId="77777777">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F784FBA"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30</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9798EB" w14:textId="274D23A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193/</w:t>
            </w:r>
            <w:r w:rsidR="00925F93">
              <w:rPr>
                <w:rFonts w:ascii="Arial" w:hAnsi="Arial"/>
                <w:sz w:val="20"/>
              </w:rPr>
              <w:t>QD-HDQT</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D23D12"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July 27, 2023</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7DC33E"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Board Decision on approving the estimates and  the</w:t>
            </w:r>
            <w:r>
              <w:rPr>
                <w:rFonts w:ascii="Arial" w:hAnsi="Arial"/>
                <w:sz w:val="20"/>
              </w:rPr>
              <w:t xml:space="preserve"> contractor selection plan for Bidding Package: Procurement of automobiles to serve the management and operation of the industrial zone and office needs of the Company.</w:t>
            </w:r>
          </w:p>
        </w:tc>
      </w:tr>
      <w:tr w:rsidR="001C7190" w14:paraId="2FDC6B4B" w14:textId="77777777">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B218CE"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31</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6E8401"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197/QD-VRG</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CB0D27"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August 02, 2023</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C4757E"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Decision on participating in the strategic investment pa</w:t>
            </w:r>
            <w:r>
              <w:rPr>
                <w:rFonts w:ascii="Arial" w:hAnsi="Arial"/>
                <w:sz w:val="20"/>
              </w:rPr>
              <w:t>rtner forum in Taiwan - ASEAN, promoting investment in Taiwan in August 2023, organized by the Foreign Investment Agency - Ministry of Planning and Investment.</w:t>
            </w:r>
          </w:p>
        </w:tc>
      </w:tr>
      <w:tr w:rsidR="001C7190" w14:paraId="3697DFCE" w14:textId="77777777">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0CF44A"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32</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A047EC5" w14:textId="7F9EC985"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206/</w:t>
            </w:r>
            <w:r w:rsidR="00925F93">
              <w:rPr>
                <w:rFonts w:ascii="Arial" w:hAnsi="Arial"/>
                <w:sz w:val="20"/>
              </w:rPr>
              <w:t>QD-HDQT</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8014C6"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August 08, 2023</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A9B52B"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Decision on participating in the training for electronic office</w:t>
            </w:r>
            <w:r>
              <w:rPr>
                <w:rFonts w:ascii="Arial" w:hAnsi="Arial"/>
                <w:sz w:val="20"/>
              </w:rPr>
              <w:t xml:space="preserve"> (</w:t>
            </w:r>
            <w:proofErr w:type="spellStart"/>
            <w:r>
              <w:rPr>
                <w:rFonts w:ascii="Arial" w:hAnsi="Arial"/>
                <w:sz w:val="20"/>
              </w:rPr>
              <w:t>eOffice</w:t>
            </w:r>
            <w:proofErr w:type="spellEnd"/>
            <w:r>
              <w:rPr>
                <w:rFonts w:ascii="Arial" w:hAnsi="Arial"/>
                <w:sz w:val="20"/>
              </w:rPr>
              <w:t>) systems of the corporation.</w:t>
            </w:r>
          </w:p>
        </w:tc>
      </w:tr>
      <w:tr w:rsidR="001C7190" w14:paraId="5FACCBE6" w14:textId="77777777">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71A99D"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33</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84ECB0" w14:textId="3E034C7F"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208/</w:t>
            </w:r>
            <w:r w:rsidR="00925F93">
              <w:rPr>
                <w:rFonts w:ascii="Arial" w:hAnsi="Arial"/>
                <w:sz w:val="20"/>
              </w:rPr>
              <w:t>QD-HDQT</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78F121"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August 08, 2023</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C76CFC"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Decision on approving the workload and budget for the landscaping project to serve investment attraction activities in the Cong </w:t>
            </w:r>
            <w:proofErr w:type="spellStart"/>
            <w:r>
              <w:rPr>
                <w:rFonts w:ascii="Arial" w:hAnsi="Arial"/>
                <w:sz w:val="20"/>
              </w:rPr>
              <w:t>Hoa</w:t>
            </w:r>
            <w:proofErr w:type="spellEnd"/>
            <w:r>
              <w:rPr>
                <w:rFonts w:ascii="Arial" w:hAnsi="Arial"/>
                <w:sz w:val="20"/>
              </w:rPr>
              <w:t xml:space="preserve"> Industrial Zone.</w:t>
            </w:r>
          </w:p>
        </w:tc>
      </w:tr>
      <w:tr w:rsidR="001C7190" w14:paraId="5FDB56CB" w14:textId="77777777">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1713EB"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34</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763DE49" w14:textId="030B2694"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225/</w:t>
            </w:r>
            <w:r w:rsidR="00925F93">
              <w:rPr>
                <w:rFonts w:ascii="Arial" w:hAnsi="Arial"/>
                <w:sz w:val="20"/>
              </w:rPr>
              <w:t>QD-HDQT</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536E0A"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August 29, 2023</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4B1461B"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Decision on approval of the result of contractor selection to exercise the bidding package: Procurement of 16 seats-automobiles to serve the management and operation of the industrial zone and office needs of the Company.</w:t>
            </w:r>
          </w:p>
        </w:tc>
      </w:tr>
      <w:tr w:rsidR="001C7190" w14:paraId="7CB7B1A4" w14:textId="77777777">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9D938B"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35</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432279E" w14:textId="1A13F070"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233/</w:t>
            </w:r>
            <w:r w:rsidR="00925F93">
              <w:rPr>
                <w:rFonts w:ascii="Arial" w:hAnsi="Arial"/>
                <w:sz w:val="20"/>
              </w:rPr>
              <w:t>QD-HDQT</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26B66F"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September 06, 202</w:t>
            </w:r>
            <w:r>
              <w:rPr>
                <w:rFonts w:ascii="Arial" w:hAnsi="Arial"/>
                <w:sz w:val="20"/>
              </w:rPr>
              <w:t>3</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319898"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Decision on the appointment to the position of Deputy Chief of the Board of Directors' Office-cum-Secretary to the Chair of the Board of Directors. </w:t>
            </w:r>
          </w:p>
        </w:tc>
      </w:tr>
      <w:tr w:rsidR="001C7190" w14:paraId="6C0B731A" w14:textId="77777777">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26EA26"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36</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5F17A2A" w14:textId="18280C00"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234/</w:t>
            </w:r>
            <w:r w:rsidR="00925F93">
              <w:rPr>
                <w:rFonts w:ascii="Arial" w:hAnsi="Arial"/>
                <w:sz w:val="20"/>
              </w:rPr>
              <w:t>QD-HDQT</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E8663D"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September </w:t>
            </w:r>
            <w:r>
              <w:rPr>
                <w:rFonts w:ascii="Arial" w:hAnsi="Arial"/>
                <w:sz w:val="20"/>
              </w:rPr>
              <w:lastRenderedPageBreak/>
              <w:t>06, 2023</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DA708DA"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lastRenderedPageBreak/>
              <w:t xml:space="preserve">Decision on the appointment to the position of Deputy Chief of the </w:t>
            </w:r>
            <w:r>
              <w:rPr>
                <w:rFonts w:ascii="Arial" w:hAnsi="Arial"/>
                <w:sz w:val="20"/>
              </w:rPr>
              <w:t xml:space="preserve">Board of Directors' Office-cum-Secretary to the Chair of </w:t>
            </w:r>
            <w:r>
              <w:rPr>
                <w:rFonts w:ascii="Arial" w:hAnsi="Arial"/>
                <w:sz w:val="20"/>
              </w:rPr>
              <w:lastRenderedPageBreak/>
              <w:t>the Board of Directors.</w:t>
            </w:r>
          </w:p>
        </w:tc>
      </w:tr>
      <w:tr w:rsidR="001C7190" w14:paraId="4B66A201" w14:textId="77777777">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4B9978"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lastRenderedPageBreak/>
              <w:t>37</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4B4F2A" w14:textId="4F05BCB2"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248/</w:t>
            </w:r>
            <w:r w:rsidR="00925F93">
              <w:rPr>
                <w:rFonts w:ascii="Arial" w:hAnsi="Arial"/>
                <w:sz w:val="20"/>
              </w:rPr>
              <w:t>QD-HDQT</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28A512"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October 02, 2023</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C7FDF7" w14:textId="74AFDACC" w:rsidR="001C7190" w:rsidRDefault="00AA61B1" w:rsidP="00925F9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Decision on the establishment of a ballot counting team to consolidate the voting results </w:t>
            </w:r>
            <w:r w:rsidR="00925F93">
              <w:rPr>
                <w:rFonts w:ascii="Arial" w:hAnsi="Arial"/>
                <w:sz w:val="20"/>
              </w:rPr>
              <w:t>up to</w:t>
            </w:r>
            <w:r>
              <w:rPr>
                <w:rFonts w:ascii="Arial" w:hAnsi="Arial"/>
                <w:sz w:val="20"/>
              </w:rPr>
              <w:t xml:space="preserve"> document No. 244/PLYK-HQT </w:t>
            </w:r>
            <w:r w:rsidR="00925F93">
              <w:rPr>
                <w:rFonts w:ascii="Arial" w:hAnsi="Arial"/>
                <w:sz w:val="20"/>
              </w:rPr>
              <w:t>dated September 25, 2023 by</w:t>
            </w:r>
            <w:r>
              <w:rPr>
                <w:rFonts w:ascii="Arial" w:hAnsi="Arial"/>
                <w:sz w:val="20"/>
              </w:rPr>
              <w:t xml:space="preserve"> the Board of Directors of the Company.</w:t>
            </w:r>
          </w:p>
        </w:tc>
      </w:tr>
      <w:tr w:rsidR="001C7190" w14:paraId="2BA177D4" w14:textId="77777777">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61DFD3"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38</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D464DD" w14:textId="64475288"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280/</w:t>
            </w:r>
            <w:r w:rsidR="00925F93">
              <w:rPr>
                <w:rFonts w:ascii="Arial" w:hAnsi="Arial"/>
                <w:sz w:val="20"/>
              </w:rPr>
              <w:t>QD-HDQT</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2E4980"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November 21, 2023</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C69DD3"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On approving the list of subjects obliged to declaration of assets and income in 2023;</w:t>
            </w:r>
          </w:p>
        </w:tc>
      </w:tr>
    </w:tbl>
    <w:p w14:paraId="56E4C8E7" w14:textId="1BAC9634" w:rsidR="001C7190" w:rsidRDefault="00925F93">
      <w:pPr>
        <w:keepNext/>
        <w:numPr>
          <w:ilvl w:val="0"/>
          <w:numId w:val="1"/>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 Supervisory Board</w:t>
      </w:r>
    </w:p>
    <w:p w14:paraId="21FC31F7" w14:textId="77777777" w:rsidR="001C7190" w:rsidRDefault="00AA61B1">
      <w:pPr>
        <w:keepNext/>
        <w:numPr>
          <w:ilvl w:val="0"/>
          <w:numId w:val="4"/>
        </w:numPr>
        <w:pBdr>
          <w:top w:val="nil"/>
          <w:left w:val="nil"/>
          <w:bottom w:val="nil"/>
          <w:right w:val="nil"/>
          <w:between w:val="nil"/>
        </w:pBdr>
        <w:tabs>
          <w:tab w:val="left" w:pos="432"/>
          <w:tab w:val="left" w:pos="1326"/>
        </w:tabs>
        <w:spacing w:after="120" w:line="360" w:lineRule="auto"/>
        <w:ind w:left="0" w:firstLine="0"/>
        <w:rPr>
          <w:rFonts w:ascii="Arial" w:eastAsia="Arial" w:hAnsi="Arial" w:cs="Arial"/>
          <w:sz w:val="20"/>
          <w:szCs w:val="20"/>
        </w:rPr>
      </w:pPr>
      <w:r>
        <w:rPr>
          <w:rFonts w:ascii="Arial" w:hAnsi="Arial"/>
          <w:sz w:val="20"/>
        </w:rPr>
        <w:t xml:space="preserve">Information about the members of the </w:t>
      </w:r>
      <w:r>
        <w:rPr>
          <w:rFonts w:ascii="Arial" w:hAnsi="Arial"/>
          <w:sz w:val="20"/>
        </w:rPr>
        <w:t>Supervisory Board</w:t>
      </w:r>
    </w:p>
    <w:p w14:paraId="6315A7B8"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The list of members of the Supervisory Board is as follows:</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
        <w:gridCol w:w="2855"/>
        <w:gridCol w:w="1311"/>
        <w:gridCol w:w="1320"/>
        <w:gridCol w:w="1268"/>
        <w:gridCol w:w="1751"/>
      </w:tblGrid>
      <w:tr w:rsidR="001C7190" w14:paraId="31068E4E" w14:textId="77777777">
        <w:tc>
          <w:tcPr>
            <w:tcW w:w="512" w:type="dxa"/>
            <w:shd w:val="clear" w:color="auto" w:fill="auto"/>
            <w:tcMar>
              <w:top w:w="0" w:type="dxa"/>
              <w:bottom w:w="0" w:type="dxa"/>
            </w:tcMar>
          </w:tcPr>
          <w:p w14:paraId="50D039A0"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2855" w:type="dxa"/>
            <w:shd w:val="clear" w:color="auto" w:fill="auto"/>
            <w:tcMar>
              <w:top w:w="0" w:type="dxa"/>
              <w:bottom w:w="0" w:type="dxa"/>
            </w:tcMar>
          </w:tcPr>
          <w:p w14:paraId="5F3F8BA9"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Full name</w:t>
            </w:r>
          </w:p>
        </w:tc>
        <w:tc>
          <w:tcPr>
            <w:tcW w:w="1311" w:type="dxa"/>
            <w:shd w:val="clear" w:color="auto" w:fill="auto"/>
            <w:tcMar>
              <w:top w:w="0" w:type="dxa"/>
              <w:bottom w:w="0" w:type="dxa"/>
            </w:tcMar>
          </w:tcPr>
          <w:p w14:paraId="23DDB8C0"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Position</w:t>
            </w:r>
          </w:p>
        </w:tc>
        <w:tc>
          <w:tcPr>
            <w:tcW w:w="1320" w:type="dxa"/>
            <w:shd w:val="clear" w:color="auto" w:fill="auto"/>
            <w:tcMar>
              <w:top w:w="0" w:type="dxa"/>
              <w:bottom w:w="0" w:type="dxa"/>
            </w:tcMar>
          </w:tcPr>
          <w:p w14:paraId="0C0555E0"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Date of appointment</w:t>
            </w:r>
          </w:p>
        </w:tc>
        <w:tc>
          <w:tcPr>
            <w:tcW w:w="1268" w:type="dxa"/>
            <w:shd w:val="clear" w:color="auto" w:fill="auto"/>
            <w:tcMar>
              <w:top w:w="0" w:type="dxa"/>
              <w:bottom w:w="0" w:type="dxa"/>
            </w:tcMar>
          </w:tcPr>
          <w:p w14:paraId="43BC27B9"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Date of dismissal</w:t>
            </w:r>
          </w:p>
        </w:tc>
        <w:tc>
          <w:tcPr>
            <w:tcW w:w="1751" w:type="dxa"/>
            <w:shd w:val="clear" w:color="auto" w:fill="auto"/>
            <w:tcMar>
              <w:top w:w="0" w:type="dxa"/>
              <w:bottom w:w="0" w:type="dxa"/>
            </w:tcMar>
          </w:tcPr>
          <w:p w14:paraId="244CCAA3"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Qualification</w:t>
            </w:r>
          </w:p>
        </w:tc>
      </w:tr>
      <w:tr w:rsidR="001C7190" w14:paraId="05CB3803" w14:textId="77777777">
        <w:tc>
          <w:tcPr>
            <w:tcW w:w="512" w:type="dxa"/>
            <w:shd w:val="clear" w:color="auto" w:fill="auto"/>
            <w:tcMar>
              <w:top w:w="0" w:type="dxa"/>
              <w:bottom w:w="0" w:type="dxa"/>
            </w:tcMar>
          </w:tcPr>
          <w:p w14:paraId="638E1DED"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2855" w:type="dxa"/>
            <w:shd w:val="clear" w:color="auto" w:fill="auto"/>
            <w:tcMar>
              <w:top w:w="0" w:type="dxa"/>
              <w:bottom w:w="0" w:type="dxa"/>
            </w:tcMar>
          </w:tcPr>
          <w:p w14:paraId="5E1EF3E6"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Ms. Vu Thi Thu Ha</w:t>
            </w:r>
          </w:p>
        </w:tc>
        <w:tc>
          <w:tcPr>
            <w:tcW w:w="1311" w:type="dxa"/>
            <w:shd w:val="clear" w:color="auto" w:fill="auto"/>
            <w:tcMar>
              <w:top w:w="0" w:type="dxa"/>
              <w:bottom w:w="0" w:type="dxa"/>
            </w:tcMar>
          </w:tcPr>
          <w:p w14:paraId="647FA07C"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Chief</w:t>
            </w:r>
          </w:p>
        </w:tc>
        <w:tc>
          <w:tcPr>
            <w:tcW w:w="1320" w:type="dxa"/>
            <w:shd w:val="clear" w:color="auto" w:fill="auto"/>
            <w:tcMar>
              <w:top w:w="0" w:type="dxa"/>
              <w:bottom w:w="0" w:type="dxa"/>
            </w:tcMar>
          </w:tcPr>
          <w:p w14:paraId="0F3C9E66"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June 24, 2020</w:t>
            </w:r>
          </w:p>
        </w:tc>
        <w:tc>
          <w:tcPr>
            <w:tcW w:w="1268" w:type="dxa"/>
            <w:shd w:val="clear" w:color="auto" w:fill="auto"/>
            <w:tcMar>
              <w:top w:w="0" w:type="dxa"/>
              <w:bottom w:w="0" w:type="dxa"/>
            </w:tcMar>
          </w:tcPr>
          <w:p w14:paraId="2395715E" w14:textId="77777777" w:rsidR="001C7190" w:rsidRDefault="001C7190">
            <w:pPr>
              <w:spacing w:after="120" w:line="360" w:lineRule="auto"/>
              <w:rPr>
                <w:rFonts w:ascii="Arial" w:eastAsia="Arial" w:hAnsi="Arial" w:cs="Arial"/>
                <w:sz w:val="20"/>
                <w:szCs w:val="20"/>
              </w:rPr>
            </w:pPr>
          </w:p>
        </w:tc>
        <w:tc>
          <w:tcPr>
            <w:tcW w:w="1751" w:type="dxa"/>
            <w:shd w:val="clear" w:color="auto" w:fill="auto"/>
            <w:tcMar>
              <w:top w:w="0" w:type="dxa"/>
              <w:bottom w:w="0" w:type="dxa"/>
            </w:tcMar>
          </w:tcPr>
          <w:p w14:paraId="372AF379"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Master of Finance and Accounting</w:t>
            </w:r>
          </w:p>
        </w:tc>
      </w:tr>
      <w:tr w:rsidR="001C7190" w14:paraId="0A57A059" w14:textId="77777777">
        <w:tc>
          <w:tcPr>
            <w:tcW w:w="512" w:type="dxa"/>
            <w:shd w:val="clear" w:color="auto" w:fill="auto"/>
            <w:tcMar>
              <w:top w:w="0" w:type="dxa"/>
              <w:bottom w:w="0" w:type="dxa"/>
            </w:tcMar>
          </w:tcPr>
          <w:p w14:paraId="60307067"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2855" w:type="dxa"/>
            <w:shd w:val="clear" w:color="auto" w:fill="auto"/>
            <w:tcMar>
              <w:top w:w="0" w:type="dxa"/>
              <w:bottom w:w="0" w:type="dxa"/>
            </w:tcMar>
          </w:tcPr>
          <w:p w14:paraId="3D550ACA"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Mr. Le Thanh Ngoc</w:t>
            </w:r>
          </w:p>
        </w:tc>
        <w:tc>
          <w:tcPr>
            <w:tcW w:w="1311" w:type="dxa"/>
            <w:shd w:val="clear" w:color="auto" w:fill="auto"/>
            <w:tcMar>
              <w:top w:w="0" w:type="dxa"/>
              <w:bottom w:w="0" w:type="dxa"/>
            </w:tcMar>
          </w:tcPr>
          <w:p w14:paraId="028BCC64"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Member</w:t>
            </w:r>
          </w:p>
        </w:tc>
        <w:tc>
          <w:tcPr>
            <w:tcW w:w="1320" w:type="dxa"/>
            <w:shd w:val="clear" w:color="auto" w:fill="auto"/>
            <w:tcMar>
              <w:top w:w="0" w:type="dxa"/>
              <w:bottom w:w="0" w:type="dxa"/>
            </w:tcMar>
          </w:tcPr>
          <w:p w14:paraId="78B8F956" w14:textId="17943DAC" w:rsidR="001C7190" w:rsidRDefault="00AA61B1" w:rsidP="00B8663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June 23, 2016</w:t>
            </w:r>
          </w:p>
        </w:tc>
        <w:tc>
          <w:tcPr>
            <w:tcW w:w="1268" w:type="dxa"/>
            <w:shd w:val="clear" w:color="auto" w:fill="auto"/>
            <w:tcMar>
              <w:top w:w="0" w:type="dxa"/>
              <w:bottom w:w="0" w:type="dxa"/>
            </w:tcMar>
          </w:tcPr>
          <w:p w14:paraId="6B424EED"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June 23, 2023</w:t>
            </w:r>
          </w:p>
        </w:tc>
        <w:tc>
          <w:tcPr>
            <w:tcW w:w="1751" w:type="dxa"/>
            <w:shd w:val="clear" w:color="auto" w:fill="auto"/>
            <w:tcMar>
              <w:top w:w="0" w:type="dxa"/>
              <w:bottom w:w="0" w:type="dxa"/>
            </w:tcMar>
          </w:tcPr>
          <w:p w14:paraId="69DACF82"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Master of Finance</w:t>
            </w:r>
          </w:p>
        </w:tc>
      </w:tr>
      <w:tr w:rsidR="001C7190" w14:paraId="777270E2" w14:textId="77777777">
        <w:tc>
          <w:tcPr>
            <w:tcW w:w="512" w:type="dxa"/>
            <w:shd w:val="clear" w:color="auto" w:fill="auto"/>
            <w:tcMar>
              <w:top w:w="0" w:type="dxa"/>
              <w:bottom w:w="0" w:type="dxa"/>
            </w:tcMar>
          </w:tcPr>
          <w:p w14:paraId="5EAF1BF2"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2855" w:type="dxa"/>
            <w:shd w:val="clear" w:color="auto" w:fill="auto"/>
            <w:tcMar>
              <w:top w:w="0" w:type="dxa"/>
              <w:bottom w:w="0" w:type="dxa"/>
            </w:tcMar>
          </w:tcPr>
          <w:p w14:paraId="7ECFF3CB"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Mr. Do </w:t>
            </w:r>
            <w:proofErr w:type="spellStart"/>
            <w:r>
              <w:rPr>
                <w:rFonts w:ascii="Arial" w:hAnsi="Arial"/>
                <w:sz w:val="20"/>
              </w:rPr>
              <w:t>Phu</w:t>
            </w:r>
            <w:proofErr w:type="spellEnd"/>
            <w:r>
              <w:rPr>
                <w:rFonts w:ascii="Arial" w:hAnsi="Arial"/>
                <w:sz w:val="20"/>
              </w:rPr>
              <w:t xml:space="preserve"> Hong Quan</w:t>
            </w:r>
          </w:p>
        </w:tc>
        <w:tc>
          <w:tcPr>
            <w:tcW w:w="1311" w:type="dxa"/>
            <w:shd w:val="clear" w:color="auto" w:fill="auto"/>
            <w:tcMar>
              <w:top w:w="0" w:type="dxa"/>
              <w:bottom w:w="0" w:type="dxa"/>
            </w:tcMar>
          </w:tcPr>
          <w:p w14:paraId="0AC8ADA2"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Member</w:t>
            </w:r>
          </w:p>
        </w:tc>
        <w:tc>
          <w:tcPr>
            <w:tcW w:w="1320" w:type="dxa"/>
            <w:shd w:val="clear" w:color="auto" w:fill="auto"/>
            <w:tcMar>
              <w:top w:w="0" w:type="dxa"/>
              <w:bottom w:w="0" w:type="dxa"/>
            </w:tcMar>
          </w:tcPr>
          <w:p w14:paraId="4FB9CF21"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June 23, 2023</w:t>
            </w:r>
          </w:p>
        </w:tc>
        <w:tc>
          <w:tcPr>
            <w:tcW w:w="1268" w:type="dxa"/>
            <w:shd w:val="clear" w:color="auto" w:fill="auto"/>
            <w:tcMar>
              <w:top w:w="0" w:type="dxa"/>
              <w:bottom w:w="0" w:type="dxa"/>
            </w:tcMar>
          </w:tcPr>
          <w:p w14:paraId="264C166E" w14:textId="77777777" w:rsidR="001C7190" w:rsidRDefault="001C7190">
            <w:pPr>
              <w:spacing w:after="120" w:line="360" w:lineRule="auto"/>
              <w:rPr>
                <w:rFonts w:ascii="Arial" w:eastAsia="Arial" w:hAnsi="Arial" w:cs="Arial"/>
                <w:sz w:val="20"/>
                <w:szCs w:val="20"/>
              </w:rPr>
            </w:pPr>
          </w:p>
        </w:tc>
        <w:tc>
          <w:tcPr>
            <w:tcW w:w="1751" w:type="dxa"/>
            <w:shd w:val="clear" w:color="auto" w:fill="auto"/>
            <w:tcMar>
              <w:top w:w="0" w:type="dxa"/>
              <w:bottom w:w="0" w:type="dxa"/>
            </w:tcMar>
          </w:tcPr>
          <w:p w14:paraId="500553F3" w14:textId="11A3C4BB" w:rsidR="001C7190" w:rsidRDefault="00925F9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Bachelor in</w:t>
            </w:r>
            <w:r w:rsidR="00AA61B1">
              <w:rPr>
                <w:rFonts w:ascii="Arial" w:hAnsi="Arial"/>
                <w:sz w:val="20"/>
              </w:rPr>
              <w:t xml:space="preserve"> Accounting, practicing auditor</w:t>
            </w:r>
          </w:p>
        </w:tc>
      </w:tr>
      <w:tr w:rsidR="001C7190" w14:paraId="351F5639" w14:textId="77777777">
        <w:tc>
          <w:tcPr>
            <w:tcW w:w="512" w:type="dxa"/>
            <w:shd w:val="clear" w:color="auto" w:fill="auto"/>
            <w:tcMar>
              <w:top w:w="0" w:type="dxa"/>
              <w:bottom w:w="0" w:type="dxa"/>
            </w:tcMar>
          </w:tcPr>
          <w:p w14:paraId="7C61859C"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2855" w:type="dxa"/>
            <w:shd w:val="clear" w:color="auto" w:fill="auto"/>
            <w:tcMar>
              <w:top w:w="0" w:type="dxa"/>
              <w:bottom w:w="0" w:type="dxa"/>
            </w:tcMar>
          </w:tcPr>
          <w:p w14:paraId="444FA716"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Mr. Nguyen Duc Huynh</w:t>
            </w:r>
          </w:p>
        </w:tc>
        <w:tc>
          <w:tcPr>
            <w:tcW w:w="1311" w:type="dxa"/>
            <w:shd w:val="clear" w:color="auto" w:fill="auto"/>
            <w:tcMar>
              <w:top w:w="0" w:type="dxa"/>
              <w:bottom w:w="0" w:type="dxa"/>
            </w:tcMar>
          </w:tcPr>
          <w:p w14:paraId="3EC9C2BF"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Member</w:t>
            </w:r>
          </w:p>
        </w:tc>
        <w:tc>
          <w:tcPr>
            <w:tcW w:w="1320" w:type="dxa"/>
            <w:shd w:val="clear" w:color="auto" w:fill="auto"/>
            <w:tcMar>
              <w:top w:w="0" w:type="dxa"/>
              <w:bottom w:w="0" w:type="dxa"/>
            </w:tcMar>
          </w:tcPr>
          <w:p w14:paraId="5D40E55D"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June 23, 2016</w:t>
            </w:r>
          </w:p>
        </w:tc>
        <w:tc>
          <w:tcPr>
            <w:tcW w:w="1268" w:type="dxa"/>
            <w:shd w:val="clear" w:color="auto" w:fill="auto"/>
            <w:tcMar>
              <w:top w:w="0" w:type="dxa"/>
              <w:bottom w:w="0" w:type="dxa"/>
            </w:tcMar>
          </w:tcPr>
          <w:p w14:paraId="1DAC01AB" w14:textId="77777777" w:rsidR="001C7190" w:rsidRDefault="001C7190">
            <w:pPr>
              <w:spacing w:after="120" w:line="360" w:lineRule="auto"/>
              <w:rPr>
                <w:rFonts w:ascii="Arial" w:eastAsia="Arial" w:hAnsi="Arial" w:cs="Arial"/>
                <w:sz w:val="20"/>
                <w:szCs w:val="20"/>
              </w:rPr>
            </w:pPr>
          </w:p>
        </w:tc>
        <w:tc>
          <w:tcPr>
            <w:tcW w:w="1751" w:type="dxa"/>
            <w:shd w:val="clear" w:color="auto" w:fill="auto"/>
            <w:tcMar>
              <w:top w:w="0" w:type="dxa"/>
              <w:bottom w:w="0" w:type="dxa"/>
            </w:tcMar>
          </w:tcPr>
          <w:p w14:paraId="6AC8D1A3" w14:textId="0289BC9B" w:rsidR="001C7190" w:rsidRDefault="00925F9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Bachelor in</w:t>
            </w:r>
            <w:r w:rsidR="00AA61B1">
              <w:rPr>
                <w:rFonts w:ascii="Arial" w:hAnsi="Arial"/>
                <w:sz w:val="20"/>
              </w:rPr>
              <w:t xml:space="preserve"> Accounting</w:t>
            </w:r>
          </w:p>
        </w:tc>
      </w:tr>
    </w:tbl>
    <w:p w14:paraId="0E3B93DD" w14:textId="2F564F52" w:rsidR="001C7190" w:rsidRDefault="00AA61B1">
      <w:pPr>
        <w:numPr>
          <w:ilvl w:val="0"/>
          <w:numId w:val="1"/>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Executive Board</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2"/>
        <w:gridCol w:w="2292"/>
        <w:gridCol w:w="1614"/>
        <w:gridCol w:w="2027"/>
        <w:gridCol w:w="2312"/>
      </w:tblGrid>
      <w:tr w:rsidR="001C7190" w14:paraId="4A9089A5" w14:textId="77777777">
        <w:tc>
          <w:tcPr>
            <w:tcW w:w="772" w:type="dxa"/>
            <w:shd w:val="clear" w:color="auto" w:fill="auto"/>
            <w:tcMar>
              <w:top w:w="0" w:type="dxa"/>
              <w:bottom w:w="0" w:type="dxa"/>
            </w:tcMar>
          </w:tcPr>
          <w:p w14:paraId="1EA43FE2"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2292" w:type="dxa"/>
            <w:shd w:val="clear" w:color="auto" w:fill="auto"/>
            <w:tcMar>
              <w:top w:w="0" w:type="dxa"/>
              <w:bottom w:w="0" w:type="dxa"/>
            </w:tcMar>
          </w:tcPr>
          <w:p w14:paraId="1E33763A"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Member of the Executive </w:t>
            </w:r>
            <w:r>
              <w:rPr>
                <w:rFonts w:ascii="Arial" w:hAnsi="Arial"/>
                <w:sz w:val="20"/>
              </w:rPr>
              <w:t>Board</w:t>
            </w:r>
          </w:p>
        </w:tc>
        <w:tc>
          <w:tcPr>
            <w:tcW w:w="1614" w:type="dxa"/>
            <w:shd w:val="clear" w:color="auto" w:fill="auto"/>
            <w:tcMar>
              <w:top w:w="0" w:type="dxa"/>
              <w:bottom w:w="0" w:type="dxa"/>
            </w:tcMar>
          </w:tcPr>
          <w:p w14:paraId="374B6098"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Date of birth</w:t>
            </w:r>
          </w:p>
        </w:tc>
        <w:tc>
          <w:tcPr>
            <w:tcW w:w="2027" w:type="dxa"/>
            <w:shd w:val="clear" w:color="auto" w:fill="auto"/>
            <w:tcMar>
              <w:top w:w="0" w:type="dxa"/>
              <w:bottom w:w="0" w:type="dxa"/>
            </w:tcMar>
          </w:tcPr>
          <w:p w14:paraId="61C572AB"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Professional Qualification</w:t>
            </w:r>
          </w:p>
        </w:tc>
        <w:tc>
          <w:tcPr>
            <w:tcW w:w="2312" w:type="dxa"/>
            <w:shd w:val="clear" w:color="auto" w:fill="auto"/>
            <w:tcMar>
              <w:top w:w="0" w:type="dxa"/>
              <w:bottom w:w="0" w:type="dxa"/>
            </w:tcMar>
          </w:tcPr>
          <w:p w14:paraId="6ECD06F3"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Date of appointment/dismissal as a member of the Executive Board</w:t>
            </w:r>
          </w:p>
        </w:tc>
      </w:tr>
      <w:tr w:rsidR="001C7190" w14:paraId="4588F8E1" w14:textId="77777777">
        <w:tc>
          <w:tcPr>
            <w:tcW w:w="772" w:type="dxa"/>
            <w:shd w:val="clear" w:color="auto" w:fill="auto"/>
            <w:tcMar>
              <w:top w:w="0" w:type="dxa"/>
              <w:bottom w:w="0" w:type="dxa"/>
            </w:tcMar>
            <w:vAlign w:val="center"/>
          </w:tcPr>
          <w:p w14:paraId="25FD520A"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2292" w:type="dxa"/>
            <w:shd w:val="clear" w:color="auto" w:fill="auto"/>
            <w:tcMar>
              <w:top w:w="0" w:type="dxa"/>
              <w:bottom w:w="0" w:type="dxa"/>
            </w:tcMar>
            <w:vAlign w:val="center"/>
          </w:tcPr>
          <w:p w14:paraId="02410DF9" w14:textId="64F2A7AB"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Dang Van Thieu</w:t>
            </w:r>
          </w:p>
        </w:tc>
        <w:tc>
          <w:tcPr>
            <w:tcW w:w="1614" w:type="dxa"/>
            <w:shd w:val="clear" w:color="auto" w:fill="auto"/>
            <w:tcMar>
              <w:top w:w="0" w:type="dxa"/>
              <w:bottom w:w="0" w:type="dxa"/>
            </w:tcMar>
            <w:vAlign w:val="center"/>
          </w:tcPr>
          <w:p w14:paraId="14C1AFC0"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March 04, 1968</w:t>
            </w:r>
          </w:p>
        </w:tc>
        <w:tc>
          <w:tcPr>
            <w:tcW w:w="2027" w:type="dxa"/>
            <w:shd w:val="clear" w:color="auto" w:fill="auto"/>
            <w:tcMar>
              <w:top w:w="0" w:type="dxa"/>
              <w:bottom w:w="0" w:type="dxa"/>
            </w:tcMar>
            <w:vAlign w:val="center"/>
          </w:tcPr>
          <w:p w14:paraId="65800542"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Master of Finance and Economics</w:t>
            </w:r>
          </w:p>
        </w:tc>
        <w:tc>
          <w:tcPr>
            <w:tcW w:w="2312" w:type="dxa"/>
            <w:shd w:val="clear" w:color="auto" w:fill="auto"/>
            <w:tcMar>
              <w:top w:w="0" w:type="dxa"/>
              <w:bottom w:w="0" w:type="dxa"/>
            </w:tcMar>
            <w:vAlign w:val="center"/>
          </w:tcPr>
          <w:p w14:paraId="7B56A1C5"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June 24, 2020</w:t>
            </w:r>
          </w:p>
        </w:tc>
      </w:tr>
      <w:tr w:rsidR="001C7190" w14:paraId="06808C01" w14:textId="77777777">
        <w:tc>
          <w:tcPr>
            <w:tcW w:w="772" w:type="dxa"/>
            <w:shd w:val="clear" w:color="auto" w:fill="auto"/>
            <w:tcMar>
              <w:top w:w="0" w:type="dxa"/>
              <w:bottom w:w="0" w:type="dxa"/>
            </w:tcMar>
            <w:vAlign w:val="center"/>
          </w:tcPr>
          <w:p w14:paraId="32C0A263"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2292" w:type="dxa"/>
            <w:shd w:val="clear" w:color="auto" w:fill="auto"/>
            <w:tcMar>
              <w:top w:w="0" w:type="dxa"/>
              <w:bottom w:w="0" w:type="dxa"/>
            </w:tcMar>
            <w:vAlign w:val="center"/>
          </w:tcPr>
          <w:p w14:paraId="232270DB"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Bui Gia Hung</w:t>
            </w:r>
          </w:p>
        </w:tc>
        <w:tc>
          <w:tcPr>
            <w:tcW w:w="1614" w:type="dxa"/>
            <w:shd w:val="clear" w:color="auto" w:fill="auto"/>
            <w:tcMar>
              <w:top w:w="0" w:type="dxa"/>
              <w:bottom w:w="0" w:type="dxa"/>
            </w:tcMar>
            <w:vAlign w:val="center"/>
          </w:tcPr>
          <w:p w14:paraId="7B504092"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September 14, 1972</w:t>
            </w:r>
          </w:p>
        </w:tc>
        <w:tc>
          <w:tcPr>
            <w:tcW w:w="2027" w:type="dxa"/>
            <w:shd w:val="clear" w:color="auto" w:fill="auto"/>
            <w:tcMar>
              <w:top w:w="0" w:type="dxa"/>
              <w:bottom w:w="0" w:type="dxa"/>
            </w:tcMar>
            <w:vAlign w:val="center"/>
          </w:tcPr>
          <w:p w14:paraId="50CA1806" w14:textId="3B79A6AC" w:rsidR="001C7190" w:rsidRDefault="00925F9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Bachelor in</w:t>
            </w:r>
            <w:r w:rsidR="00AA61B1">
              <w:rPr>
                <w:rFonts w:ascii="Arial" w:hAnsi="Arial"/>
                <w:sz w:val="20"/>
              </w:rPr>
              <w:t xml:space="preserve"> Economics</w:t>
            </w:r>
          </w:p>
        </w:tc>
        <w:tc>
          <w:tcPr>
            <w:tcW w:w="2312" w:type="dxa"/>
            <w:shd w:val="clear" w:color="auto" w:fill="auto"/>
            <w:tcMar>
              <w:top w:w="0" w:type="dxa"/>
              <w:bottom w:w="0" w:type="dxa"/>
            </w:tcMar>
            <w:vAlign w:val="center"/>
          </w:tcPr>
          <w:p w14:paraId="74088919"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October 25, 2005</w:t>
            </w:r>
          </w:p>
        </w:tc>
      </w:tr>
      <w:tr w:rsidR="001C7190" w14:paraId="35EE301A" w14:textId="77777777">
        <w:tc>
          <w:tcPr>
            <w:tcW w:w="772" w:type="dxa"/>
            <w:shd w:val="clear" w:color="auto" w:fill="auto"/>
            <w:tcMar>
              <w:top w:w="0" w:type="dxa"/>
              <w:bottom w:w="0" w:type="dxa"/>
            </w:tcMar>
            <w:vAlign w:val="center"/>
          </w:tcPr>
          <w:p w14:paraId="0C87C906"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2292" w:type="dxa"/>
            <w:shd w:val="clear" w:color="auto" w:fill="auto"/>
            <w:tcMar>
              <w:top w:w="0" w:type="dxa"/>
              <w:bottom w:w="0" w:type="dxa"/>
            </w:tcMar>
            <w:vAlign w:val="center"/>
          </w:tcPr>
          <w:p w14:paraId="5037A9AB"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Luong Van Duc</w:t>
            </w:r>
          </w:p>
        </w:tc>
        <w:tc>
          <w:tcPr>
            <w:tcW w:w="1614" w:type="dxa"/>
            <w:shd w:val="clear" w:color="auto" w:fill="auto"/>
            <w:tcMar>
              <w:top w:w="0" w:type="dxa"/>
              <w:bottom w:w="0" w:type="dxa"/>
            </w:tcMar>
            <w:vAlign w:val="center"/>
          </w:tcPr>
          <w:p w14:paraId="0274F1B2"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August 14, 1977</w:t>
            </w:r>
          </w:p>
        </w:tc>
        <w:tc>
          <w:tcPr>
            <w:tcW w:w="2027" w:type="dxa"/>
            <w:shd w:val="clear" w:color="auto" w:fill="auto"/>
            <w:tcMar>
              <w:top w:w="0" w:type="dxa"/>
              <w:bottom w:w="0" w:type="dxa"/>
            </w:tcMar>
            <w:vAlign w:val="center"/>
          </w:tcPr>
          <w:p w14:paraId="5B68F4B5"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Construction Engineer</w:t>
            </w:r>
          </w:p>
        </w:tc>
        <w:tc>
          <w:tcPr>
            <w:tcW w:w="2312" w:type="dxa"/>
            <w:shd w:val="clear" w:color="auto" w:fill="auto"/>
            <w:tcMar>
              <w:top w:w="0" w:type="dxa"/>
              <w:bottom w:w="0" w:type="dxa"/>
            </w:tcMar>
            <w:vAlign w:val="center"/>
          </w:tcPr>
          <w:p w14:paraId="6480A2B0"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February 01, 2021</w:t>
            </w:r>
          </w:p>
        </w:tc>
      </w:tr>
    </w:tbl>
    <w:p w14:paraId="0DB81A15" w14:textId="77777777" w:rsidR="001C7190" w:rsidRDefault="00AA61B1">
      <w:pPr>
        <w:numPr>
          <w:ilvl w:val="0"/>
          <w:numId w:val="1"/>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Chief Accountant</w:t>
      </w:r>
    </w:p>
    <w:tbl>
      <w:tblPr>
        <w:tblStyle w:val="a5"/>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7"/>
        <w:gridCol w:w="1720"/>
        <w:gridCol w:w="2922"/>
        <w:gridCol w:w="2678"/>
      </w:tblGrid>
      <w:tr w:rsidR="001C7190" w14:paraId="53B834D8" w14:textId="77777777">
        <w:tc>
          <w:tcPr>
            <w:tcW w:w="1697" w:type="dxa"/>
            <w:shd w:val="clear" w:color="auto" w:fill="auto"/>
            <w:tcMar>
              <w:top w:w="0" w:type="dxa"/>
              <w:bottom w:w="0" w:type="dxa"/>
            </w:tcMar>
          </w:tcPr>
          <w:p w14:paraId="6ACD59CA"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Full name</w:t>
            </w:r>
          </w:p>
        </w:tc>
        <w:tc>
          <w:tcPr>
            <w:tcW w:w="1720" w:type="dxa"/>
            <w:shd w:val="clear" w:color="auto" w:fill="auto"/>
            <w:tcMar>
              <w:top w:w="0" w:type="dxa"/>
              <w:bottom w:w="0" w:type="dxa"/>
            </w:tcMar>
          </w:tcPr>
          <w:p w14:paraId="62FA8321"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Date of birth</w:t>
            </w:r>
          </w:p>
        </w:tc>
        <w:tc>
          <w:tcPr>
            <w:tcW w:w="2922" w:type="dxa"/>
            <w:shd w:val="clear" w:color="auto" w:fill="auto"/>
            <w:tcMar>
              <w:top w:w="0" w:type="dxa"/>
              <w:bottom w:w="0" w:type="dxa"/>
            </w:tcMar>
          </w:tcPr>
          <w:p w14:paraId="3F8586CB"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Qualification</w:t>
            </w:r>
          </w:p>
        </w:tc>
        <w:tc>
          <w:tcPr>
            <w:tcW w:w="2678" w:type="dxa"/>
            <w:shd w:val="clear" w:color="auto" w:fill="auto"/>
            <w:tcMar>
              <w:top w:w="0" w:type="dxa"/>
              <w:bottom w:w="0" w:type="dxa"/>
            </w:tcMar>
          </w:tcPr>
          <w:p w14:paraId="0090F29E"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Date of </w:t>
            </w:r>
            <w:r>
              <w:rPr>
                <w:rFonts w:ascii="Arial" w:hAnsi="Arial"/>
                <w:sz w:val="20"/>
              </w:rPr>
              <w:lastRenderedPageBreak/>
              <w:t>appointment/dismissal</w:t>
            </w:r>
          </w:p>
        </w:tc>
      </w:tr>
      <w:tr w:rsidR="001C7190" w14:paraId="4D60DEE9" w14:textId="77777777">
        <w:tc>
          <w:tcPr>
            <w:tcW w:w="1697" w:type="dxa"/>
            <w:shd w:val="clear" w:color="auto" w:fill="auto"/>
            <w:tcMar>
              <w:top w:w="0" w:type="dxa"/>
              <w:bottom w:w="0" w:type="dxa"/>
            </w:tcMar>
          </w:tcPr>
          <w:p w14:paraId="5CD02B12"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lastRenderedPageBreak/>
              <w:t>Mai The Thu</w:t>
            </w:r>
          </w:p>
        </w:tc>
        <w:tc>
          <w:tcPr>
            <w:tcW w:w="1720" w:type="dxa"/>
            <w:shd w:val="clear" w:color="auto" w:fill="auto"/>
            <w:tcMar>
              <w:top w:w="0" w:type="dxa"/>
              <w:bottom w:w="0" w:type="dxa"/>
            </w:tcMar>
          </w:tcPr>
          <w:p w14:paraId="3911265C"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October 20, 1966</w:t>
            </w:r>
          </w:p>
        </w:tc>
        <w:tc>
          <w:tcPr>
            <w:tcW w:w="2922" w:type="dxa"/>
            <w:shd w:val="clear" w:color="auto" w:fill="auto"/>
            <w:tcMar>
              <w:top w:w="0" w:type="dxa"/>
              <w:bottom w:w="0" w:type="dxa"/>
            </w:tcMar>
          </w:tcPr>
          <w:p w14:paraId="61F96293" w14:textId="0FD5F91F" w:rsidR="001C7190" w:rsidRDefault="00925F9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Bachelor in</w:t>
            </w:r>
            <w:r w:rsidR="00AA61B1">
              <w:rPr>
                <w:rFonts w:ascii="Arial" w:hAnsi="Arial"/>
                <w:sz w:val="20"/>
              </w:rPr>
              <w:t xml:space="preserve"> Financial - Accounting</w:t>
            </w:r>
          </w:p>
        </w:tc>
        <w:tc>
          <w:tcPr>
            <w:tcW w:w="2678" w:type="dxa"/>
            <w:shd w:val="clear" w:color="auto" w:fill="auto"/>
            <w:tcMar>
              <w:top w:w="0" w:type="dxa"/>
              <w:bottom w:w="0" w:type="dxa"/>
            </w:tcMar>
          </w:tcPr>
          <w:p w14:paraId="3747825C"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June 24, 2020</w:t>
            </w:r>
          </w:p>
        </w:tc>
      </w:tr>
    </w:tbl>
    <w:p w14:paraId="1854622B" w14:textId="77777777" w:rsidR="001C7190" w:rsidRDefault="00AA61B1" w:rsidP="000B277B">
      <w:pPr>
        <w:keepNext/>
        <w:numPr>
          <w:ilvl w:val="0"/>
          <w:numId w:val="3"/>
        </w:numPr>
        <w:pBdr>
          <w:top w:val="nil"/>
          <w:left w:val="nil"/>
          <w:bottom w:val="nil"/>
          <w:right w:val="nil"/>
          <w:between w:val="nil"/>
        </w:pBdr>
        <w:tabs>
          <w:tab w:val="left" w:pos="432"/>
          <w:tab w:val="left" w:pos="1591"/>
        </w:tabs>
        <w:spacing w:after="120" w:line="360" w:lineRule="auto"/>
        <w:jc w:val="both"/>
        <w:rPr>
          <w:rFonts w:ascii="Arial" w:eastAsia="Arial" w:hAnsi="Arial" w:cs="Arial"/>
          <w:sz w:val="20"/>
          <w:szCs w:val="20"/>
        </w:rPr>
      </w:pPr>
      <w:r>
        <w:rPr>
          <w:rFonts w:ascii="Arial" w:hAnsi="Arial"/>
          <w:sz w:val="20"/>
        </w:rPr>
        <w:t>Training on corporate governance:</w:t>
      </w:r>
    </w:p>
    <w:p w14:paraId="7846D712" w14:textId="4A9ECA75" w:rsidR="001C7190" w:rsidRDefault="00AA61B1" w:rsidP="000B277B">
      <w:pPr>
        <w:numPr>
          <w:ilvl w:val="0"/>
          <w:numId w:val="3"/>
        </w:numPr>
        <w:pBdr>
          <w:top w:val="nil"/>
          <w:left w:val="nil"/>
          <w:bottom w:val="nil"/>
          <w:right w:val="nil"/>
          <w:between w:val="nil"/>
        </w:pBdr>
        <w:tabs>
          <w:tab w:val="left" w:pos="432"/>
          <w:tab w:val="left" w:pos="1585"/>
        </w:tabs>
        <w:spacing w:after="120" w:line="360" w:lineRule="auto"/>
        <w:jc w:val="both"/>
        <w:rPr>
          <w:rFonts w:ascii="Arial" w:eastAsia="Arial" w:hAnsi="Arial" w:cs="Arial"/>
          <w:sz w:val="20"/>
          <w:szCs w:val="20"/>
        </w:rPr>
      </w:pPr>
      <w:r>
        <w:rPr>
          <w:rFonts w:ascii="Arial" w:hAnsi="Arial"/>
          <w:sz w:val="20"/>
        </w:rPr>
        <w:t xml:space="preserve">List of </w:t>
      </w:r>
      <w:r w:rsidR="00925F93">
        <w:rPr>
          <w:rFonts w:ascii="Arial" w:hAnsi="Arial"/>
          <w:sz w:val="20"/>
        </w:rPr>
        <w:t>related</w:t>
      </w:r>
      <w:r>
        <w:rPr>
          <w:rFonts w:ascii="Arial" w:hAnsi="Arial"/>
          <w:sz w:val="20"/>
        </w:rPr>
        <w:t xml:space="preserve"> persons of the public company and transactions between the </w:t>
      </w:r>
      <w:r w:rsidR="00925F93">
        <w:rPr>
          <w:rFonts w:ascii="Arial" w:hAnsi="Arial"/>
          <w:sz w:val="20"/>
        </w:rPr>
        <w:t>related</w:t>
      </w:r>
      <w:r>
        <w:rPr>
          <w:rFonts w:ascii="Arial" w:hAnsi="Arial"/>
          <w:sz w:val="20"/>
        </w:rPr>
        <w:t xml:space="preserve"> persons of the Company with the Company itself</w:t>
      </w:r>
    </w:p>
    <w:p w14:paraId="50B5CA5E" w14:textId="50A6C058" w:rsidR="001C7190" w:rsidRDefault="00AA61B1" w:rsidP="000B277B">
      <w:pPr>
        <w:numPr>
          <w:ilvl w:val="0"/>
          <w:numId w:val="5"/>
        </w:numPr>
        <w:pBdr>
          <w:top w:val="nil"/>
          <w:left w:val="nil"/>
          <w:bottom w:val="nil"/>
          <w:right w:val="nil"/>
          <w:between w:val="nil"/>
        </w:pBdr>
        <w:tabs>
          <w:tab w:val="left" w:pos="432"/>
          <w:tab w:val="left" w:pos="1355"/>
        </w:tabs>
        <w:spacing w:after="120" w:line="360" w:lineRule="auto"/>
        <w:jc w:val="both"/>
        <w:rPr>
          <w:rFonts w:ascii="Arial" w:eastAsia="Arial" w:hAnsi="Arial" w:cs="Arial"/>
          <w:sz w:val="20"/>
          <w:szCs w:val="20"/>
        </w:rPr>
      </w:pPr>
      <w:r>
        <w:rPr>
          <w:rFonts w:ascii="Arial" w:hAnsi="Arial"/>
          <w:sz w:val="20"/>
        </w:rPr>
        <w:t xml:space="preserve">Transactions between the Company and its </w:t>
      </w:r>
      <w:r w:rsidR="00925F93">
        <w:rPr>
          <w:rFonts w:ascii="Arial" w:hAnsi="Arial"/>
          <w:sz w:val="20"/>
        </w:rPr>
        <w:t>related</w:t>
      </w:r>
      <w:r>
        <w:rPr>
          <w:rFonts w:ascii="Arial" w:hAnsi="Arial"/>
          <w:sz w:val="20"/>
        </w:rPr>
        <w:t xml:space="preserve"> persons; or between the Company an</w:t>
      </w:r>
      <w:r>
        <w:rPr>
          <w:rFonts w:ascii="Arial" w:hAnsi="Arial"/>
          <w:sz w:val="20"/>
        </w:rPr>
        <w:t xml:space="preserve">d major shareholders, PDMR and </w:t>
      </w:r>
      <w:r w:rsidR="00925F93">
        <w:rPr>
          <w:rFonts w:ascii="Arial" w:hAnsi="Arial"/>
          <w:sz w:val="20"/>
        </w:rPr>
        <w:t>related</w:t>
      </w:r>
      <w:r>
        <w:rPr>
          <w:rFonts w:ascii="Arial" w:hAnsi="Arial"/>
          <w:sz w:val="20"/>
        </w:rPr>
        <w:t xml:space="preserve"> persons: None.</w:t>
      </w:r>
    </w:p>
    <w:p w14:paraId="692169AA" w14:textId="7EFE9344" w:rsidR="001C7190" w:rsidRDefault="00AA61B1" w:rsidP="000B277B">
      <w:pPr>
        <w:numPr>
          <w:ilvl w:val="0"/>
          <w:numId w:val="5"/>
        </w:numPr>
        <w:pBdr>
          <w:top w:val="nil"/>
          <w:left w:val="nil"/>
          <w:bottom w:val="nil"/>
          <w:right w:val="nil"/>
          <w:between w:val="nil"/>
        </w:pBdr>
        <w:tabs>
          <w:tab w:val="left" w:pos="432"/>
          <w:tab w:val="left" w:pos="1352"/>
        </w:tabs>
        <w:spacing w:after="120" w:line="360" w:lineRule="auto"/>
        <w:jc w:val="both"/>
        <w:rPr>
          <w:rFonts w:ascii="Arial" w:eastAsia="Arial" w:hAnsi="Arial" w:cs="Arial"/>
          <w:sz w:val="20"/>
          <w:szCs w:val="20"/>
        </w:rPr>
      </w:pPr>
      <w:r>
        <w:rPr>
          <w:rFonts w:ascii="Arial" w:hAnsi="Arial"/>
          <w:sz w:val="20"/>
        </w:rPr>
        <w:t xml:space="preserve">Transactions between Company’s PDMR, </w:t>
      </w:r>
      <w:r w:rsidR="00925F93">
        <w:rPr>
          <w:rFonts w:ascii="Arial" w:hAnsi="Arial"/>
          <w:sz w:val="20"/>
        </w:rPr>
        <w:t>related</w:t>
      </w:r>
      <w:r>
        <w:rPr>
          <w:rFonts w:ascii="Arial" w:hAnsi="Arial"/>
          <w:sz w:val="20"/>
        </w:rPr>
        <w:t xml:space="preserve"> persons of PDMR and subsidiaries or companies controlled by the Company None.</w:t>
      </w:r>
    </w:p>
    <w:p w14:paraId="41DF7FB7" w14:textId="77777777" w:rsidR="001C7190" w:rsidRDefault="00AA61B1" w:rsidP="000B277B">
      <w:pPr>
        <w:numPr>
          <w:ilvl w:val="0"/>
          <w:numId w:val="5"/>
        </w:numPr>
        <w:pBdr>
          <w:top w:val="nil"/>
          <w:left w:val="nil"/>
          <w:bottom w:val="nil"/>
          <w:right w:val="nil"/>
          <w:between w:val="nil"/>
        </w:pBdr>
        <w:tabs>
          <w:tab w:val="left" w:pos="432"/>
          <w:tab w:val="left" w:pos="1436"/>
        </w:tabs>
        <w:spacing w:after="120" w:line="360" w:lineRule="auto"/>
        <w:jc w:val="both"/>
        <w:rPr>
          <w:rFonts w:ascii="Arial" w:eastAsia="Arial" w:hAnsi="Arial" w:cs="Arial"/>
          <w:sz w:val="20"/>
          <w:szCs w:val="20"/>
        </w:rPr>
      </w:pPr>
      <w:r>
        <w:rPr>
          <w:rFonts w:ascii="Arial" w:hAnsi="Arial"/>
          <w:sz w:val="20"/>
        </w:rPr>
        <w:t>Transactions between the Company and other entities/ None.</w:t>
      </w:r>
    </w:p>
    <w:p w14:paraId="36336AF8" w14:textId="77777777" w:rsidR="001C7190" w:rsidRDefault="00AA61B1" w:rsidP="000B277B">
      <w:pPr>
        <w:numPr>
          <w:ilvl w:val="0"/>
          <w:numId w:val="3"/>
        </w:numPr>
        <w:pBdr>
          <w:top w:val="nil"/>
          <w:left w:val="nil"/>
          <w:bottom w:val="nil"/>
          <w:right w:val="nil"/>
          <w:between w:val="nil"/>
        </w:pBdr>
        <w:tabs>
          <w:tab w:val="left" w:pos="432"/>
          <w:tab w:val="left" w:pos="1436"/>
        </w:tabs>
        <w:spacing w:after="120" w:line="360" w:lineRule="auto"/>
        <w:jc w:val="both"/>
        <w:rPr>
          <w:rFonts w:ascii="Arial" w:eastAsia="Arial" w:hAnsi="Arial" w:cs="Arial"/>
          <w:sz w:val="20"/>
          <w:szCs w:val="20"/>
        </w:rPr>
      </w:pPr>
      <w:r>
        <w:rPr>
          <w:rFonts w:ascii="Arial" w:hAnsi="Arial"/>
          <w:sz w:val="20"/>
        </w:rPr>
        <w:t xml:space="preserve"> Share transactions of PDMR and related persons of PDMR:</w:t>
      </w:r>
    </w:p>
    <w:p w14:paraId="6D9B7D9D" w14:textId="3991AC1D" w:rsidR="001C7190" w:rsidRDefault="00AA61B1" w:rsidP="000B277B">
      <w:pPr>
        <w:numPr>
          <w:ilvl w:val="0"/>
          <w:numId w:val="7"/>
        </w:numPr>
        <w:pBdr>
          <w:top w:val="nil"/>
          <w:left w:val="nil"/>
          <w:bottom w:val="nil"/>
          <w:right w:val="nil"/>
          <w:between w:val="nil"/>
        </w:pBdr>
        <w:tabs>
          <w:tab w:val="left" w:pos="432"/>
          <w:tab w:val="left" w:pos="1436"/>
        </w:tabs>
        <w:spacing w:after="120" w:line="360" w:lineRule="auto"/>
        <w:ind w:left="0" w:firstLine="0"/>
        <w:jc w:val="both"/>
        <w:rPr>
          <w:rFonts w:ascii="Arial" w:eastAsia="Arial" w:hAnsi="Arial" w:cs="Arial"/>
          <w:sz w:val="20"/>
          <w:szCs w:val="20"/>
        </w:rPr>
      </w:pPr>
      <w:r>
        <w:rPr>
          <w:rFonts w:ascii="Arial" w:hAnsi="Arial"/>
          <w:sz w:val="20"/>
        </w:rPr>
        <w:t xml:space="preserve"> Company’s share transaction of the Company's PDMR and </w:t>
      </w:r>
      <w:r w:rsidR="00925F93">
        <w:rPr>
          <w:rFonts w:ascii="Arial" w:hAnsi="Arial"/>
          <w:sz w:val="20"/>
        </w:rPr>
        <w:t>related</w:t>
      </w:r>
      <w:r>
        <w:rPr>
          <w:rFonts w:ascii="Arial" w:hAnsi="Arial"/>
          <w:sz w:val="20"/>
        </w:rPr>
        <w:t xml:space="preserve"> persons:</w:t>
      </w:r>
    </w:p>
    <w:tbl>
      <w:tblPr>
        <w:tblStyle w:val="a6"/>
        <w:tblW w:w="9017" w:type="dxa"/>
        <w:tblLayout w:type="fixed"/>
        <w:tblLook w:val="0400" w:firstRow="0" w:lastRow="0" w:firstColumn="0" w:lastColumn="0" w:noHBand="0" w:noVBand="1"/>
      </w:tblPr>
      <w:tblGrid>
        <w:gridCol w:w="576"/>
        <w:gridCol w:w="1636"/>
        <w:gridCol w:w="1288"/>
        <w:gridCol w:w="1374"/>
        <w:gridCol w:w="1482"/>
        <w:gridCol w:w="959"/>
        <w:gridCol w:w="936"/>
        <w:gridCol w:w="766"/>
      </w:tblGrid>
      <w:tr w:rsidR="001C7190" w14:paraId="0AF28C0E" w14:textId="77777777">
        <w:tc>
          <w:tcPr>
            <w:tcW w:w="576" w:type="dxa"/>
            <w:tcBorders>
              <w:top w:val="single" w:sz="4" w:space="0" w:color="000000"/>
              <w:left w:val="single" w:sz="4" w:space="0" w:color="000000"/>
            </w:tcBorders>
            <w:shd w:val="clear" w:color="auto" w:fill="auto"/>
            <w:tcMar>
              <w:top w:w="0" w:type="dxa"/>
              <w:bottom w:w="0" w:type="dxa"/>
            </w:tcMar>
          </w:tcPr>
          <w:p w14:paraId="012EE1DB"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1636" w:type="dxa"/>
            <w:tcBorders>
              <w:top w:val="single" w:sz="4" w:space="0" w:color="000000"/>
              <w:left w:val="single" w:sz="4" w:space="0" w:color="000000"/>
            </w:tcBorders>
            <w:shd w:val="clear" w:color="auto" w:fill="auto"/>
            <w:tcMar>
              <w:top w:w="0" w:type="dxa"/>
              <w:bottom w:w="0" w:type="dxa"/>
            </w:tcMar>
          </w:tcPr>
          <w:p w14:paraId="7E9B3EBC"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Name of individual/institution</w:t>
            </w:r>
          </w:p>
        </w:tc>
        <w:tc>
          <w:tcPr>
            <w:tcW w:w="1288" w:type="dxa"/>
            <w:tcBorders>
              <w:top w:val="single" w:sz="4" w:space="0" w:color="000000"/>
              <w:left w:val="single" w:sz="4" w:space="0" w:color="000000"/>
            </w:tcBorders>
            <w:shd w:val="clear" w:color="auto" w:fill="auto"/>
            <w:tcMar>
              <w:top w:w="0" w:type="dxa"/>
              <w:bottom w:w="0" w:type="dxa"/>
            </w:tcMar>
          </w:tcPr>
          <w:p w14:paraId="24C2AAA3"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Position at</w:t>
            </w:r>
          </w:p>
          <w:p w14:paraId="5B18E34A" w14:textId="1AB64838" w:rsidR="001C7190" w:rsidRDefault="009516F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Com</w:t>
            </w:r>
            <w:r w:rsidR="00AA61B1">
              <w:rPr>
                <w:rFonts w:ascii="Arial" w:hAnsi="Arial"/>
                <w:sz w:val="20"/>
              </w:rPr>
              <w:t>pany (</w:t>
            </w:r>
            <w:bookmarkStart w:id="0" w:name="_GoBack"/>
            <w:bookmarkEnd w:id="0"/>
            <w:r w:rsidR="00AA61B1">
              <w:rPr>
                <w:rFonts w:ascii="Arial" w:hAnsi="Arial"/>
                <w:sz w:val="20"/>
              </w:rPr>
              <w:t>if any</w:t>
            </w:r>
            <w:r w:rsidR="00AA61B1">
              <w:rPr>
                <w:rFonts w:ascii="Arial" w:hAnsi="Arial"/>
                <w:sz w:val="20"/>
              </w:rPr>
              <w:t>)</w:t>
            </w:r>
          </w:p>
        </w:tc>
        <w:tc>
          <w:tcPr>
            <w:tcW w:w="1374" w:type="dxa"/>
            <w:tcBorders>
              <w:top w:val="single" w:sz="4" w:space="0" w:color="000000"/>
              <w:left w:val="single" w:sz="4" w:space="0" w:color="000000"/>
            </w:tcBorders>
            <w:shd w:val="clear" w:color="auto" w:fill="auto"/>
            <w:tcMar>
              <w:top w:w="0" w:type="dxa"/>
              <w:bottom w:w="0" w:type="dxa"/>
            </w:tcMar>
          </w:tcPr>
          <w:p w14:paraId="64D470F0"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ID number/NSH certificate number*, Date of issue, place of</w:t>
            </w:r>
            <w:r>
              <w:rPr>
                <w:rFonts w:ascii="Arial" w:hAnsi="Arial"/>
                <w:sz w:val="20"/>
              </w:rPr>
              <w:t xml:space="preserve"> issue</w:t>
            </w:r>
          </w:p>
        </w:tc>
        <w:tc>
          <w:tcPr>
            <w:tcW w:w="1482" w:type="dxa"/>
            <w:tcBorders>
              <w:top w:val="single" w:sz="4" w:space="0" w:color="000000"/>
              <w:left w:val="single" w:sz="4" w:space="0" w:color="000000"/>
            </w:tcBorders>
            <w:shd w:val="clear" w:color="auto" w:fill="auto"/>
            <w:tcMar>
              <w:top w:w="0" w:type="dxa"/>
              <w:bottom w:w="0" w:type="dxa"/>
            </w:tcMar>
          </w:tcPr>
          <w:p w14:paraId="44FD85F9"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Head office address/Contact address</w:t>
            </w:r>
          </w:p>
        </w:tc>
        <w:tc>
          <w:tcPr>
            <w:tcW w:w="959" w:type="dxa"/>
            <w:tcBorders>
              <w:top w:val="single" w:sz="4" w:space="0" w:color="000000"/>
              <w:left w:val="single" w:sz="4" w:space="0" w:color="000000"/>
            </w:tcBorders>
            <w:shd w:val="clear" w:color="auto" w:fill="auto"/>
            <w:tcMar>
              <w:top w:w="0" w:type="dxa"/>
              <w:bottom w:w="0" w:type="dxa"/>
            </w:tcMar>
          </w:tcPr>
          <w:p w14:paraId="4D0972AE"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Number of shares owned at the end of the period</w:t>
            </w:r>
          </w:p>
        </w:tc>
        <w:tc>
          <w:tcPr>
            <w:tcW w:w="936" w:type="dxa"/>
            <w:tcBorders>
              <w:top w:val="single" w:sz="4" w:space="0" w:color="000000"/>
              <w:left w:val="single" w:sz="4" w:space="0" w:color="000000"/>
            </w:tcBorders>
            <w:shd w:val="clear" w:color="auto" w:fill="auto"/>
            <w:tcMar>
              <w:top w:w="0" w:type="dxa"/>
              <w:bottom w:w="0" w:type="dxa"/>
            </w:tcMar>
          </w:tcPr>
          <w:p w14:paraId="7E815326"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Number of shares owned at the end of the period</w:t>
            </w:r>
          </w:p>
          <w:p w14:paraId="425FE61F"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the period</w:t>
            </w:r>
          </w:p>
        </w:tc>
        <w:tc>
          <w:tcPr>
            <w:tcW w:w="766" w:type="dxa"/>
            <w:tcBorders>
              <w:top w:val="single" w:sz="4" w:space="0" w:color="000000"/>
              <w:left w:val="single" w:sz="4" w:space="0" w:color="000000"/>
              <w:right w:val="single" w:sz="4" w:space="0" w:color="000000"/>
            </w:tcBorders>
            <w:shd w:val="clear" w:color="auto" w:fill="auto"/>
            <w:tcMar>
              <w:top w:w="0" w:type="dxa"/>
              <w:bottom w:w="0" w:type="dxa"/>
            </w:tcMar>
          </w:tcPr>
          <w:p w14:paraId="740BFCEA"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Reason</w:t>
            </w:r>
          </w:p>
        </w:tc>
      </w:tr>
      <w:tr w:rsidR="001C7190" w14:paraId="40B5E10D" w14:textId="77777777">
        <w:tc>
          <w:tcPr>
            <w:tcW w:w="9017" w:type="dxa"/>
            <w:gridSpan w:val="8"/>
            <w:tcBorders>
              <w:top w:val="single" w:sz="4" w:space="0" w:color="000000"/>
              <w:left w:val="single" w:sz="4" w:space="0" w:color="000000"/>
              <w:right w:val="single" w:sz="4" w:space="0" w:color="000000"/>
            </w:tcBorders>
            <w:shd w:val="clear" w:color="auto" w:fill="auto"/>
            <w:tcMar>
              <w:top w:w="0" w:type="dxa"/>
              <w:bottom w:w="0" w:type="dxa"/>
            </w:tcMar>
          </w:tcPr>
          <w:p w14:paraId="15F3B00F" w14:textId="77777777" w:rsidR="001C7190" w:rsidRDefault="00AA61B1">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 xml:space="preserve">Transactions of PDMR None. </w:t>
            </w:r>
          </w:p>
        </w:tc>
      </w:tr>
      <w:tr w:rsidR="001C7190" w14:paraId="181F5AB1" w14:textId="77777777">
        <w:tc>
          <w:tcPr>
            <w:tcW w:w="9017" w:type="dxa"/>
            <w:gridSpan w:val="8"/>
            <w:tcBorders>
              <w:top w:val="single" w:sz="4" w:space="0" w:color="000000"/>
              <w:left w:val="single" w:sz="4" w:space="0" w:color="000000"/>
              <w:right w:val="single" w:sz="4" w:space="0" w:color="000000"/>
            </w:tcBorders>
            <w:shd w:val="clear" w:color="auto" w:fill="auto"/>
            <w:tcMar>
              <w:top w:w="0" w:type="dxa"/>
              <w:bottom w:w="0" w:type="dxa"/>
            </w:tcMar>
          </w:tcPr>
          <w:p w14:paraId="1C879301" w14:textId="77777777" w:rsidR="001C7190" w:rsidRDefault="00AA61B1">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 xml:space="preserve"> Transactions of related persons</w:t>
            </w:r>
          </w:p>
        </w:tc>
      </w:tr>
      <w:tr w:rsidR="001C7190" w14:paraId="5F05322E" w14:textId="77777777">
        <w:tc>
          <w:tcPr>
            <w:tcW w:w="576" w:type="dxa"/>
            <w:tcBorders>
              <w:top w:val="single" w:sz="4" w:space="0" w:color="000000"/>
              <w:left w:val="single" w:sz="4" w:space="0" w:color="000000"/>
              <w:bottom w:val="single" w:sz="4" w:space="0" w:color="000000"/>
            </w:tcBorders>
            <w:shd w:val="clear" w:color="auto" w:fill="auto"/>
            <w:tcMar>
              <w:top w:w="0" w:type="dxa"/>
              <w:bottom w:w="0" w:type="dxa"/>
            </w:tcMar>
          </w:tcPr>
          <w:p w14:paraId="05E6FD2A"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1636" w:type="dxa"/>
            <w:tcBorders>
              <w:top w:val="single" w:sz="4" w:space="0" w:color="000000"/>
              <w:left w:val="single" w:sz="4" w:space="0" w:color="000000"/>
              <w:bottom w:val="single" w:sz="4" w:space="0" w:color="000000"/>
            </w:tcBorders>
            <w:shd w:val="clear" w:color="auto" w:fill="auto"/>
            <w:tcMar>
              <w:top w:w="0" w:type="dxa"/>
              <w:bottom w:w="0" w:type="dxa"/>
            </w:tcMar>
          </w:tcPr>
          <w:p w14:paraId="098AE4F7"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proofErr w:type="spellStart"/>
            <w:r>
              <w:rPr>
                <w:rFonts w:ascii="Arial" w:hAnsi="Arial"/>
                <w:sz w:val="20"/>
              </w:rPr>
              <w:t>TB.Group</w:t>
            </w:r>
            <w:proofErr w:type="spellEnd"/>
            <w:r>
              <w:rPr>
                <w:rFonts w:ascii="Arial" w:hAnsi="Arial"/>
                <w:sz w:val="20"/>
              </w:rPr>
              <w:t xml:space="preserve"> – Vietnam </w:t>
            </w:r>
            <w:proofErr w:type="spellStart"/>
            <w:r>
              <w:rPr>
                <w:rFonts w:ascii="Arial" w:hAnsi="Arial"/>
                <w:sz w:val="20"/>
              </w:rPr>
              <w:t>Co.,ltd</w:t>
            </w:r>
            <w:proofErr w:type="spellEnd"/>
          </w:p>
        </w:tc>
        <w:tc>
          <w:tcPr>
            <w:tcW w:w="1288" w:type="dxa"/>
            <w:tcBorders>
              <w:top w:val="single" w:sz="4" w:space="0" w:color="000000"/>
              <w:left w:val="single" w:sz="4" w:space="0" w:color="000000"/>
              <w:bottom w:val="single" w:sz="4" w:space="0" w:color="000000"/>
            </w:tcBorders>
            <w:shd w:val="clear" w:color="auto" w:fill="auto"/>
            <w:tcMar>
              <w:top w:w="0" w:type="dxa"/>
              <w:bottom w:w="0" w:type="dxa"/>
            </w:tcMar>
          </w:tcPr>
          <w:p w14:paraId="307E8DC1"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Is an organization related to Mr. Pham </w:t>
            </w:r>
            <w:proofErr w:type="spellStart"/>
            <w:r>
              <w:rPr>
                <w:rFonts w:ascii="Arial" w:hAnsi="Arial"/>
                <w:sz w:val="20"/>
              </w:rPr>
              <w:t>Trung</w:t>
            </w:r>
            <w:proofErr w:type="spellEnd"/>
            <w:r>
              <w:rPr>
                <w:rFonts w:ascii="Arial" w:hAnsi="Arial"/>
                <w:sz w:val="20"/>
              </w:rPr>
              <w:t xml:space="preserve"> Thai and Ms. Tran Thi Thanh </w:t>
            </w:r>
            <w:proofErr w:type="spellStart"/>
            <w:r>
              <w:rPr>
                <w:rFonts w:ascii="Arial" w:hAnsi="Arial"/>
                <w:sz w:val="20"/>
              </w:rPr>
              <w:t>Binh</w:t>
            </w:r>
            <w:proofErr w:type="spellEnd"/>
          </w:p>
        </w:tc>
        <w:tc>
          <w:tcPr>
            <w:tcW w:w="1374" w:type="dxa"/>
            <w:tcBorders>
              <w:top w:val="single" w:sz="4" w:space="0" w:color="000000"/>
              <w:left w:val="single" w:sz="4" w:space="0" w:color="000000"/>
              <w:bottom w:val="single" w:sz="4" w:space="0" w:color="000000"/>
            </w:tcBorders>
            <w:shd w:val="clear" w:color="auto" w:fill="auto"/>
            <w:tcMar>
              <w:top w:w="0" w:type="dxa"/>
              <w:bottom w:w="0" w:type="dxa"/>
            </w:tcMar>
          </w:tcPr>
          <w:p w14:paraId="0210FD88" w14:textId="77777777" w:rsidR="001C7190" w:rsidRDefault="001C7190">
            <w:pPr>
              <w:spacing w:after="120" w:line="360" w:lineRule="auto"/>
              <w:rPr>
                <w:rFonts w:ascii="Arial" w:eastAsia="Arial" w:hAnsi="Arial" w:cs="Arial"/>
                <w:sz w:val="20"/>
                <w:szCs w:val="20"/>
              </w:rPr>
            </w:pPr>
          </w:p>
        </w:tc>
        <w:tc>
          <w:tcPr>
            <w:tcW w:w="1482" w:type="dxa"/>
            <w:tcBorders>
              <w:top w:val="single" w:sz="4" w:space="0" w:color="000000"/>
              <w:left w:val="single" w:sz="4" w:space="0" w:color="000000"/>
              <w:bottom w:val="single" w:sz="4" w:space="0" w:color="000000"/>
            </w:tcBorders>
            <w:shd w:val="clear" w:color="auto" w:fill="auto"/>
            <w:tcMar>
              <w:top w:w="0" w:type="dxa"/>
              <w:bottom w:w="0" w:type="dxa"/>
            </w:tcMar>
          </w:tcPr>
          <w:p w14:paraId="60DB0AC5"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No. 579B, </w:t>
            </w:r>
            <w:proofErr w:type="spellStart"/>
            <w:r>
              <w:rPr>
                <w:rFonts w:ascii="Arial" w:hAnsi="Arial"/>
                <w:sz w:val="20"/>
              </w:rPr>
              <w:t>Chanh</w:t>
            </w:r>
            <w:proofErr w:type="spellEnd"/>
            <w:r>
              <w:rPr>
                <w:rFonts w:ascii="Arial" w:hAnsi="Arial"/>
                <w:sz w:val="20"/>
              </w:rPr>
              <w:t xml:space="preserve"> Hamlet, Duc Lap Ha Commune, Duc </w:t>
            </w:r>
            <w:proofErr w:type="spellStart"/>
            <w:r>
              <w:rPr>
                <w:rFonts w:ascii="Arial" w:hAnsi="Arial"/>
                <w:sz w:val="20"/>
              </w:rPr>
              <w:t>Hoa</w:t>
            </w:r>
            <w:proofErr w:type="spellEnd"/>
            <w:r>
              <w:rPr>
                <w:rFonts w:ascii="Arial" w:hAnsi="Arial"/>
                <w:sz w:val="20"/>
              </w:rPr>
              <w:t xml:space="preserve"> District, Long An Province</w:t>
            </w:r>
          </w:p>
        </w:tc>
        <w:tc>
          <w:tcPr>
            <w:tcW w:w="959" w:type="dxa"/>
            <w:tcBorders>
              <w:top w:val="single" w:sz="4" w:space="0" w:color="000000"/>
              <w:left w:val="single" w:sz="4" w:space="0" w:color="000000"/>
              <w:bottom w:val="single" w:sz="4" w:space="0" w:color="000000"/>
            </w:tcBorders>
            <w:shd w:val="clear" w:color="auto" w:fill="auto"/>
            <w:tcMar>
              <w:top w:w="0" w:type="dxa"/>
              <w:bottom w:w="0" w:type="dxa"/>
            </w:tcMar>
          </w:tcPr>
          <w:p w14:paraId="4E390288"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1,192,200</w:t>
            </w:r>
          </w:p>
        </w:tc>
        <w:tc>
          <w:tcPr>
            <w:tcW w:w="936" w:type="dxa"/>
            <w:tcBorders>
              <w:top w:val="single" w:sz="4" w:space="0" w:color="000000"/>
              <w:left w:val="single" w:sz="4" w:space="0" w:color="000000"/>
              <w:bottom w:val="single" w:sz="4" w:space="0" w:color="000000"/>
            </w:tcBorders>
            <w:shd w:val="clear" w:color="auto" w:fill="auto"/>
            <w:tcMar>
              <w:top w:w="0" w:type="dxa"/>
              <w:bottom w:w="0" w:type="dxa"/>
            </w:tcMar>
          </w:tcPr>
          <w:p w14:paraId="7C22F983"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4.6%</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64CB1C2F" w14:textId="77777777" w:rsidR="001C7190" w:rsidRDefault="00AA61B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Reduce ownership rate</w:t>
            </w:r>
          </w:p>
        </w:tc>
      </w:tr>
    </w:tbl>
    <w:p w14:paraId="6562F942" w14:textId="77777777" w:rsidR="001C7190" w:rsidRDefault="00AA61B1">
      <w:pPr>
        <w:keepNext/>
        <w:numPr>
          <w:ilvl w:val="0"/>
          <w:numId w:val="3"/>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Other significant issues None.</w:t>
      </w:r>
    </w:p>
    <w:p w14:paraId="21013E0F" w14:textId="77777777" w:rsidR="001C7190" w:rsidRDefault="001C7190">
      <w:pPr>
        <w:pBdr>
          <w:top w:val="nil"/>
          <w:left w:val="nil"/>
          <w:bottom w:val="nil"/>
          <w:right w:val="nil"/>
          <w:between w:val="nil"/>
        </w:pBdr>
        <w:tabs>
          <w:tab w:val="left" w:pos="432"/>
        </w:tabs>
        <w:spacing w:after="120" w:line="360" w:lineRule="auto"/>
        <w:rPr>
          <w:rFonts w:ascii="Arial" w:eastAsia="Arial" w:hAnsi="Arial" w:cs="Arial"/>
          <w:sz w:val="20"/>
          <w:szCs w:val="20"/>
        </w:rPr>
      </w:pPr>
    </w:p>
    <w:sectPr w:rsidR="001C7190">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738B"/>
    <w:multiLevelType w:val="multilevel"/>
    <w:tmpl w:val="B2A02030"/>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025791"/>
    <w:multiLevelType w:val="multilevel"/>
    <w:tmpl w:val="16D2E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A307E1"/>
    <w:multiLevelType w:val="multilevel"/>
    <w:tmpl w:val="FE2A386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9FF3224"/>
    <w:multiLevelType w:val="multilevel"/>
    <w:tmpl w:val="8E221F3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D65D38"/>
    <w:multiLevelType w:val="multilevel"/>
    <w:tmpl w:val="1506E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BD3D2E"/>
    <w:multiLevelType w:val="multilevel"/>
    <w:tmpl w:val="9D3A40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B13316"/>
    <w:multiLevelType w:val="multilevel"/>
    <w:tmpl w:val="14D0F52A"/>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C9C79C6"/>
    <w:multiLevelType w:val="multilevel"/>
    <w:tmpl w:val="C714C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394AC3"/>
    <w:multiLevelType w:val="multilevel"/>
    <w:tmpl w:val="B93A994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5"/>
  </w:num>
  <w:num w:numId="3">
    <w:abstractNumId w:val="0"/>
  </w:num>
  <w:num w:numId="4">
    <w:abstractNumId w:val="1"/>
  </w:num>
  <w:num w:numId="5">
    <w:abstractNumId w:val="8"/>
  </w:num>
  <w:num w:numId="6">
    <w:abstractNumId w:val="7"/>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90"/>
    <w:rsid w:val="000B277B"/>
    <w:rsid w:val="001C7190"/>
    <w:rsid w:val="00925F93"/>
    <w:rsid w:val="009516F0"/>
    <w:rsid w:val="00A673F2"/>
    <w:rsid w:val="00AA61B1"/>
    <w:rsid w:val="00B86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0801A"/>
  <w15:docId w15:val="{4384D8A4-E192-4ACE-8990-1697CE7B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paragraph" w:styleId="BodyText">
    <w:name w:val="Body Text"/>
    <w:basedOn w:val="Normal"/>
    <w:link w:val="BodyTextChar"/>
    <w:qFormat/>
    <w:pPr>
      <w:spacing w:line="310" w:lineRule="auto"/>
      <w:ind w:firstLine="400"/>
    </w:pPr>
    <w:rPr>
      <w:rFonts w:ascii="Times New Roman" w:eastAsia="Times New Roman" w:hAnsi="Times New Roman" w:cs="Times New Roman"/>
    </w:rPr>
  </w:style>
  <w:style w:type="paragraph" w:customStyle="1" w:styleId="Other0">
    <w:name w:val="Other"/>
    <w:basedOn w:val="Normal"/>
    <w:link w:val="Other"/>
    <w:rPr>
      <w:rFonts w:ascii="Times New Roman" w:eastAsia="Times New Roman" w:hAnsi="Times New Roman" w:cs="Times New Roman"/>
    </w:rPr>
  </w:style>
  <w:style w:type="paragraph" w:customStyle="1" w:styleId="Bodytext20">
    <w:name w:val="Body text (2)"/>
    <w:basedOn w:val="Normal"/>
    <w:link w:val="Bodytext2"/>
    <w:pPr>
      <w:spacing w:line="317" w:lineRule="auto"/>
      <w:ind w:left="500" w:firstLine="60"/>
    </w:pPr>
    <w:rPr>
      <w:rFonts w:ascii="Times New Roman" w:eastAsia="Times New Roman" w:hAnsi="Times New Roman" w:cs="Times New Roman"/>
      <w:sz w:val="26"/>
      <w:szCs w:val="26"/>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8"/>
      <w:szCs w:val="28"/>
    </w:rPr>
  </w:style>
  <w:style w:type="paragraph" w:customStyle="1" w:styleId="Heading21">
    <w:name w:val="Heading #2"/>
    <w:basedOn w:val="Normal"/>
    <w:link w:val="Heading20"/>
    <w:pPr>
      <w:spacing w:line="298" w:lineRule="auto"/>
      <w:ind w:firstLine="740"/>
      <w:outlineLvl w:val="1"/>
    </w:pPr>
    <w:rPr>
      <w:rFonts w:ascii="Times New Roman" w:eastAsia="Times New Roman" w:hAnsi="Times New Roman" w:cs="Times New Roman"/>
      <w:b/>
      <w:bCs/>
    </w:rPr>
  </w:style>
  <w:style w:type="paragraph" w:customStyle="1" w:styleId="Tablecaption0">
    <w:name w:val="Table caption"/>
    <w:basedOn w:val="Normal"/>
    <w:link w:val="Tablecaption"/>
    <w:pPr>
      <w:spacing w:line="257" w:lineRule="auto"/>
    </w:pPr>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phdqt.vrg@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X6XrXRZouoOIlDcwh4MhpI4zfQ==">CgMxLjA4AHIhMUhnYmNUUHZfcW1Hd1Z4dHQtLXl2cmJKYkVZMWpFcF9J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4</cp:revision>
  <dcterms:created xsi:type="dcterms:W3CDTF">2024-01-29T06:06:00Z</dcterms:created>
  <dcterms:modified xsi:type="dcterms:W3CDTF">2024-01-29T06:06:00Z</dcterms:modified>
</cp:coreProperties>
</file>