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6992" w:rsidRPr="008B6921" w:rsidRDefault="00CA6E73" w:rsidP="006B56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6921">
        <w:rPr>
          <w:rFonts w:ascii="Arial" w:hAnsi="Arial" w:cs="Arial"/>
          <w:b/>
          <w:color w:val="010000"/>
          <w:sz w:val="20"/>
        </w:rPr>
        <w:t>HJC: Board Resolution</w:t>
      </w:r>
    </w:p>
    <w:p w14:paraId="00000002" w14:textId="4A77B9F0" w:rsidR="00FA6992" w:rsidRPr="008B6921" w:rsidRDefault="00CA6E73" w:rsidP="006B56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On December 27, 2023, </w:t>
      </w:r>
      <w:proofErr w:type="spellStart"/>
      <w:r w:rsidRPr="008B6921">
        <w:rPr>
          <w:rFonts w:ascii="Arial" w:hAnsi="Arial" w:cs="Arial"/>
          <w:color w:val="010000"/>
          <w:sz w:val="20"/>
        </w:rPr>
        <w:t>Hoaviet</w:t>
      </w:r>
      <w:proofErr w:type="spellEnd"/>
      <w:r w:rsidRPr="008B6921">
        <w:rPr>
          <w:rFonts w:ascii="Arial" w:hAnsi="Arial" w:cs="Arial"/>
          <w:color w:val="010000"/>
          <w:sz w:val="20"/>
        </w:rPr>
        <w:t xml:space="preserve"> Joint Stock Company announced Resolution No. 174/NQ-CPHV on</w:t>
      </w:r>
      <w:r w:rsidR="0056537F" w:rsidRPr="008B6921">
        <w:rPr>
          <w:rFonts w:ascii="Arial" w:hAnsi="Arial" w:cs="Arial"/>
          <w:color w:val="010000"/>
          <w:sz w:val="20"/>
        </w:rPr>
        <w:t xml:space="preserve"> </w:t>
      </w:r>
      <w:r w:rsidRPr="008B6921">
        <w:rPr>
          <w:rFonts w:ascii="Arial" w:hAnsi="Arial" w:cs="Arial"/>
          <w:color w:val="010000"/>
          <w:sz w:val="20"/>
        </w:rPr>
        <w:t>organiz</w:t>
      </w:r>
      <w:r w:rsidR="0056537F" w:rsidRPr="008B6921">
        <w:rPr>
          <w:rFonts w:ascii="Arial" w:hAnsi="Arial" w:cs="Arial"/>
          <w:color w:val="010000"/>
          <w:sz w:val="20"/>
        </w:rPr>
        <w:t xml:space="preserve">ing the </w:t>
      </w:r>
      <w:r w:rsidRPr="008B6921">
        <w:rPr>
          <w:rFonts w:ascii="Arial" w:hAnsi="Arial" w:cs="Arial"/>
          <w:color w:val="010000"/>
          <w:sz w:val="20"/>
        </w:rPr>
        <w:t xml:space="preserve">Extraordinary </w:t>
      </w:r>
      <w:r w:rsidR="006B56F7">
        <w:rPr>
          <w:rFonts w:ascii="Arial" w:hAnsi="Arial" w:cs="Arial"/>
          <w:color w:val="010000"/>
          <w:sz w:val="20"/>
        </w:rPr>
        <w:t>General Meeting</w:t>
      </w:r>
      <w:r w:rsidRPr="008B692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0F8A917C" w:rsidR="00FA6992" w:rsidRPr="008B6921" w:rsidRDefault="00CA6E73" w:rsidP="006B56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‎‎Article 1. </w:t>
      </w:r>
      <w:r w:rsidR="0056537F" w:rsidRPr="008B6921">
        <w:rPr>
          <w:rFonts w:ascii="Arial" w:hAnsi="Arial" w:cs="Arial"/>
          <w:color w:val="010000"/>
          <w:sz w:val="20"/>
        </w:rPr>
        <w:t>A</w:t>
      </w:r>
      <w:r w:rsidRPr="008B6921">
        <w:rPr>
          <w:rFonts w:ascii="Arial" w:hAnsi="Arial" w:cs="Arial"/>
          <w:color w:val="010000"/>
          <w:sz w:val="20"/>
        </w:rPr>
        <w:t xml:space="preserve">pprove </w:t>
      </w:r>
      <w:r w:rsidR="006B56F7">
        <w:rPr>
          <w:rFonts w:ascii="Arial" w:hAnsi="Arial" w:cs="Arial"/>
          <w:color w:val="010000"/>
          <w:sz w:val="20"/>
        </w:rPr>
        <w:t>the convening of</w:t>
      </w:r>
      <w:r w:rsidR="0056537F" w:rsidRPr="008B6921">
        <w:rPr>
          <w:rFonts w:ascii="Arial" w:hAnsi="Arial" w:cs="Arial"/>
          <w:color w:val="010000"/>
          <w:sz w:val="20"/>
        </w:rPr>
        <w:t xml:space="preserve"> </w:t>
      </w:r>
      <w:r w:rsidRPr="008B6921">
        <w:rPr>
          <w:rFonts w:ascii="Arial" w:hAnsi="Arial" w:cs="Arial"/>
          <w:color w:val="010000"/>
          <w:sz w:val="20"/>
        </w:rPr>
        <w:t xml:space="preserve">the </w:t>
      </w:r>
      <w:r w:rsidR="0056537F" w:rsidRPr="008B6921">
        <w:rPr>
          <w:rFonts w:ascii="Arial" w:hAnsi="Arial" w:cs="Arial"/>
          <w:color w:val="010000"/>
          <w:sz w:val="20"/>
        </w:rPr>
        <w:t>E</w:t>
      </w:r>
      <w:r w:rsidRPr="008B6921">
        <w:rPr>
          <w:rFonts w:ascii="Arial" w:hAnsi="Arial" w:cs="Arial"/>
          <w:color w:val="010000"/>
          <w:sz w:val="20"/>
        </w:rPr>
        <w:t xml:space="preserve">xtraordinary </w:t>
      </w:r>
      <w:r w:rsidR="006B56F7">
        <w:rPr>
          <w:rFonts w:ascii="Arial" w:hAnsi="Arial" w:cs="Arial"/>
          <w:color w:val="010000"/>
          <w:sz w:val="20"/>
        </w:rPr>
        <w:t>General Meeting</w:t>
      </w:r>
      <w:r w:rsidRPr="008B6921">
        <w:rPr>
          <w:rFonts w:ascii="Arial" w:hAnsi="Arial" w:cs="Arial"/>
          <w:color w:val="010000"/>
          <w:sz w:val="20"/>
        </w:rPr>
        <w:t xml:space="preserve"> 2024 o</w:t>
      </w:r>
      <w:r w:rsidR="006B56F7">
        <w:rPr>
          <w:rFonts w:ascii="Arial" w:hAnsi="Arial" w:cs="Arial"/>
          <w:color w:val="010000"/>
          <w:sz w:val="20"/>
        </w:rPr>
        <w:t xml:space="preserve">f </w:t>
      </w:r>
      <w:proofErr w:type="spellStart"/>
      <w:r w:rsidR="006B56F7">
        <w:rPr>
          <w:rFonts w:ascii="Arial" w:hAnsi="Arial" w:cs="Arial"/>
          <w:color w:val="010000"/>
          <w:sz w:val="20"/>
        </w:rPr>
        <w:t>Hoaviet</w:t>
      </w:r>
      <w:proofErr w:type="spellEnd"/>
      <w:r w:rsidR="006B56F7">
        <w:rPr>
          <w:rFonts w:ascii="Arial" w:hAnsi="Arial" w:cs="Arial"/>
          <w:color w:val="010000"/>
          <w:sz w:val="20"/>
        </w:rPr>
        <w:t xml:space="preserve"> Joint Stock Company, s</w:t>
      </w:r>
      <w:r w:rsidRPr="008B6921">
        <w:rPr>
          <w:rFonts w:ascii="Arial" w:hAnsi="Arial" w:cs="Arial"/>
          <w:color w:val="010000"/>
          <w:sz w:val="20"/>
        </w:rPr>
        <w:t>pecifically as follows:</w:t>
      </w:r>
    </w:p>
    <w:p w14:paraId="00000004" w14:textId="587F52AB" w:rsidR="00FA6992" w:rsidRPr="008B6921" w:rsidRDefault="006B56F7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 w:cs="Arial"/>
          <w:color w:val="010000"/>
          <w:sz w:val="20"/>
        </w:rPr>
        <w:t>Expectedate</w:t>
      </w:r>
      <w:proofErr w:type="spellEnd"/>
      <w:r w:rsidR="00CA6E73" w:rsidRPr="008B6921">
        <w:rPr>
          <w:rFonts w:ascii="Arial" w:hAnsi="Arial" w:cs="Arial"/>
          <w:color w:val="010000"/>
          <w:sz w:val="20"/>
        </w:rPr>
        <w:t>: February 21, 2024 (Wednesday).</w:t>
      </w:r>
    </w:p>
    <w:p w14:paraId="00000005" w14:textId="54798065" w:rsidR="00FA6992" w:rsidRPr="008B6921" w:rsidRDefault="00CA6E73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Reason: </w:t>
      </w:r>
      <w:r w:rsidR="0056537F" w:rsidRPr="008B6921">
        <w:rPr>
          <w:rFonts w:ascii="Arial" w:hAnsi="Arial" w:cs="Arial"/>
          <w:color w:val="010000"/>
          <w:sz w:val="20"/>
        </w:rPr>
        <w:t>D</w:t>
      </w:r>
      <w:r w:rsidRPr="008B6921">
        <w:rPr>
          <w:rFonts w:ascii="Arial" w:hAnsi="Arial" w:cs="Arial"/>
          <w:color w:val="010000"/>
          <w:sz w:val="20"/>
        </w:rPr>
        <w:t>ismis</w:t>
      </w:r>
      <w:r w:rsidR="0056537F" w:rsidRPr="008B6921">
        <w:rPr>
          <w:rFonts w:ascii="Arial" w:hAnsi="Arial" w:cs="Arial"/>
          <w:color w:val="010000"/>
          <w:sz w:val="20"/>
        </w:rPr>
        <w:t>s</w:t>
      </w:r>
      <w:r w:rsidRPr="008B6921">
        <w:rPr>
          <w:rFonts w:ascii="Arial" w:hAnsi="Arial" w:cs="Arial"/>
          <w:color w:val="010000"/>
          <w:sz w:val="20"/>
        </w:rPr>
        <w:t xml:space="preserve"> and elect</w:t>
      </w:r>
      <w:r w:rsidR="0056537F" w:rsidRPr="008B6921">
        <w:rPr>
          <w:rFonts w:ascii="Arial" w:hAnsi="Arial" w:cs="Arial"/>
          <w:color w:val="010000"/>
          <w:sz w:val="20"/>
        </w:rPr>
        <w:t xml:space="preserve"> </w:t>
      </w:r>
      <w:r w:rsidRPr="008B6921">
        <w:rPr>
          <w:rFonts w:ascii="Arial" w:hAnsi="Arial" w:cs="Arial"/>
          <w:color w:val="010000"/>
          <w:sz w:val="20"/>
        </w:rPr>
        <w:t>members of the Board of Directors:</w:t>
      </w:r>
    </w:p>
    <w:p w14:paraId="00000006" w14:textId="48095905" w:rsidR="00FA6992" w:rsidRPr="008B6921" w:rsidRDefault="00CA6E73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Venue: </w:t>
      </w:r>
      <w:r w:rsidR="0056537F" w:rsidRPr="008B6921">
        <w:rPr>
          <w:rFonts w:ascii="Arial" w:hAnsi="Arial" w:cs="Arial"/>
          <w:color w:val="010000"/>
          <w:sz w:val="20"/>
        </w:rPr>
        <w:t>H</w:t>
      </w:r>
      <w:r w:rsidRPr="008B6921">
        <w:rPr>
          <w:rFonts w:ascii="Arial" w:hAnsi="Arial" w:cs="Arial"/>
          <w:color w:val="010000"/>
          <w:sz w:val="20"/>
        </w:rPr>
        <w:t xml:space="preserve">all of </w:t>
      </w:r>
      <w:proofErr w:type="spellStart"/>
      <w:r w:rsidRPr="008B6921">
        <w:rPr>
          <w:rFonts w:ascii="Arial" w:hAnsi="Arial" w:cs="Arial"/>
          <w:color w:val="010000"/>
          <w:sz w:val="20"/>
        </w:rPr>
        <w:t>Hoaviet</w:t>
      </w:r>
      <w:proofErr w:type="spellEnd"/>
      <w:r w:rsidRPr="008B6921">
        <w:rPr>
          <w:rFonts w:ascii="Arial" w:hAnsi="Arial" w:cs="Arial"/>
          <w:color w:val="010000"/>
          <w:sz w:val="20"/>
        </w:rPr>
        <w:t xml:space="preserve"> Joint Stock Company - Zone 8, Long </w:t>
      </w:r>
      <w:proofErr w:type="spellStart"/>
      <w:r w:rsidRPr="008B6921">
        <w:rPr>
          <w:rFonts w:ascii="Arial" w:hAnsi="Arial" w:cs="Arial"/>
          <w:color w:val="010000"/>
          <w:sz w:val="20"/>
        </w:rPr>
        <w:t>Binh</w:t>
      </w:r>
      <w:proofErr w:type="spellEnd"/>
      <w:r w:rsidRPr="008B6921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8B6921">
        <w:rPr>
          <w:rFonts w:ascii="Arial" w:hAnsi="Arial" w:cs="Arial"/>
          <w:color w:val="010000"/>
          <w:sz w:val="20"/>
        </w:rPr>
        <w:t>Hoa</w:t>
      </w:r>
      <w:proofErr w:type="spellEnd"/>
      <w:r w:rsidRPr="008B6921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8B6921">
        <w:rPr>
          <w:rFonts w:ascii="Arial" w:hAnsi="Arial" w:cs="Arial"/>
          <w:color w:val="010000"/>
          <w:sz w:val="20"/>
        </w:rPr>
        <w:t>Nai</w:t>
      </w:r>
      <w:proofErr w:type="spellEnd"/>
      <w:r w:rsidRPr="008B6921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2196F086" w:rsidR="00FA6992" w:rsidRPr="008B6921" w:rsidRDefault="00CA6E73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Content: Dismiss and elect </w:t>
      </w:r>
      <w:r w:rsidR="0056537F" w:rsidRPr="008B6921">
        <w:rPr>
          <w:rFonts w:ascii="Arial" w:hAnsi="Arial" w:cs="Arial"/>
          <w:color w:val="010000"/>
          <w:sz w:val="20"/>
        </w:rPr>
        <w:t>m</w:t>
      </w:r>
      <w:r w:rsidRPr="008B6921">
        <w:rPr>
          <w:rFonts w:ascii="Arial" w:hAnsi="Arial" w:cs="Arial"/>
          <w:color w:val="010000"/>
          <w:sz w:val="20"/>
        </w:rPr>
        <w:t>ember</w:t>
      </w:r>
      <w:r w:rsidR="0056537F" w:rsidRPr="008B6921">
        <w:rPr>
          <w:rFonts w:ascii="Arial" w:hAnsi="Arial" w:cs="Arial"/>
          <w:color w:val="010000"/>
          <w:sz w:val="20"/>
        </w:rPr>
        <w:t>s</w:t>
      </w:r>
      <w:r w:rsidRPr="008B6921">
        <w:rPr>
          <w:rFonts w:ascii="Arial" w:hAnsi="Arial" w:cs="Arial"/>
          <w:color w:val="010000"/>
          <w:sz w:val="20"/>
        </w:rPr>
        <w:t xml:space="preserve"> of the Board of Directors; authorize the Board of Directors to evaluate the performance of the Supervisory Board and other </w:t>
      </w:r>
      <w:r w:rsidR="0056537F" w:rsidRPr="008B6921">
        <w:rPr>
          <w:rFonts w:ascii="Arial" w:hAnsi="Arial" w:cs="Arial"/>
          <w:color w:val="010000"/>
          <w:sz w:val="20"/>
        </w:rPr>
        <w:t>contents</w:t>
      </w:r>
      <w:r w:rsidRPr="008B6921">
        <w:rPr>
          <w:rFonts w:ascii="Arial" w:hAnsi="Arial" w:cs="Arial"/>
          <w:color w:val="010000"/>
          <w:sz w:val="20"/>
        </w:rPr>
        <w:t xml:space="preserve"> within the competence of the </w:t>
      </w:r>
      <w:r w:rsidR="006B56F7">
        <w:rPr>
          <w:rFonts w:ascii="Arial" w:hAnsi="Arial" w:cs="Arial"/>
          <w:color w:val="010000"/>
          <w:sz w:val="20"/>
        </w:rPr>
        <w:t>General Meeting</w:t>
      </w:r>
      <w:r w:rsidRPr="008B6921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8" w14:textId="5304320C" w:rsidR="00FA6992" w:rsidRPr="008B6921" w:rsidRDefault="00CA6E73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>Record date: January 23, 2024, to compile the list of securities owners.</w:t>
      </w:r>
    </w:p>
    <w:p w14:paraId="00000009" w14:textId="77777777" w:rsidR="00FA6992" w:rsidRPr="008B6921" w:rsidRDefault="00CA6E73" w:rsidP="006B56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>‎‎Article 2. Terms of enforcement</w:t>
      </w:r>
    </w:p>
    <w:p w14:paraId="0000000A" w14:textId="6A2646E3" w:rsidR="00FA6992" w:rsidRPr="008B6921" w:rsidRDefault="00CA6E73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 xml:space="preserve">This </w:t>
      </w:r>
      <w:r w:rsidR="006B56F7">
        <w:rPr>
          <w:rFonts w:ascii="Arial" w:hAnsi="Arial" w:cs="Arial"/>
          <w:color w:val="010000"/>
          <w:sz w:val="20"/>
        </w:rPr>
        <w:t xml:space="preserve">Board </w:t>
      </w:r>
      <w:r w:rsidRPr="008B6921">
        <w:rPr>
          <w:rFonts w:ascii="Arial" w:hAnsi="Arial" w:cs="Arial"/>
          <w:color w:val="010000"/>
          <w:sz w:val="20"/>
        </w:rPr>
        <w:t>Resolution takes effect on the date of its signing</w:t>
      </w:r>
      <w:r w:rsidR="0056537F" w:rsidRPr="008B6921">
        <w:rPr>
          <w:rFonts w:ascii="Arial" w:hAnsi="Arial" w:cs="Arial"/>
          <w:color w:val="010000"/>
          <w:sz w:val="20"/>
        </w:rPr>
        <w:t xml:space="preserve"> and promulgation</w:t>
      </w:r>
      <w:r w:rsidRPr="008B6921">
        <w:rPr>
          <w:rFonts w:ascii="Arial" w:hAnsi="Arial" w:cs="Arial"/>
          <w:color w:val="010000"/>
          <w:sz w:val="20"/>
        </w:rPr>
        <w:t>.</w:t>
      </w:r>
    </w:p>
    <w:p w14:paraId="0000000B" w14:textId="73DF0EEB" w:rsidR="00FA6992" w:rsidRPr="008B6921" w:rsidRDefault="0056537F" w:rsidP="006B5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921">
        <w:rPr>
          <w:rFonts w:ascii="Arial" w:hAnsi="Arial" w:cs="Arial"/>
          <w:color w:val="010000"/>
          <w:sz w:val="20"/>
        </w:rPr>
        <w:t>M</w:t>
      </w:r>
      <w:r w:rsidR="00CA6E73" w:rsidRPr="008B6921">
        <w:rPr>
          <w:rFonts w:ascii="Arial" w:hAnsi="Arial" w:cs="Arial"/>
          <w:color w:val="010000"/>
          <w:sz w:val="20"/>
        </w:rPr>
        <w:t xml:space="preserve">embers of the Board of Directors and </w:t>
      </w:r>
      <w:r w:rsidR="006B56F7">
        <w:rPr>
          <w:rFonts w:ascii="Arial" w:hAnsi="Arial" w:cs="Arial"/>
          <w:color w:val="010000"/>
          <w:sz w:val="20"/>
        </w:rPr>
        <w:t>Managing</w:t>
      </w:r>
      <w:bookmarkStart w:id="0" w:name="_GoBack"/>
      <w:bookmarkEnd w:id="0"/>
      <w:r w:rsidR="006B56F7">
        <w:rPr>
          <w:rFonts w:ascii="Arial" w:hAnsi="Arial" w:cs="Arial"/>
          <w:color w:val="010000"/>
          <w:sz w:val="20"/>
        </w:rPr>
        <w:t xml:space="preserve"> Director</w:t>
      </w:r>
      <w:r w:rsidR="00CA6E73" w:rsidRPr="008B6921">
        <w:rPr>
          <w:rFonts w:ascii="Arial" w:hAnsi="Arial" w:cs="Arial"/>
          <w:color w:val="010000"/>
          <w:sz w:val="20"/>
        </w:rPr>
        <w:t xml:space="preserve"> of the Company, according to their respective responsibilities, are responsible for organizing and implementing this Resolution.</w:t>
      </w:r>
      <w:r w:rsidRPr="008B6921">
        <w:rPr>
          <w:rFonts w:ascii="Arial" w:hAnsi="Arial" w:cs="Arial"/>
          <w:color w:val="010000"/>
          <w:sz w:val="20"/>
        </w:rPr>
        <w:t>/.</w:t>
      </w:r>
    </w:p>
    <w:sectPr w:rsidR="00FA6992" w:rsidRPr="008B6921" w:rsidSect="00CA6E7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571"/>
    <w:multiLevelType w:val="multilevel"/>
    <w:tmpl w:val="ED1020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2"/>
    <w:rsid w:val="0056537F"/>
    <w:rsid w:val="006B56F7"/>
    <w:rsid w:val="008B6921"/>
    <w:rsid w:val="00CA6E73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946F6"/>
  <w15:docId w15:val="{D495C1BF-7126-4361-809A-080C84B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cSzlL/x/RqVM/IzC3Dz+h95xA==">CgMxLjA4AHIhMU8zTVBSY0pKU0NJZVhoMW5VSndxb01BbktBQnh1S3lm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2024-01-03T03:30:00Z</dcterms:created>
  <dcterms:modified xsi:type="dcterms:W3CDTF">2024-01-03T03:30:00Z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78004d5b909bbf507ae499dc91dea2ff87abfbdba2a901fdba41409a21a29587</vt:lpwstr>
  </property>
</Properties>
</file>