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7985" w:rsidRPr="00F74E0D" w:rsidRDefault="00996574" w:rsidP="00996574">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F74E0D">
        <w:rPr>
          <w:rFonts w:ascii="Arial" w:hAnsi="Arial" w:cs="Arial"/>
          <w:b/>
          <w:color w:val="010000"/>
          <w:sz w:val="20"/>
        </w:rPr>
        <w:t>SDN: Board Resolution</w:t>
      </w:r>
    </w:p>
    <w:p w14:paraId="00000002" w14:textId="77777777" w:rsidR="00E77985" w:rsidRPr="00F74E0D" w:rsidRDefault="00996574" w:rsidP="00996574">
      <w:pPr>
        <w:pBdr>
          <w:top w:val="nil"/>
          <w:left w:val="nil"/>
          <w:bottom w:val="nil"/>
          <w:right w:val="nil"/>
          <w:between w:val="nil"/>
        </w:pBdr>
        <w:spacing w:after="120" w:line="360" w:lineRule="auto"/>
        <w:jc w:val="both"/>
        <w:rPr>
          <w:rFonts w:ascii="Arial" w:eastAsia="Arial" w:hAnsi="Arial" w:cs="Arial"/>
          <w:color w:val="010000"/>
          <w:sz w:val="20"/>
          <w:szCs w:val="20"/>
        </w:rPr>
      </w:pPr>
      <w:r w:rsidRPr="00F74E0D">
        <w:rPr>
          <w:rFonts w:ascii="Arial" w:hAnsi="Arial" w:cs="Arial"/>
          <w:color w:val="010000"/>
          <w:sz w:val="20"/>
        </w:rPr>
        <w:t>On December 27, 2023, Dongnai Paint Corporation announced Resolution No. 27/2023/NQ-HDQT as follows:</w:t>
      </w:r>
    </w:p>
    <w:p w14:paraId="00000003" w14:textId="0DB0420A" w:rsidR="00E77985" w:rsidRPr="00F74E0D" w:rsidRDefault="00996574" w:rsidP="00996574">
      <w:pPr>
        <w:pBdr>
          <w:top w:val="nil"/>
          <w:left w:val="nil"/>
          <w:bottom w:val="nil"/>
          <w:right w:val="nil"/>
          <w:between w:val="nil"/>
        </w:pBdr>
        <w:spacing w:after="120" w:line="360" w:lineRule="auto"/>
        <w:jc w:val="both"/>
        <w:rPr>
          <w:rFonts w:ascii="Arial" w:eastAsia="Arial" w:hAnsi="Arial" w:cs="Arial"/>
          <w:color w:val="010000"/>
          <w:sz w:val="20"/>
          <w:szCs w:val="20"/>
        </w:rPr>
      </w:pPr>
      <w:r w:rsidRPr="00F74E0D">
        <w:rPr>
          <w:rFonts w:ascii="Arial" w:hAnsi="Arial" w:cs="Arial"/>
          <w:color w:val="010000"/>
          <w:sz w:val="20"/>
        </w:rPr>
        <w:t xml:space="preserve">Article </w:t>
      </w:r>
      <w:r w:rsidR="00B24BA4" w:rsidRPr="00F74E0D">
        <w:rPr>
          <w:rFonts w:ascii="Arial" w:hAnsi="Arial" w:cs="Arial"/>
          <w:color w:val="010000"/>
          <w:sz w:val="20"/>
        </w:rPr>
        <w:t>I</w:t>
      </w:r>
      <w:r w:rsidRPr="00F74E0D">
        <w:rPr>
          <w:rFonts w:ascii="Arial" w:hAnsi="Arial" w:cs="Arial"/>
          <w:color w:val="010000"/>
          <w:sz w:val="20"/>
        </w:rPr>
        <w:t>: The Board of Directors approves contracts and transactions with related organizations, and assigns the Executive Board to implement and report the results to the Board of Directors in accordance with the regulations.</w:t>
      </w:r>
    </w:p>
    <w:p w14:paraId="00000004" w14:textId="619F5934" w:rsidR="00E77985" w:rsidRPr="00F74E0D" w:rsidRDefault="00996574" w:rsidP="00996574">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74E0D">
        <w:rPr>
          <w:rFonts w:ascii="Arial" w:hAnsi="Arial" w:cs="Arial"/>
          <w:color w:val="010000"/>
          <w:sz w:val="20"/>
        </w:rPr>
        <w:t>Approve the principle contract for the</w:t>
      </w:r>
      <w:r w:rsidR="00B24BA4" w:rsidRPr="00F74E0D">
        <w:rPr>
          <w:rFonts w:ascii="Arial" w:hAnsi="Arial" w:cs="Arial"/>
          <w:color w:val="010000"/>
          <w:sz w:val="20"/>
        </w:rPr>
        <w:t xml:space="preserve"> trading</w:t>
      </w:r>
      <w:r w:rsidRPr="00F74E0D">
        <w:rPr>
          <w:rFonts w:ascii="Arial" w:hAnsi="Arial" w:cs="Arial"/>
          <w:color w:val="010000"/>
          <w:sz w:val="20"/>
        </w:rPr>
        <w:t xml:space="preserve"> of goods with Phuong Dong Limited Liability Company to supply paint and putty - an organization related to Mr. Dao Dinh De, currently a Member of the Board of Directors of the Company.</w:t>
      </w:r>
    </w:p>
    <w:p w14:paraId="00000005" w14:textId="0C7E36FE" w:rsidR="00E77985" w:rsidRPr="00F74E0D" w:rsidRDefault="00996574" w:rsidP="00996574">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74E0D">
        <w:rPr>
          <w:rFonts w:ascii="Arial" w:hAnsi="Arial" w:cs="Arial"/>
          <w:color w:val="010000"/>
          <w:sz w:val="20"/>
        </w:rPr>
        <w:t xml:space="preserve">Approve the service contract for the collection and disposal of household waste with Sonadezi Environment Joint Stock Company - an organization related to Sonadezi Corporation, which currently holds 30% </w:t>
      </w:r>
      <w:r w:rsidR="00F74E0D" w:rsidRPr="00F74E0D">
        <w:rPr>
          <w:rFonts w:ascii="Arial" w:hAnsi="Arial" w:cs="Arial"/>
          <w:color w:val="010000"/>
          <w:sz w:val="20"/>
        </w:rPr>
        <w:t xml:space="preserve">of </w:t>
      </w:r>
      <w:r w:rsidRPr="00F74E0D">
        <w:rPr>
          <w:rFonts w:ascii="Arial" w:hAnsi="Arial" w:cs="Arial"/>
          <w:color w:val="010000"/>
          <w:sz w:val="20"/>
        </w:rPr>
        <w:t>Dongnai Paint Corporation's charter capital.</w:t>
      </w:r>
    </w:p>
    <w:p w14:paraId="00000006" w14:textId="64A71A92" w:rsidR="00E77985" w:rsidRPr="00F74E0D" w:rsidRDefault="00996574" w:rsidP="00996574">
      <w:pPr>
        <w:pBdr>
          <w:top w:val="nil"/>
          <w:left w:val="nil"/>
          <w:bottom w:val="nil"/>
          <w:right w:val="nil"/>
          <w:between w:val="nil"/>
        </w:pBdr>
        <w:spacing w:after="120" w:line="360" w:lineRule="auto"/>
        <w:jc w:val="both"/>
        <w:rPr>
          <w:rFonts w:ascii="Arial" w:eastAsia="Arial" w:hAnsi="Arial" w:cs="Arial"/>
          <w:color w:val="010000"/>
          <w:sz w:val="20"/>
          <w:szCs w:val="20"/>
        </w:rPr>
      </w:pPr>
      <w:r w:rsidRPr="00F74E0D">
        <w:rPr>
          <w:rFonts w:ascii="Arial" w:hAnsi="Arial" w:cs="Arial"/>
          <w:color w:val="010000"/>
          <w:sz w:val="20"/>
        </w:rPr>
        <w:t xml:space="preserve">Article </w:t>
      </w:r>
      <w:r w:rsidR="00B24BA4" w:rsidRPr="00F74E0D">
        <w:rPr>
          <w:rFonts w:ascii="Arial" w:hAnsi="Arial" w:cs="Arial"/>
          <w:color w:val="010000"/>
          <w:sz w:val="20"/>
        </w:rPr>
        <w:t>II</w:t>
      </w:r>
      <w:r w:rsidRPr="00F74E0D">
        <w:rPr>
          <w:rFonts w:ascii="Arial" w:hAnsi="Arial" w:cs="Arial"/>
          <w:color w:val="010000"/>
          <w:sz w:val="20"/>
        </w:rPr>
        <w:t>: The Board of Directors approves the following contents, assigns the Executive Board to implement and report the results to the Board of Directors in accordance with the regulations.</w:t>
      </w:r>
    </w:p>
    <w:p w14:paraId="00000007" w14:textId="5091FE77" w:rsidR="00E77985" w:rsidRPr="00F74E0D" w:rsidRDefault="00996574" w:rsidP="00996574">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74E0D">
        <w:rPr>
          <w:rFonts w:ascii="Arial" w:hAnsi="Arial" w:cs="Arial"/>
          <w:color w:val="010000"/>
          <w:sz w:val="20"/>
        </w:rPr>
        <w:t xml:space="preserve">Approve the Minute of the working session between the Executive Board of Dongnai Paint Corporation and Hanoi-Ho Nai Industrial Zone Corporation dated December 12, 2023, and </w:t>
      </w:r>
      <w:r w:rsidR="00F74E0D" w:rsidRPr="00F74E0D">
        <w:rPr>
          <w:rFonts w:ascii="Arial" w:hAnsi="Arial" w:cs="Arial"/>
          <w:color w:val="010000"/>
          <w:sz w:val="20"/>
        </w:rPr>
        <w:t xml:space="preserve">approve </w:t>
      </w:r>
      <w:r w:rsidRPr="00F74E0D">
        <w:rPr>
          <w:rFonts w:ascii="Arial" w:hAnsi="Arial" w:cs="Arial"/>
          <w:color w:val="010000"/>
          <w:sz w:val="20"/>
        </w:rPr>
        <w:t>extracting from the sale of shares of Sonadezi Chau Duc Corporation to pay land lease under Lease Contract No. 02/2022/HDTLD/HN-SDN dated June 6, 2022.</w:t>
      </w:r>
    </w:p>
    <w:p w14:paraId="00000008" w14:textId="1243EEF8" w:rsidR="00E77985" w:rsidRPr="00F74E0D" w:rsidRDefault="00996574" w:rsidP="00996574">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74E0D">
        <w:rPr>
          <w:rFonts w:ascii="Arial" w:hAnsi="Arial" w:cs="Arial"/>
          <w:color w:val="010000"/>
          <w:sz w:val="20"/>
        </w:rPr>
        <w:t>Approve the internal audit plan for 2024, assigning the Internal Audit Committee to implement.</w:t>
      </w:r>
    </w:p>
    <w:p w14:paraId="00000009" w14:textId="601784F0" w:rsidR="00E77985" w:rsidRPr="00F74E0D" w:rsidRDefault="00996574" w:rsidP="00996574">
      <w:pPr>
        <w:pBdr>
          <w:top w:val="nil"/>
          <w:left w:val="nil"/>
          <w:bottom w:val="nil"/>
          <w:right w:val="nil"/>
          <w:between w:val="nil"/>
        </w:pBdr>
        <w:spacing w:after="120" w:line="360" w:lineRule="auto"/>
        <w:jc w:val="both"/>
        <w:rPr>
          <w:rFonts w:ascii="Arial" w:eastAsia="Arial" w:hAnsi="Arial" w:cs="Arial"/>
          <w:color w:val="010000"/>
          <w:sz w:val="20"/>
          <w:szCs w:val="20"/>
        </w:rPr>
      </w:pPr>
      <w:r w:rsidRPr="00F74E0D">
        <w:rPr>
          <w:rFonts w:ascii="Arial" w:hAnsi="Arial" w:cs="Arial"/>
          <w:color w:val="010000"/>
          <w:sz w:val="20"/>
        </w:rPr>
        <w:t>Article</w:t>
      </w:r>
      <w:r w:rsidR="00B24BA4" w:rsidRPr="00F74E0D">
        <w:rPr>
          <w:rFonts w:ascii="Arial" w:hAnsi="Arial" w:cs="Arial"/>
          <w:color w:val="010000"/>
          <w:sz w:val="20"/>
        </w:rPr>
        <w:t xml:space="preserve"> IIII</w:t>
      </w:r>
      <w:r w:rsidRPr="00F74E0D">
        <w:rPr>
          <w:rFonts w:ascii="Arial" w:hAnsi="Arial" w:cs="Arial"/>
          <w:color w:val="010000"/>
          <w:sz w:val="20"/>
        </w:rPr>
        <w:t>: This Resolution takes effect from the date of its signing. Members of the Board of Directors, the Supervisory Board, the Executive Board, relevant organizations and individuals are responsible for implementing this Resolution.</w:t>
      </w:r>
    </w:p>
    <w:sectPr w:rsidR="00E77985" w:rsidRPr="00F74E0D" w:rsidSect="0099657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058D1"/>
    <w:multiLevelType w:val="multilevel"/>
    <w:tmpl w:val="468618D4"/>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E037E6"/>
    <w:multiLevelType w:val="multilevel"/>
    <w:tmpl w:val="81B0A092"/>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85"/>
    <w:rsid w:val="00996574"/>
    <w:rsid w:val="00B24BA4"/>
    <w:rsid w:val="00E77985"/>
    <w:rsid w:val="00F7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0246F"/>
  <w15:docId w15:val="{615C541D-E959-4E7E-9A7D-F2B4DAAD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rQulpUlQjS7gcKJL544+4u8ewQ==">CgMxLjAyCGguZ2pkZ3hzOAByITFIbDNFUHRGRm45dEFxb2RDbjU1dWF6NmIwMzh6MGdEZw==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1442</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2024-01-02T11:52:00Z</dcterms:created>
  <dcterms:modified xsi:type="dcterms:W3CDTF">2024-01-02T23:06:00Z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1e8c81eb394a3229e28b8450808f2d7c36130da2e1d57d10ffa2cb4ad21b46b9</vt:lpwstr>
  </property>
</Properties>
</file>