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E18E7" w:rsidRPr="000A4C6B" w:rsidRDefault="004834E4" w:rsidP="004834E4">
      <w:pPr>
        <w:pBdr>
          <w:top w:val="nil"/>
          <w:left w:val="nil"/>
          <w:bottom w:val="nil"/>
          <w:right w:val="nil"/>
          <w:between w:val="nil"/>
        </w:pBdr>
        <w:tabs>
          <w:tab w:val="left" w:pos="432"/>
          <w:tab w:val="left" w:pos="5126"/>
        </w:tabs>
        <w:spacing w:after="120" w:line="360" w:lineRule="auto"/>
        <w:rPr>
          <w:rFonts w:ascii="Arial" w:eastAsia="Arial" w:hAnsi="Arial" w:cs="Arial"/>
          <w:b/>
          <w:color w:val="010000"/>
          <w:sz w:val="20"/>
          <w:szCs w:val="20"/>
        </w:rPr>
      </w:pPr>
      <w:bookmarkStart w:id="0" w:name="_GoBack"/>
      <w:bookmarkEnd w:id="0"/>
      <w:r w:rsidRPr="000A4C6B">
        <w:rPr>
          <w:rFonts w:ascii="Arial" w:hAnsi="Arial" w:cs="Arial"/>
          <w:b/>
          <w:color w:val="010000"/>
          <w:sz w:val="20"/>
        </w:rPr>
        <w:t>TIS: Board Resolution</w:t>
      </w:r>
    </w:p>
    <w:p w14:paraId="00000002" w14:textId="77777777" w:rsidR="002E18E7" w:rsidRPr="000A4C6B" w:rsidRDefault="004834E4" w:rsidP="004834E4">
      <w:pPr>
        <w:pBdr>
          <w:top w:val="nil"/>
          <w:left w:val="nil"/>
          <w:bottom w:val="nil"/>
          <w:right w:val="nil"/>
          <w:between w:val="nil"/>
        </w:pBdr>
        <w:tabs>
          <w:tab w:val="left" w:pos="432"/>
          <w:tab w:val="left" w:pos="5126"/>
        </w:tabs>
        <w:spacing w:after="120" w:line="360" w:lineRule="auto"/>
        <w:rPr>
          <w:rFonts w:ascii="Arial" w:eastAsia="Arial" w:hAnsi="Arial" w:cs="Arial"/>
          <w:color w:val="010000"/>
          <w:sz w:val="20"/>
          <w:szCs w:val="20"/>
        </w:rPr>
      </w:pPr>
      <w:r w:rsidRPr="000A4C6B">
        <w:rPr>
          <w:rFonts w:ascii="Arial" w:hAnsi="Arial" w:cs="Arial"/>
          <w:color w:val="010000"/>
          <w:sz w:val="20"/>
        </w:rPr>
        <w:t>On December 27, 2023, Thai Nguyen Iron and Steel Joint Stock Corporation announced Resolution No. 72/NQ-GTTN on signing contracts with Thai Hung Trading Joint Stock Company as follows:</w:t>
      </w:r>
    </w:p>
    <w:p w14:paraId="00000003" w14:textId="7B01B2D6" w:rsidR="002E18E7" w:rsidRPr="000A4C6B" w:rsidRDefault="004834E4" w:rsidP="004834E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4C6B">
        <w:rPr>
          <w:rFonts w:ascii="Arial" w:hAnsi="Arial" w:cs="Arial"/>
          <w:color w:val="010000"/>
          <w:sz w:val="20"/>
        </w:rPr>
        <w:t>‎‎Article 1. Approve the content of Proposal No. 550/</w:t>
      </w:r>
      <w:proofErr w:type="spellStart"/>
      <w:r w:rsidRPr="000A4C6B">
        <w:rPr>
          <w:rFonts w:ascii="Arial" w:hAnsi="Arial" w:cs="Arial"/>
          <w:color w:val="010000"/>
          <w:sz w:val="20"/>
        </w:rPr>
        <w:t>TTr</w:t>
      </w:r>
      <w:proofErr w:type="spellEnd"/>
      <w:r w:rsidRPr="000A4C6B">
        <w:rPr>
          <w:rFonts w:ascii="Arial" w:hAnsi="Arial" w:cs="Arial"/>
          <w:color w:val="010000"/>
          <w:sz w:val="20"/>
        </w:rPr>
        <w:t>-GTTN dated December 26, 2023 of the General Manager of the Company on signing the contracts with Thai Hung Trading Joint Stock Company to ensure the continuous sales activities of the Company includ</w:t>
      </w:r>
      <w:r w:rsidR="000A4C6B" w:rsidRPr="000A4C6B">
        <w:rPr>
          <w:rFonts w:ascii="Arial" w:hAnsi="Arial" w:cs="Arial"/>
          <w:color w:val="010000"/>
          <w:sz w:val="20"/>
        </w:rPr>
        <w:t>ing</w:t>
      </w:r>
      <w:r w:rsidRPr="000A4C6B">
        <w:rPr>
          <w:rFonts w:ascii="Arial" w:hAnsi="Arial" w:cs="Arial"/>
          <w:color w:val="010000"/>
          <w:sz w:val="20"/>
        </w:rPr>
        <w:t>:</w:t>
      </w:r>
    </w:p>
    <w:p w14:paraId="00000004" w14:textId="402E2E09" w:rsidR="002E18E7" w:rsidRPr="000A4C6B" w:rsidRDefault="004834E4" w:rsidP="004834E4">
      <w:pPr>
        <w:numPr>
          <w:ilvl w:val="0"/>
          <w:numId w:val="1"/>
        </w:numPr>
        <w:pBdr>
          <w:top w:val="nil"/>
          <w:left w:val="nil"/>
          <w:bottom w:val="nil"/>
          <w:right w:val="nil"/>
          <w:between w:val="nil"/>
        </w:pBdr>
        <w:tabs>
          <w:tab w:val="left" w:pos="432"/>
          <w:tab w:val="left" w:pos="927"/>
        </w:tabs>
        <w:spacing w:after="120" w:line="360" w:lineRule="auto"/>
        <w:rPr>
          <w:rFonts w:ascii="Arial" w:eastAsia="Arial" w:hAnsi="Arial" w:cs="Arial"/>
          <w:color w:val="010000"/>
          <w:sz w:val="20"/>
          <w:szCs w:val="20"/>
        </w:rPr>
      </w:pPr>
      <w:r w:rsidRPr="000A4C6B">
        <w:rPr>
          <w:rFonts w:ascii="Arial" w:hAnsi="Arial" w:cs="Arial"/>
          <w:color w:val="010000"/>
          <w:sz w:val="20"/>
        </w:rPr>
        <w:t>Contract for purchase and sale of civil steel and project steel with Thai Hung Trading Joint Stock Company.</w:t>
      </w:r>
    </w:p>
    <w:p w14:paraId="00000005" w14:textId="77777777" w:rsidR="002E18E7" w:rsidRPr="000A4C6B" w:rsidRDefault="004834E4" w:rsidP="004834E4">
      <w:pPr>
        <w:numPr>
          <w:ilvl w:val="0"/>
          <w:numId w:val="1"/>
        </w:numPr>
        <w:pBdr>
          <w:top w:val="nil"/>
          <w:left w:val="nil"/>
          <w:bottom w:val="nil"/>
          <w:right w:val="nil"/>
          <w:between w:val="nil"/>
        </w:pBdr>
        <w:tabs>
          <w:tab w:val="left" w:pos="432"/>
          <w:tab w:val="left" w:pos="924"/>
        </w:tabs>
        <w:spacing w:after="120" w:line="360" w:lineRule="auto"/>
        <w:rPr>
          <w:rFonts w:ascii="Arial" w:eastAsia="Arial" w:hAnsi="Arial" w:cs="Arial"/>
          <w:color w:val="010000"/>
          <w:sz w:val="20"/>
          <w:szCs w:val="20"/>
        </w:rPr>
      </w:pPr>
      <w:r w:rsidRPr="000A4C6B">
        <w:rPr>
          <w:rFonts w:ascii="Arial" w:hAnsi="Arial" w:cs="Arial"/>
          <w:color w:val="010000"/>
          <w:sz w:val="20"/>
        </w:rPr>
        <w:t>SAE steel purchase and sale contract with Thai Hung Trading Joint Stock Company</w:t>
      </w:r>
    </w:p>
    <w:p w14:paraId="00000006" w14:textId="6FE1A9EB" w:rsidR="002E18E7" w:rsidRPr="000A4C6B" w:rsidRDefault="004834E4" w:rsidP="004834E4">
      <w:pPr>
        <w:numPr>
          <w:ilvl w:val="0"/>
          <w:numId w:val="1"/>
        </w:numPr>
        <w:pBdr>
          <w:top w:val="nil"/>
          <w:left w:val="nil"/>
          <w:bottom w:val="nil"/>
          <w:right w:val="nil"/>
          <w:between w:val="nil"/>
        </w:pBdr>
        <w:tabs>
          <w:tab w:val="left" w:pos="432"/>
          <w:tab w:val="left" w:pos="924"/>
        </w:tabs>
        <w:spacing w:after="120" w:line="360" w:lineRule="auto"/>
        <w:rPr>
          <w:rFonts w:ascii="Arial" w:eastAsia="Arial" w:hAnsi="Arial" w:cs="Arial"/>
          <w:color w:val="010000"/>
          <w:sz w:val="20"/>
          <w:szCs w:val="20"/>
        </w:rPr>
      </w:pPr>
      <w:r w:rsidRPr="000A4C6B">
        <w:rPr>
          <w:rFonts w:ascii="Arial" w:hAnsi="Arial" w:cs="Arial"/>
          <w:color w:val="010000"/>
          <w:sz w:val="20"/>
        </w:rPr>
        <w:t>Shape</w:t>
      </w:r>
      <w:r w:rsidR="000A4C6B" w:rsidRPr="000A4C6B">
        <w:rPr>
          <w:rFonts w:ascii="Arial" w:hAnsi="Arial" w:cs="Arial"/>
          <w:color w:val="010000"/>
          <w:sz w:val="20"/>
        </w:rPr>
        <w:t>d</w:t>
      </w:r>
      <w:r w:rsidRPr="000A4C6B">
        <w:rPr>
          <w:rFonts w:ascii="Arial" w:hAnsi="Arial" w:cs="Arial"/>
          <w:color w:val="010000"/>
          <w:sz w:val="20"/>
        </w:rPr>
        <w:t xml:space="preserve"> </w:t>
      </w:r>
      <w:r w:rsidR="000A4C6B" w:rsidRPr="000A4C6B">
        <w:rPr>
          <w:rFonts w:ascii="Arial" w:hAnsi="Arial" w:cs="Arial"/>
          <w:color w:val="010000"/>
          <w:sz w:val="20"/>
        </w:rPr>
        <w:t>s</w:t>
      </w:r>
      <w:r w:rsidRPr="000A4C6B">
        <w:rPr>
          <w:rFonts w:ascii="Arial" w:hAnsi="Arial" w:cs="Arial"/>
          <w:color w:val="010000"/>
          <w:sz w:val="20"/>
        </w:rPr>
        <w:t>teel purchase and sale contract with</w:t>
      </w:r>
      <w:r w:rsidR="000A4C6B" w:rsidRPr="000A4C6B">
        <w:rPr>
          <w:rFonts w:ascii="Arial" w:hAnsi="Arial" w:cs="Arial"/>
          <w:color w:val="010000"/>
          <w:sz w:val="20"/>
        </w:rPr>
        <w:t xml:space="preserve"> Thai Hung Trading Joint Stock Company</w:t>
      </w:r>
      <w:r w:rsidRPr="000A4C6B">
        <w:rPr>
          <w:rFonts w:ascii="Arial" w:hAnsi="Arial" w:cs="Arial"/>
          <w:color w:val="010000"/>
          <w:sz w:val="20"/>
        </w:rPr>
        <w:t>.</w:t>
      </w:r>
    </w:p>
    <w:p w14:paraId="00000007" w14:textId="77777777" w:rsidR="002E18E7" w:rsidRPr="000A4C6B" w:rsidRDefault="004834E4" w:rsidP="004834E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4C6B">
        <w:rPr>
          <w:rFonts w:ascii="Arial" w:hAnsi="Arial" w:cs="Arial"/>
          <w:color w:val="010000"/>
          <w:sz w:val="20"/>
        </w:rPr>
        <w:t xml:space="preserve">‎‎Article 2. Assign the Executive Board to report the implement results and request the Board of Directors for consider submitting to the Annual General Meeting of Shareholders 2024 for </w:t>
      </w:r>
      <w:proofErr w:type="spellStart"/>
      <w:r w:rsidRPr="000A4C6B">
        <w:rPr>
          <w:rFonts w:ascii="Arial" w:hAnsi="Arial" w:cs="Arial"/>
          <w:color w:val="010000"/>
          <w:sz w:val="20"/>
        </w:rPr>
        <w:t>for</w:t>
      </w:r>
      <w:proofErr w:type="spellEnd"/>
      <w:r w:rsidRPr="000A4C6B">
        <w:rPr>
          <w:rFonts w:ascii="Arial" w:hAnsi="Arial" w:cs="Arial"/>
          <w:color w:val="010000"/>
          <w:sz w:val="20"/>
        </w:rPr>
        <w:t xml:space="preserve"> approval of signing a contract with Thai Hung Trading Joint Stock Company.</w:t>
      </w:r>
    </w:p>
    <w:p w14:paraId="00000008" w14:textId="77777777" w:rsidR="002E18E7" w:rsidRPr="000A4C6B" w:rsidRDefault="004834E4" w:rsidP="004834E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4C6B">
        <w:rPr>
          <w:rFonts w:ascii="Arial" w:hAnsi="Arial" w:cs="Arial"/>
          <w:color w:val="010000"/>
          <w:sz w:val="20"/>
        </w:rPr>
        <w:t>‎‎Article 3. Assign the General Manager of the Company to organize the implementation to ensure efficiency, strictly comply with the regulations, provisions of the Company and current laws. After the end of the contract, report to the Board of Directors on the implementation results.</w:t>
      </w:r>
    </w:p>
    <w:sectPr w:rsidR="002E18E7" w:rsidRPr="000A4C6B" w:rsidSect="004834E4">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5266E"/>
    <w:multiLevelType w:val="multilevel"/>
    <w:tmpl w:val="0A2824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E7"/>
    <w:rsid w:val="000A4C6B"/>
    <w:rsid w:val="001401D5"/>
    <w:rsid w:val="002E18E7"/>
    <w:rsid w:val="00483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61F9A"/>
  <w15:docId w15:val="{378E6A5C-295B-4A5B-880C-E65FE860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I3EumLzC6zxIuFS1gs/ourqxTg==">CgMxLjA4AHIhMTJ3UGYzYTI1N2kxUVJJcm8wTkFJUEdlTW1BaWRHdFpP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2024-01-03T04:41:00Z</dcterms:created>
  <dcterms:modified xsi:type="dcterms:W3CDTF">2024-01-03T04:41:00Z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7482b8df7c74b672738faaed7efa8f10de4ebf1fe9797b40729c06eeee39e525</vt:lpwstr>
  </property>
</Properties>
</file>