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41B6" w:rsidRPr="00985050" w:rsidRDefault="00EB5E4D" w:rsidP="00C12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85050">
        <w:rPr>
          <w:rFonts w:ascii="Arial" w:hAnsi="Arial" w:cs="Arial"/>
          <w:b/>
          <w:color w:val="010000"/>
          <w:sz w:val="20"/>
        </w:rPr>
        <w:t>VAB: Board Resolution</w:t>
      </w:r>
    </w:p>
    <w:p w14:paraId="00000002" w14:textId="0DF5EC1A" w:rsidR="00B741B6" w:rsidRPr="00985050" w:rsidRDefault="00EB5E4D" w:rsidP="00C12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5050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985050">
        <w:rPr>
          <w:rFonts w:ascii="Arial" w:hAnsi="Arial" w:cs="Arial"/>
          <w:color w:val="010000"/>
          <w:sz w:val="20"/>
        </w:rPr>
        <w:t>VietNam</w:t>
      </w:r>
      <w:proofErr w:type="spellEnd"/>
      <w:r w:rsidRPr="00985050">
        <w:rPr>
          <w:rFonts w:ascii="Arial" w:hAnsi="Arial" w:cs="Arial"/>
          <w:color w:val="010000"/>
          <w:sz w:val="20"/>
        </w:rPr>
        <w:t xml:space="preserve"> – Asia Commercial Joint Stock Bank </w:t>
      </w:r>
      <w:proofErr w:type="gramStart"/>
      <w:r w:rsidRPr="00985050">
        <w:rPr>
          <w:rFonts w:ascii="Arial" w:hAnsi="Arial" w:cs="Arial"/>
          <w:color w:val="010000"/>
          <w:sz w:val="20"/>
        </w:rPr>
        <w:t>announced</w:t>
      </w:r>
      <w:proofErr w:type="gramEnd"/>
      <w:r w:rsidRPr="00985050">
        <w:rPr>
          <w:rFonts w:ascii="Arial" w:hAnsi="Arial" w:cs="Arial"/>
          <w:color w:val="010000"/>
          <w:sz w:val="20"/>
        </w:rPr>
        <w:t xml:space="preserve"> Resolution No. 279/2023/NQ-HDQT on approving the signing of an agency contract to distribute non-life insurance products with Hung Vuong Assurance Corporation, as follows: </w:t>
      </w:r>
    </w:p>
    <w:p w14:paraId="00000003" w14:textId="2BDBAA84" w:rsidR="00B741B6" w:rsidRPr="00985050" w:rsidRDefault="00EB5E4D" w:rsidP="00C12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85050">
        <w:rPr>
          <w:rFonts w:ascii="Arial" w:hAnsi="Arial" w:cs="Arial"/>
          <w:color w:val="010000"/>
          <w:sz w:val="20"/>
        </w:rPr>
        <w:t xml:space="preserve">‎‎Article 1. Approve the signing of the Contract/Appendix </w:t>
      </w:r>
      <w:r w:rsidR="00B97883" w:rsidRPr="00985050">
        <w:rPr>
          <w:rFonts w:ascii="Arial" w:hAnsi="Arial" w:cs="Arial"/>
          <w:color w:val="010000"/>
          <w:sz w:val="20"/>
        </w:rPr>
        <w:t>of</w:t>
      </w:r>
      <w:r w:rsidRPr="00985050">
        <w:rPr>
          <w:rFonts w:ascii="Arial" w:hAnsi="Arial" w:cs="Arial"/>
          <w:color w:val="010000"/>
          <w:sz w:val="20"/>
        </w:rPr>
        <w:t xml:space="preserve"> the Agency Contract to distribute non-life insurance products with Hung Vuong Assurance Corporation (BHV), as follows:</w:t>
      </w:r>
    </w:p>
    <w:p w14:paraId="00000004" w14:textId="77777777" w:rsidR="00B741B6" w:rsidRPr="00985050" w:rsidRDefault="00EB5E4D" w:rsidP="00C1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5050">
        <w:rPr>
          <w:rFonts w:ascii="Arial" w:hAnsi="Arial" w:cs="Arial"/>
          <w:color w:val="010000"/>
          <w:sz w:val="20"/>
        </w:rPr>
        <w:t>List of insurance products, insurance commissions, rewards and other expenses (if any) for insurance agents: According to policies and agreements from time to time.</w:t>
      </w:r>
    </w:p>
    <w:p w14:paraId="00000005" w14:textId="4BAFCB69" w:rsidR="00B741B6" w:rsidRPr="00985050" w:rsidRDefault="00EB5E4D" w:rsidP="00C1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5050">
        <w:rPr>
          <w:rFonts w:ascii="Arial" w:hAnsi="Arial" w:cs="Arial"/>
          <w:color w:val="010000"/>
          <w:sz w:val="20"/>
        </w:rPr>
        <w:t>The term of the contract 01 year</w:t>
      </w:r>
      <w:r w:rsidR="00985050" w:rsidRPr="00985050">
        <w:rPr>
          <w:rFonts w:ascii="Arial" w:hAnsi="Arial" w:cs="Arial"/>
          <w:color w:val="010000"/>
          <w:sz w:val="20"/>
        </w:rPr>
        <w:t>.</w:t>
      </w:r>
      <w:r w:rsidRPr="00985050">
        <w:rPr>
          <w:rFonts w:ascii="Arial" w:hAnsi="Arial" w:cs="Arial"/>
          <w:color w:val="010000"/>
          <w:sz w:val="20"/>
        </w:rPr>
        <w:t xml:space="preserve"> The contract is automatically renewed for a term of 01 </w:t>
      </w:r>
      <w:proofErr w:type="gramStart"/>
      <w:r w:rsidRPr="00985050">
        <w:rPr>
          <w:rFonts w:ascii="Arial" w:hAnsi="Arial" w:cs="Arial"/>
          <w:color w:val="010000"/>
          <w:sz w:val="20"/>
        </w:rPr>
        <w:t>year</w:t>
      </w:r>
      <w:proofErr w:type="gramEnd"/>
      <w:r w:rsidRPr="00985050">
        <w:rPr>
          <w:rFonts w:ascii="Arial" w:hAnsi="Arial" w:cs="Arial"/>
          <w:color w:val="010000"/>
          <w:sz w:val="20"/>
        </w:rPr>
        <w:t>, with no limit on the number of renewals.</w:t>
      </w:r>
    </w:p>
    <w:p w14:paraId="00000006" w14:textId="678E1F52" w:rsidR="00B741B6" w:rsidRPr="00985050" w:rsidRDefault="00EB5E4D" w:rsidP="00C12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526"/>
          <w:tab w:val="left" w:pos="9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5050">
        <w:rPr>
          <w:rFonts w:ascii="Arial" w:hAnsi="Arial" w:cs="Arial"/>
          <w:color w:val="010000"/>
          <w:sz w:val="20"/>
        </w:rPr>
        <w:t xml:space="preserve">The </w:t>
      </w:r>
      <w:r w:rsidR="00C12CAC">
        <w:rPr>
          <w:rFonts w:ascii="Arial" w:hAnsi="Arial" w:cs="Arial"/>
          <w:color w:val="010000"/>
          <w:sz w:val="20"/>
        </w:rPr>
        <w:t>Managing Director</w:t>
      </w:r>
      <w:r w:rsidRPr="00985050">
        <w:rPr>
          <w:rFonts w:ascii="Arial" w:hAnsi="Arial" w:cs="Arial"/>
          <w:color w:val="010000"/>
          <w:sz w:val="20"/>
        </w:rPr>
        <w:t xml:space="preserve">/Acting </w:t>
      </w:r>
      <w:r w:rsidR="00C12CAC">
        <w:rPr>
          <w:rFonts w:ascii="Arial" w:hAnsi="Arial" w:cs="Arial"/>
          <w:color w:val="010000"/>
          <w:sz w:val="20"/>
        </w:rPr>
        <w:t>Managing Director</w:t>
      </w:r>
      <w:r w:rsidRPr="00985050">
        <w:rPr>
          <w:rFonts w:ascii="Arial" w:hAnsi="Arial" w:cs="Arial"/>
          <w:color w:val="010000"/>
          <w:sz w:val="20"/>
        </w:rPr>
        <w:t xml:space="preserve"> organizes negotiations, signs contracts/contract appendices, implements contracts, decides on arising issues with BHV (including but not limited to: list of insurance products, agent commissions and agent support costs, performing reconciliation and payment of fees according to agreement, decision to terminate/liquidate the contract...). </w:t>
      </w:r>
    </w:p>
    <w:p w14:paraId="00000007" w14:textId="3BE99E64" w:rsidR="00B741B6" w:rsidRPr="00985050" w:rsidRDefault="00EB5E4D" w:rsidP="00C12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5050">
        <w:rPr>
          <w:rFonts w:ascii="Arial" w:hAnsi="Arial" w:cs="Arial"/>
          <w:color w:val="010000"/>
          <w:sz w:val="20"/>
        </w:rPr>
        <w:t>‎‎Article 2. This</w:t>
      </w:r>
      <w:r w:rsidR="00C12CAC">
        <w:rPr>
          <w:rFonts w:ascii="Arial" w:hAnsi="Arial" w:cs="Arial"/>
          <w:color w:val="010000"/>
          <w:sz w:val="20"/>
        </w:rPr>
        <w:t xml:space="preserve"> Board</w:t>
      </w:r>
      <w:r w:rsidRPr="00985050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8" w14:textId="5271735E" w:rsidR="00B741B6" w:rsidRPr="00985050" w:rsidRDefault="00EB5E4D" w:rsidP="00C12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5050">
        <w:rPr>
          <w:rFonts w:ascii="Arial" w:hAnsi="Arial" w:cs="Arial"/>
          <w:color w:val="010000"/>
          <w:sz w:val="20"/>
        </w:rPr>
        <w:t xml:space="preserve">‎‎Article 3. The Board of Directors, </w:t>
      </w:r>
      <w:r w:rsidR="00C12CAC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985050">
        <w:rPr>
          <w:rFonts w:ascii="Arial" w:hAnsi="Arial" w:cs="Arial"/>
          <w:color w:val="010000"/>
          <w:sz w:val="20"/>
        </w:rPr>
        <w:t xml:space="preserve"> and relevant Units/Individuals throughout the </w:t>
      </w:r>
      <w:proofErr w:type="spellStart"/>
      <w:r w:rsidRPr="00985050">
        <w:rPr>
          <w:rFonts w:ascii="Arial" w:hAnsi="Arial" w:cs="Arial"/>
          <w:color w:val="010000"/>
          <w:sz w:val="20"/>
        </w:rPr>
        <w:t>VietNam</w:t>
      </w:r>
      <w:proofErr w:type="spellEnd"/>
      <w:r w:rsidRPr="00985050">
        <w:rPr>
          <w:rFonts w:ascii="Arial" w:hAnsi="Arial" w:cs="Arial"/>
          <w:color w:val="010000"/>
          <w:sz w:val="20"/>
        </w:rPr>
        <w:t xml:space="preserve"> – Asia Commercial Joint Stock Bank system are responsible for implementing this Resolution./.</w:t>
      </w:r>
    </w:p>
    <w:sectPr w:rsidR="00B741B6" w:rsidRPr="00985050" w:rsidSect="00EB5E4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EA8"/>
    <w:multiLevelType w:val="multilevel"/>
    <w:tmpl w:val="787CC2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6"/>
    <w:rsid w:val="00985050"/>
    <w:rsid w:val="00B741B6"/>
    <w:rsid w:val="00B97883"/>
    <w:rsid w:val="00C12CAC"/>
    <w:rsid w:val="00E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F51E7"/>
  <w15:docId w15:val="{3C259F05-C735-434E-9450-866FDAC5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iLwamkSws3d3cqK37X4musUtfw==">CgMxLjAyCGguZ2pkZ3hzOAByITEzamxzNUFpVmk2aVluUVp4c0RWSURIUmNLTEQ2X0ljMQ==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2024-01-03T04:28:00Z</dcterms:created>
  <dcterms:modified xsi:type="dcterms:W3CDTF">2024-01-03T04:28:00Z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6be1a376cbf4c9ac0d40a9f32f9f4116b349b0b25ad1326355dd0ea67ba8b767</vt:lpwstr>
  </property>
</Properties>
</file>