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1834"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30j0zll"/>
      <w:bookmarkEnd w:id="0"/>
      <w:r w:rsidRPr="00A760AC">
        <w:rPr>
          <w:rFonts w:ascii="Arial" w:hAnsi="Arial" w:cs="Arial"/>
          <w:b/>
          <w:bCs/>
          <w:color w:val="010000"/>
          <w:sz w:val="20"/>
        </w:rPr>
        <w:t>E12:</w:t>
      </w:r>
      <w:r w:rsidRPr="00A760AC">
        <w:rPr>
          <w:rFonts w:ascii="Arial" w:hAnsi="Arial" w:cs="Arial"/>
          <w:b/>
          <w:color w:val="010000"/>
          <w:sz w:val="20"/>
        </w:rPr>
        <w:t xml:space="preserve"> Annual Corporate Governance Report 2023</w:t>
      </w:r>
    </w:p>
    <w:p w14:paraId="3D28724F"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A6898">
        <w:rPr>
          <w:rFonts w:ascii="Arial" w:hAnsi="Arial" w:cs="Arial"/>
          <w:color w:val="010000"/>
          <w:sz w:val="20"/>
        </w:rPr>
        <w:t>On January 20, 2024, Vneco12</w:t>
      </w:r>
      <w:r w:rsidRPr="00A760AC">
        <w:rPr>
          <w:rFonts w:ascii="Arial" w:hAnsi="Arial" w:cs="Arial"/>
          <w:color w:val="010000"/>
          <w:sz w:val="20"/>
        </w:rPr>
        <w:t xml:space="preserve"> Electricity Construction Joint Stock Company announced Report No. 01BC/VNECO12-HDQT on the corporate governance situation in 2023, as follows:</w:t>
      </w:r>
    </w:p>
    <w:p w14:paraId="53B61E5C"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Name of company: Vneco12 Electricity Construction Joint Stock Company</w:t>
      </w:r>
    </w:p>
    <w:p w14:paraId="0CB78B36"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 xml:space="preserve">Head office: No. 155 Ly Thuong </w:t>
      </w:r>
      <w:proofErr w:type="spellStart"/>
      <w:r w:rsidRPr="00A760AC">
        <w:rPr>
          <w:rFonts w:ascii="Arial" w:hAnsi="Arial" w:cs="Arial"/>
          <w:color w:val="010000"/>
          <w:sz w:val="20"/>
        </w:rPr>
        <w:t>Kiet</w:t>
      </w:r>
      <w:proofErr w:type="spellEnd"/>
      <w:r w:rsidRPr="00A760AC">
        <w:rPr>
          <w:rFonts w:ascii="Arial" w:hAnsi="Arial" w:cs="Arial"/>
          <w:color w:val="010000"/>
          <w:sz w:val="20"/>
        </w:rPr>
        <w:t xml:space="preserve"> Street, Dong </w:t>
      </w:r>
      <w:proofErr w:type="spellStart"/>
      <w:r w:rsidRPr="00A760AC">
        <w:rPr>
          <w:rFonts w:ascii="Arial" w:hAnsi="Arial" w:cs="Arial"/>
          <w:color w:val="010000"/>
          <w:sz w:val="20"/>
        </w:rPr>
        <w:t>Phu</w:t>
      </w:r>
      <w:proofErr w:type="spellEnd"/>
      <w:r w:rsidRPr="00A760AC">
        <w:rPr>
          <w:rFonts w:ascii="Arial" w:hAnsi="Arial" w:cs="Arial"/>
          <w:color w:val="010000"/>
          <w:sz w:val="20"/>
        </w:rPr>
        <w:t xml:space="preserve"> Ward, Dong Hoi City, </w:t>
      </w:r>
      <w:proofErr w:type="spellStart"/>
      <w:r w:rsidRPr="00A760AC">
        <w:rPr>
          <w:rFonts w:ascii="Arial" w:hAnsi="Arial" w:cs="Arial"/>
          <w:color w:val="010000"/>
          <w:sz w:val="20"/>
        </w:rPr>
        <w:t>Quang</w:t>
      </w:r>
      <w:proofErr w:type="spellEnd"/>
      <w:r w:rsidRPr="00A760AC">
        <w:rPr>
          <w:rFonts w:ascii="Arial" w:hAnsi="Arial" w:cs="Arial"/>
          <w:color w:val="010000"/>
          <w:sz w:val="20"/>
        </w:rPr>
        <w:t xml:space="preserve"> </w:t>
      </w:r>
      <w:proofErr w:type="spellStart"/>
      <w:r w:rsidRPr="00A760AC">
        <w:rPr>
          <w:rFonts w:ascii="Arial" w:hAnsi="Arial" w:cs="Arial"/>
          <w:color w:val="010000"/>
          <w:sz w:val="20"/>
        </w:rPr>
        <w:t>Binh</w:t>
      </w:r>
      <w:proofErr w:type="spellEnd"/>
      <w:r w:rsidRPr="00A760AC">
        <w:rPr>
          <w:rFonts w:ascii="Arial" w:hAnsi="Arial" w:cs="Arial"/>
          <w:color w:val="010000"/>
          <w:sz w:val="20"/>
        </w:rPr>
        <w:t xml:space="preserve"> Province Tel: (0232) 3850554 - Fax: (0232) 3850554</w:t>
      </w:r>
    </w:p>
    <w:p w14:paraId="78645DA5" w14:textId="77777777" w:rsidR="00CB303F" w:rsidRPr="00A760AC" w:rsidRDefault="00A760AC" w:rsidP="00CB1EEA">
      <w:pPr>
        <w:pBdr>
          <w:top w:val="nil"/>
          <w:left w:val="nil"/>
          <w:bottom w:val="nil"/>
          <w:right w:val="nil"/>
          <w:between w:val="nil"/>
        </w:pBdr>
        <w:tabs>
          <w:tab w:val="left" w:pos="360"/>
          <w:tab w:val="left" w:pos="3740"/>
        </w:tabs>
        <w:spacing w:after="120" w:line="360" w:lineRule="auto"/>
        <w:rPr>
          <w:rFonts w:ascii="Arial" w:eastAsia="Arial" w:hAnsi="Arial" w:cs="Arial"/>
          <w:color w:val="010000"/>
          <w:sz w:val="20"/>
          <w:szCs w:val="20"/>
        </w:rPr>
      </w:pPr>
      <w:r w:rsidRPr="00A760AC">
        <w:rPr>
          <w:rFonts w:ascii="Arial" w:hAnsi="Arial" w:cs="Arial"/>
          <w:color w:val="010000"/>
          <w:sz w:val="20"/>
        </w:rPr>
        <w:t>Website: vnecol2.com.vn</w:t>
      </w:r>
      <w:r w:rsidRPr="00A760AC">
        <w:rPr>
          <w:rFonts w:ascii="Arial" w:hAnsi="Arial" w:cs="Arial"/>
          <w:color w:val="010000"/>
          <w:sz w:val="20"/>
        </w:rPr>
        <w:tab/>
        <w:t xml:space="preserve"> Email: </w:t>
      </w:r>
      <w:hyperlink r:id="rId6">
        <w:r w:rsidRPr="00A760AC">
          <w:rPr>
            <w:rFonts w:ascii="Arial" w:hAnsi="Arial" w:cs="Arial"/>
            <w:color w:val="010000"/>
            <w:sz w:val="20"/>
          </w:rPr>
          <w:t>vneco12qb@gmail.com</w:t>
        </w:r>
      </w:hyperlink>
    </w:p>
    <w:p w14:paraId="3D698AA3"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Charter capital: VND 12,000,000,000</w:t>
      </w:r>
    </w:p>
    <w:p w14:paraId="14F86742"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Securities code: E12</w:t>
      </w:r>
    </w:p>
    <w:p w14:paraId="189E12DD"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Corporate governance model: The General Meeting of Shareholders, the Board of Directors, the Supervisory Board and the Executive Board.</w:t>
      </w:r>
    </w:p>
    <w:p w14:paraId="0346717E"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Implementation of the internal audit function: Implemented</w:t>
      </w:r>
    </w:p>
    <w:p w14:paraId="407CB402" w14:textId="77777777"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Activities of the General Meeting of Shareholders:</w:t>
      </w:r>
    </w:p>
    <w:tbl>
      <w:tblPr>
        <w:tblStyle w:val="TableGrid"/>
        <w:tblW w:w="5000" w:type="pct"/>
        <w:tblLook w:val="04A0" w:firstRow="1" w:lastRow="0" w:firstColumn="1" w:lastColumn="0" w:noHBand="0" w:noVBand="1"/>
      </w:tblPr>
      <w:tblGrid>
        <w:gridCol w:w="1105"/>
        <w:gridCol w:w="6721"/>
        <w:gridCol w:w="2608"/>
        <w:gridCol w:w="3515"/>
      </w:tblGrid>
      <w:tr w:rsidR="005C6C9F" w:rsidRPr="00A760AC" w14:paraId="3B480B86" w14:textId="77777777" w:rsidTr="00DA6898">
        <w:tc>
          <w:tcPr>
            <w:tcW w:w="396" w:type="pct"/>
            <w:shd w:val="clear" w:color="auto" w:fill="auto"/>
            <w:vAlign w:val="center"/>
          </w:tcPr>
          <w:p w14:paraId="5AC5B813" w14:textId="5223381F"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w:t>
            </w:r>
          </w:p>
        </w:tc>
        <w:tc>
          <w:tcPr>
            <w:tcW w:w="2409" w:type="pct"/>
            <w:shd w:val="clear" w:color="auto" w:fill="auto"/>
            <w:vAlign w:val="center"/>
          </w:tcPr>
          <w:p w14:paraId="6E33A62A" w14:textId="43043502"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General Mandate/Decision of the General Meeting of Shareholders No.</w:t>
            </w:r>
          </w:p>
        </w:tc>
        <w:tc>
          <w:tcPr>
            <w:tcW w:w="935" w:type="pct"/>
            <w:shd w:val="clear" w:color="auto" w:fill="auto"/>
            <w:vAlign w:val="center"/>
          </w:tcPr>
          <w:p w14:paraId="4E7A7D5D" w14:textId="3C517AA7"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Date </w:t>
            </w:r>
          </w:p>
        </w:tc>
        <w:tc>
          <w:tcPr>
            <w:tcW w:w="1260" w:type="pct"/>
            <w:shd w:val="clear" w:color="auto" w:fill="auto"/>
            <w:vAlign w:val="center"/>
          </w:tcPr>
          <w:p w14:paraId="4C282609" w14:textId="4AD3875E"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Content</w:t>
            </w:r>
          </w:p>
        </w:tc>
      </w:tr>
      <w:tr w:rsidR="005C6C9F" w:rsidRPr="00A760AC" w14:paraId="4C63DFEC" w14:textId="77777777" w:rsidTr="00DA6898">
        <w:tc>
          <w:tcPr>
            <w:tcW w:w="396" w:type="pct"/>
            <w:shd w:val="clear" w:color="auto" w:fill="auto"/>
            <w:vAlign w:val="center"/>
          </w:tcPr>
          <w:p w14:paraId="55EEEEDE" w14:textId="244FA5CD"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1</w:t>
            </w:r>
          </w:p>
        </w:tc>
        <w:tc>
          <w:tcPr>
            <w:tcW w:w="2409" w:type="pct"/>
            <w:shd w:val="clear" w:color="auto" w:fill="auto"/>
            <w:vAlign w:val="center"/>
          </w:tcPr>
          <w:p w14:paraId="4A4E96A9" w14:textId="6380CE6D"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 03/2023/NQ-DHCD</w:t>
            </w:r>
          </w:p>
        </w:tc>
        <w:tc>
          <w:tcPr>
            <w:tcW w:w="935" w:type="pct"/>
            <w:shd w:val="clear" w:color="auto" w:fill="auto"/>
            <w:vAlign w:val="center"/>
          </w:tcPr>
          <w:p w14:paraId="43F6AD55" w14:textId="190C6609"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June 24, 2023</w:t>
            </w:r>
          </w:p>
        </w:tc>
        <w:tc>
          <w:tcPr>
            <w:tcW w:w="1260" w:type="pct"/>
            <w:shd w:val="clear" w:color="auto" w:fill="auto"/>
            <w:vAlign w:val="center"/>
          </w:tcPr>
          <w:p w14:paraId="69646AD8" w14:textId="351056EE" w:rsidR="005C6C9F" w:rsidRPr="00A760AC" w:rsidRDefault="005C6C9F"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Annual General Mandate 2023</w:t>
            </w:r>
          </w:p>
        </w:tc>
      </w:tr>
    </w:tbl>
    <w:p w14:paraId="0B128447" w14:textId="0A6C3D94"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The Board of Directors (</w:t>
      </w:r>
      <w:r w:rsidR="00CB1EEA" w:rsidRPr="00A760AC">
        <w:rPr>
          <w:rFonts w:ascii="Arial" w:hAnsi="Arial" w:cs="Arial"/>
          <w:color w:val="010000"/>
          <w:sz w:val="20"/>
        </w:rPr>
        <w:t xml:space="preserve">Annual </w:t>
      </w:r>
      <w:r w:rsidRPr="00A760AC">
        <w:rPr>
          <w:rFonts w:ascii="Arial" w:hAnsi="Arial" w:cs="Arial"/>
          <w:color w:val="010000"/>
          <w:sz w:val="20"/>
        </w:rPr>
        <w:t>Report 2023)</w:t>
      </w:r>
    </w:p>
    <w:p w14:paraId="60695036" w14:textId="77777777" w:rsidR="00CB303F" w:rsidRPr="00A760AC" w:rsidRDefault="00A760AC" w:rsidP="00CB1EEA">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Information about members of the Board of Directors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2070"/>
        <w:gridCol w:w="6389"/>
        <w:gridCol w:w="2890"/>
        <w:gridCol w:w="2154"/>
      </w:tblGrid>
      <w:tr w:rsidR="00DA6898" w:rsidRPr="00A760AC" w14:paraId="4A608FB5" w14:textId="77777777" w:rsidTr="00DA6898">
        <w:tc>
          <w:tcPr>
            <w:tcW w:w="160" w:type="pct"/>
            <w:vMerge w:val="restart"/>
            <w:shd w:val="clear" w:color="auto" w:fill="auto"/>
            <w:tcMar>
              <w:top w:w="0" w:type="dxa"/>
              <w:bottom w:w="0" w:type="dxa"/>
            </w:tcMar>
            <w:vAlign w:val="center"/>
          </w:tcPr>
          <w:p w14:paraId="43371F34"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w:t>
            </w:r>
          </w:p>
        </w:tc>
        <w:tc>
          <w:tcPr>
            <w:tcW w:w="742" w:type="pct"/>
            <w:vMerge w:val="restart"/>
            <w:shd w:val="clear" w:color="auto" w:fill="auto"/>
            <w:tcMar>
              <w:top w:w="0" w:type="dxa"/>
              <w:bottom w:w="0" w:type="dxa"/>
            </w:tcMar>
            <w:vAlign w:val="center"/>
          </w:tcPr>
          <w:p w14:paraId="34B4E3D6" w14:textId="3DB70F02"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Member of the Board of Directors</w:t>
            </w:r>
          </w:p>
        </w:tc>
        <w:tc>
          <w:tcPr>
            <w:tcW w:w="2290" w:type="pct"/>
            <w:vMerge w:val="restart"/>
            <w:shd w:val="clear" w:color="auto" w:fill="auto"/>
            <w:tcMar>
              <w:top w:w="0" w:type="dxa"/>
              <w:bottom w:w="0" w:type="dxa"/>
            </w:tcMar>
            <w:vAlign w:val="center"/>
          </w:tcPr>
          <w:p w14:paraId="1A95495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Position</w:t>
            </w:r>
          </w:p>
        </w:tc>
        <w:tc>
          <w:tcPr>
            <w:tcW w:w="1808" w:type="pct"/>
            <w:gridSpan w:val="2"/>
            <w:shd w:val="clear" w:color="auto" w:fill="auto"/>
            <w:tcMar>
              <w:top w:w="0" w:type="dxa"/>
              <w:bottom w:w="0" w:type="dxa"/>
            </w:tcMar>
            <w:vAlign w:val="center"/>
          </w:tcPr>
          <w:p w14:paraId="6C2B0B62"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appointment/dismissal as members/independent members of the Board of Directors</w:t>
            </w:r>
          </w:p>
        </w:tc>
      </w:tr>
      <w:tr w:rsidR="00DA6898" w:rsidRPr="00A760AC" w14:paraId="76469AAA" w14:textId="77777777" w:rsidTr="00DA6898">
        <w:tc>
          <w:tcPr>
            <w:tcW w:w="160" w:type="pct"/>
            <w:vMerge/>
            <w:shd w:val="clear" w:color="auto" w:fill="auto"/>
            <w:tcMar>
              <w:top w:w="0" w:type="dxa"/>
              <w:bottom w:w="0" w:type="dxa"/>
            </w:tcMar>
            <w:vAlign w:val="center"/>
          </w:tcPr>
          <w:p w14:paraId="7575FC2D" w14:textId="77777777" w:rsidR="00CB303F" w:rsidRPr="00A760AC" w:rsidRDefault="00CB303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742" w:type="pct"/>
            <w:vMerge/>
            <w:shd w:val="clear" w:color="auto" w:fill="auto"/>
            <w:tcMar>
              <w:top w:w="0" w:type="dxa"/>
              <w:bottom w:w="0" w:type="dxa"/>
            </w:tcMar>
            <w:vAlign w:val="center"/>
          </w:tcPr>
          <w:p w14:paraId="4A5839FE" w14:textId="77777777" w:rsidR="00CB303F" w:rsidRPr="00A760AC" w:rsidRDefault="00CB303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2290" w:type="pct"/>
            <w:vMerge/>
            <w:shd w:val="clear" w:color="auto" w:fill="auto"/>
            <w:tcMar>
              <w:top w:w="0" w:type="dxa"/>
              <w:bottom w:w="0" w:type="dxa"/>
            </w:tcMar>
            <w:vAlign w:val="center"/>
          </w:tcPr>
          <w:p w14:paraId="35B591A0" w14:textId="77777777" w:rsidR="00CB303F" w:rsidRPr="00A760AC" w:rsidRDefault="00CB303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036" w:type="pct"/>
            <w:shd w:val="clear" w:color="auto" w:fill="auto"/>
            <w:tcMar>
              <w:top w:w="0" w:type="dxa"/>
              <w:bottom w:w="0" w:type="dxa"/>
            </w:tcMar>
            <w:vAlign w:val="center"/>
          </w:tcPr>
          <w:p w14:paraId="11A0847D"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Appointment date</w:t>
            </w:r>
          </w:p>
        </w:tc>
        <w:tc>
          <w:tcPr>
            <w:tcW w:w="772" w:type="pct"/>
            <w:shd w:val="clear" w:color="auto" w:fill="auto"/>
            <w:tcMar>
              <w:top w:w="0" w:type="dxa"/>
              <w:bottom w:w="0" w:type="dxa"/>
            </w:tcMar>
            <w:vAlign w:val="center"/>
          </w:tcPr>
          <w:p w14:paraId="56076F53"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Dismissal date</w:t>
            </w:r>
          </w:p>
        </w:tc>
      </w:tr>
      <w:tr w:rsidR="00DA6898" w:rsidRPr="00A760AC" w14:paraId="2F5A4FA2" w14:textId="77777777" w:rsidTr="00DA6898">
        <w:tc>
          <w:tcPr>
            <w:tcW w:w="160" w:type="pct"/>
            <w:shd w:val="clear" w:color="auto" w:fill="auto"/>
            <w:tcMar>
              <w:top w:w="0" w:type="dxa"/>
              <w:bottom w:w="0" w:type="dxa"/>
            </w:tcMar>
            <w:vAlign w:val="center"/>
          </w:tcPr>
          <w:p w14:paraId="0DA871F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1</w:t>
            </w:r>
          </w:p>
        </w:tc>
        <w:tc>
          <w:tcPr>
            <w:tcW w:w="742" w:type="pct"/>
            <w:shd w:val="clear" w:color="auto" w:fill="auto"/>
            <w:tcMar>
              <w:top w:w="0" w:type="dxa"/>
              <w:bottom w:w="0" w:type="dxa"/>
            </w:tcMar>
            <w:vAlign w:val="center"/>
          </w:tcPr>
          <w:p w14:paraId="122883C5" w14:textId="32C797C5"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Mr</w:t>
            </w:r>
            <w:r w:rsidR="00CB1EEA" w:rsidRPr="00A760AC">
              <w:rPr>
                <w:rFonts w:ascii="Arial" w:hAnsi="Arial" w:cs="Arial"/>
                <w:color w:val="010000"/>
                <w:sz w:val="20"/>
              </w:rPr>
              <w:t>.</w:t>
            </w:r>
            <w:r w:rsidRPr="00A760AC">
              <w:rPr>
                <w:rFonts w:ascii="Arial" w:hAnsi="Arial" w:cs="Arial"/>
                <w:color w:val="010000"/>
                <w:sz w:val="20"/>
              </w:rPr>
              <w:t xml:space="preserve"> Nguyen </w:t>
            </w:r>
            <w:proofErr w:type="spellStart"/>
            <w:r w:rsidRPr="00A760AC">
              <w:rPr>
                <w:rFonts w:ascii="Arial" w:hAnsi="Arial" w:cs="Arial"/>
                <w:color w:val="010000"/>
                <w:sz w:val="20"/>
              </w:rPr>
              <w:t>Tinh</w:t>
            </w:r>
            <w:proofErr w:type="spellEnd"/>
          </w:p>
        </w:tc>
        <w:tc>
          <w:tcPr>
            <w:tcW w:w="2290" w:type="pct"/>
            <w:shd w:val="clear" w:color="auto" w:fill="auto"/>
            <w:tcMar>
              <w:top w:w="0" w:type="dxa"/>
              <w:bottom w:w="0" w:type="dxa"/>
            </w:tcMar>
            <w:vAlign w:val="center"/>
          </w:tcPr>
          <w:p w14:paraId="3753E626" w14:textId="5CE3567D"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Chair of the Boar</w:t>
            </w:r>
            <w:r w:rsidR="00CB1EEA" w:rsidRPr="00A760AC">
              <w:rPr>
                <w:rFonts w:ascii="Arial" w:hAnsi="Arial" w:cs="Arial"/>
                <w:color w:val="010000"/>
                <w:sz w:val="20"/>
              </w:rPr>
              <w:t>d of Directors - Non-executive i</w:t>
            </w:r>
            <w:r w:rsidRPr="00A760AC">
              <w:rPr>
                <w:rFonts w:ascii="Arial" w:hAnsi="Arial" w:cs="Arial"/>
                <w:color w:val="010000"/>
                <w:sz w:val="20"/>
              </w:rPr>
              <w:t>ndependent member</w:t>
            </w:r>
          </w:p>
        </w:tc>
        <w:tc>
          <w:tcPr>
            <w:tcW w:w="1036" w:type="pct"/>
            <w:shd w:val="clear" w:color="auto" w:fill="auto"/>
            <w:tcMar>
              <w:top w:w="0" w:type="dxa"/>
              <w:bottom w:w="0" w:type="dxa"/>
            </w:tcMar>
            <w:vAlign w:val="center"/>
          </w:tcPr>
          <w:p w14:paraId="28B1018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c>
          <w:tcPr>
            <w:tcW w:w="772" w:type="pct"/>
            <w:shd w:val="clear" w:color="auto" w:fill="auto"/>
            <w:tcMar>
              <w:top w:w="0" w:type="dxa"/>
              <w:bottom w:w="0" w:type="dxa"/>
            </w:tcMar>
            <w:vAlign w:val="center"/>
          </w:tcPr>
          <w:p w14:paraId="29940A42" w14:textId="77777777" w:rsidR="00CB303F" w:rsidRPr="00A760AC" w:rsidRDefault="00CB303F" w:rsidP="00DA6898">
            <w:pPr>
              <w:tabs>
                <w:tab w:val="left" w:pos="360"/>
              </w:tabs>
              <w:spacing w:line="360" w:lineRule="auto"/>
              <w:rPr>
                <w:rFonts w:ascii="Arial" w:eastAsia="Arial" w:hAnsi="Arial" w:cs="Arial"/>
                <w:color w:val="010000"/>
                <w:sz w:val="20"/>
                <w:szCs w:val="20"/>
              </w:rPr>
            </w:pPr>
          </w:p>
        </w:tc>
      </w:tr>
      <w:tr w:rsidR="00DA6898" w:rsidRPr="00A760AC" w14:paraId="3393124B" w14:textId="77777777" w:rsidTr="00DA6898">
        <w:tc>
          <w:tcPr>
            <w:tcW w:w="160" w:type="pct"/>
            <w:shd w:val="clear" w:color="auto" w:fill="auto"/>
            <w:tcMar>
              <w:top w:w="0" w:type="dxa"/>
              <w:bottom w:w="0" w:type="dxa"/>
            </w:tcMar>
            <w:vAlign w:val="center"/>
          </w:tcPr>
          <w:p w14:paraId="36ADC288"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2</w:t>
            </w:r>
          </w:p>
        </w:tc>
        <w:tc>
          <w:tcPr>
            <w:tcW w:w="742" w:type="pct"/>
            <w:shd w:val="clear" w:color="auto" w:fill="auto"/>
            <w:tcMar>
              <w:top w:w="0" w:type="dxa"/>
              <w:bottom w:w="0" w:type="dxa"/>
            </w:tcMar>
            <w:vAlign w:val="center"/>
          </w:tcPr>
          <w:p w14:paraId="430CBC97" w14:textId="2E162474"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Mr</w:t>
            </w:r>
            <w:r w:rsidR="00CB1EEA" w:rsidRPr="00A760AC">
              <w:rPr>
                <w:rFonts w:ascii="Arial" w:hAnsi="Arial" w:cs="Arial"/>
                <w:color w:val="010000"/>
                <w:sz w:val="20"/>
              </w:rPr>
              <w:t>.</w:t>
            </w:r>
            <w:r w:rsidRPr="00A760AC">
              <w:rPr>
                <w:rFonts w:ascii="Arial" w:hAnsi="Arial" w:cs="Arial"/>
                <w:color w:val="010000"/>
                <w:sz w:val="20"/>
              </w:rPr>
              <w:t xml:space="preserve"> Vo </w:t>
            </w:r>
            <w:proofErr w:type="spellStart"/>
            <w:r w:rsidRPr="00A760AC">
              <w:rPr>
                <w:rFonts w:ascii="Arial" w:hAnsi="Arial" w:cs="Arial"/>
                <w:color w:val="010000"/>
                <w:sz w:val="20"/>
              </w:rPr>
              <w:t>Quang</w:t>
            </w:r>
            <w:proofErr w:type="spellEnd"/>
          </w:p>
        </w:tc>
        <w:tc>
          <w:tcPr>
            <w:tcW w:w="2290" w:type="pct"/>
            <w:shd w:val="clear" w:color="auto" w:fill="auto"/>
            <w:tcMar>
              <w:top w:w="0" w:type="dxa"/>
              <w:bottom w:w="0" w:type="dxa"/>
            </w:tcMar>
            <w:vAlign w:val="center"/>
          </w:tcPr>
          <w:p w14:paraId="5AABB6E2" w14:textId="2F223D11"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Member of the Board of Directors - Non-executive </w:t>
            </w:r>
            <w:r w:rsidR="00CB1EEA" w:rsidRPr="00A760AC">
              <w:rPr>
                <w:rFonts w:ascii="Arial" w:hAnsi="Arial" w:cs="Arial"/>
                <w:color w:val="010000"/>
                <w:sz w:val="20"/>
              </w:rPr>
              <w:t xml:space="preserve">independent </w:t>
            </w:r>
            <w:r w:rsidRPr="00A760AC">
              <w:rPr>
                <w:rFonts w:ascii="Arial" w:hAnsi="Arial" w:cs="Arial"/>
                <w:color w:val="010000"/>
                <w:sz w:val="20"/>
              </w:rPr>
              <w:t>member</w:t>
            </w:r>
          </w:p>
        </w:tc>
        <w:tc>
          <w:tcPr>
            <w:tcW w:w="1036" w:type="pct"/>
            <w:shd w:val="clear" w:color="auto" w:fill="auto"/>
            <w:tcMar>
              <w:top w:w="0" w:type="dxa"/>
              <w:bottom w:w="0" w:type="dxa"/>
            </w:tcMar>
            <w:vAlign w:val="center"/>
          </w:tcPr>
          <w:p w14:paraId="0893E7A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c>
          <w:tcPr>
            <w:tcW w:w="772" w:type="pct"/>
            <w:shd w:val="clear" w:color="auto" w:fill="auto"/>
            <w:tcMar>
              <w:top w:w="0" w:type="dxa"/>
              <w:bottom w:w="0" w:type="dxa"/>
            </w:tcMar>
            <w:vAlign w:val="center"/>
          </w:tcPr>
          <w:p w14:paraId="2D29B1B4" w14:textId="77777777" w:rsidR="00CB303F" w:rsidRPr="00A760AC" w:rsidRDefault="00CB303F" w:rsidP="00DA6898">
            <w:pPr>
              <w:tabs>
                <w:tab w:val="left" w:pos="360"/>
              </w:tabs>
              <w:spacing w:line="360" w:lineRule="auto"/>
              <w:rPr>
                <w:rFonts w:ascii="Arial" w:eastAsia="Arial" w:hAnsi="Arial" w:cs="Arial"/>
                <w:color w:val="010000"/>
                <w:sz w:val="20"/>
                <w:szCs w:val="20"/>
              </w:rPr>
            </w:pPr>
          </w:p>
        </w:tc>
      </w:tr>
      <w:tr w:rsidR="00DA6898" w:rsidRPr="00A760AC" w14:paraId="14F48148" w14:textId="77777777" w:rsidTr="00DA6898">
        <w:tc>
          <w:tcPr>
            <w:tcW w:w="160" w:type="pct"/>
            <w:shd w:val="clear" w:color="auto" w:fill="auto"/>
            <w:tcMar>
              <w:top w:w="0" w:type="dxa"/>
              <w:bottom w:w="0" w:type="dxa"/>
            </w:tcMar>
            <w:vAlign w:val="center"/>
          </w:tcPr>
          <w:p w14:paraId="2C31A129"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3</w:t>
            </w:r>
          </w:p>
        </w:tc>
        <w:tc>
          <w:tcPr>
            <w:tcW w:w="742" w:type="pct"/>
            <w:shd w:val="clear" w:color="auto" w:fill="auto"/>
            <w:tcMar>
              <w:top w:w="0" w:type="dxa"/>
              <w:bottom w:w="0" w:type="dxa"/>
            </w:tcMar>
            <w:vAlign w:val="center"/>
          </w:tcPr>
          <w:p w14:paraId="07007A8A" w14:textId="22813F59"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Mr</w:t>
            </w:r>
            <w:r w:rsidR="00CB1EEA" w:rsidRPr="00A760AC">
              <w:rPr>
                <w:rFonts w:ascii="Arial" w:hAnsi="Arial" w:cs="Arial"/>
                <w:color w:val="010000"/>
                <w:sz w:val="20"/>
              </w:rPr>
              <w:t>.</w:t>
            </w:r>
            <w:r w:rsidRPr="00A760AC">
              <w:rPr>
                <w:rFonts w:ascii="Arial" w:hAnsi="Arial" w:cs="Arial"/>
                <w:color w:val="010000"/>
                <w:sz w:val="20"/>
              </w:rPr>
              <w:t xml:space="preserve"> Truong Xuan </w:t>
            </w:r>
            <w:proofErr w:type="spellStart"/>
            <w:r w:rsidRPr="00A760AC">
              <w:rPr>
                <w:rFonts w:ascii="Arial" w:hAnsi="Arial" w:cs="Arial"/>
                <w:color w:val="010000"/>
                <w:sz w:val="20"/>
              </w:rPr>
              <w:t>Phuc</w:t>
            </w:r>
            <w:proofErr w:type="spellEnd"/>
          </w:p>
        </w:tc>
        <w:tc>
          <w:tcPr>
            <w:tcW w:w="2290" w:type="pct"/>
            <w:shd w:val="clear" w:color="auto" w:fill="auto"/>
            <w:tcMar>
              <w:top w:w="0" w:type="dxa"/>
              <w:bottom w:w="0" w:type="dxa"/>
            </w:tcMar>
            <w:vAlign w:val="center"/>
          </w:tcPr>
          <w:p w14:paraId="3869AF0A" w14:textId="0532D870"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Member of the Board of Directors- Manager- Direct </w:t>
            </w:r>
            <w:r w:rsidR="00CB1EEA" w:rsidRPr="00A760AC">
              <w:rPr>
                <w:rFonts w:ascii="Arial" w:hAnsi="Arial" w:cs="Arial"/>
                <w:color w:val="010000"/>
                <w:sz w:val="20"/>
              </w:rPr>
              <w:t>executive member</w:t>
            </w:r>
          </w:p>
        </w:tc>
        <w:tc>
          <w:tcPr>
            <w:tcW w:w="1036" w:type="pct"/>
            <w:shd w:val="clear" w:color="auto" w:fill="auto"/>
            <w:tcMar>
              <w:top w:w="0" w:type="dxa"/>
              <w:bottom w:w="0" w:type="dxa"/>
            </w:tcMar>
            <w:vAlign w:val="center"/>
          </w:tcPr>
          <w:p w14:paraId="496CE13B"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c>
          <w:tcPr>
            <w:tcW w:w="772" w:type="pct"/>
            <w:shd w:val="clear" w:color="auto" w:fill="auto"/>
            <w:tcMar>
              <w:top w:w="0" w:type="dxa"/>
              <w:bottom w:w="0" w:type="dxa"/>
            </w:tcMar>
            <w:vAlign w:val="center"/>
          </w:tcPr>
          <w:p w14:paraId="71098306" w14:textId="77777777" w:rsidR="00CB303F" w:rsidRPr="00A760AC" w:rsidRDefault="00CB303F" w:rsidP="00DA6898">
            <w:pPr>
              <w:tabs>
                <w:tab w:val="left" w:pos="360"/>
              </w:tabs>
              <w:spacing w:line="360" w:lineRule="auto"/>
              <w:rPr>
                <w:rFonts w:ascii="Arial" w:eastAsia="Arial" w:hAnsi="Arial" w:cs="Arial"/>
                <w:color w:val="010000"/>
                <w:sz w:val="20"/>
                <w:szCs w:val="20"/>
              </w:rPr>
            </w:pPr>
          </w:p>
        </w:tc>
      </w:tr>
    </w:tbl>
    <w:p w14:paraId="26CABB02" w14:textId="5C66961D" w:rsidR="00CB303F" w:rsidRPr="00A760AC" w:rsidRDefault="00A760AC" w:rsidP="00CB1EEA">
      <w:pPr>
        <w:numPr>
          <w:ilvl w:val="0"/>
          <w:numId w:val="6"/>
        </w:numPr>
        <w:pBdr>
          <w:top w:val="nil"/>
          <w:left w:val="nil"/>
          <w:bottom w:val="nil"/>
          <w:right w:val="nil"/>
          <w:between w:val="nil"/>
        </w:pBdr>
        <w:tabs>
          <w:tab w:val="left" w:pos="360"/>
          <w:tab w:val="left" w:pos="969"/>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Board Resolutions/Board Decisions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0"/>
        <w:gridCol w:w="3445"/>
        <w:gridCol w:w="1428"/>
        <w:gridCol w:w="8386"/>
      </w:tblGrid>
      <w:tr w:rsidR="005C6C9F" w:rsidRPr="00A760AC" w14:paraId="064C6854" w14:textId="77777777" w:rsidTr="00DA6898">
        <w:tc>
          <w:tcPr>
            <w:tcW w:w="247" w:type="pct"/>
            <w:shd w:val="clear" w:color="auto" w:fill="auto"/>
            <w:tcMar>
              <w:top w:w="0" w:type="dxa"/>
              <w:bottom w:w="0" w:type="dxa"/>
            </w:tcMar>
            <w:vAlign w:val="center"/>
          </w:tcPr>
          <w:p w14:paraId="4A74F2F3"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lastRenderedPageBreak/>
              <w:t>No.</w:t>
            </w:r>
          </w:p>
        </w:tc>
        <w:tc>
          <w:tcPr>
            <w:tcW w:w="1235" w:type="pct"/>
            <w:shd w:val="clear" w:color="auto" w:fill="auto"/>
            <w:tcMar>
              <w:top w:w="0" w:type="dxa"/>
              <w:bottom w:w="0" w:type="dxa"/>
            </w:tcMar>
            <w:vAlign w:val="center"/>
          </w:tcPr>
          <w:p w14:paraId="293CE789" w14:textId="6699B0BF"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Board Resolution/Board Decision No.•</w:t>
            </w:r>
          </w:p>
        </w:tc>
        <w:tc>
          <w:tcPr>
            <w:tcW w:w="512" w:type="pct"/>
            <w:shd w:val="clear" w:color="auto" w:fill="auto"/>
            <w:tcMar>
              <w:top w:w="0" w:type="dxa"/>
              <w:bottom w:w="0" w:type="dxa"/>
            </w:tcMar>
            <w:vAlign w:val="center"/>
          </w:tcPr>
          <w:p w14:paraId="208B2E31"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w:t>
            </w:r>
          </w:p>
        </w:tc>
        <w:tc>
          <w:tcPr>
            <w:tcW w:w="3006" w:type="pct"/>
            <w:shd w:val="clear" w:color="auto" w:fill="auto"/>
            <w:tcMar>
              <w:top w:w="0" w:type="dxa"/>
              <w:bottom w:w="0" w:type="dxa"/>
            </w:tcMar>
            <w:vAlign w:val="center"/>
          </w:tcPr>
          <w:p w14:paraId="1677C2DA"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Content</w:t>
            </w:r>
          </w:p>
        </w:tc>
      </w:tr>
      <w:tr w:rsidR="005C6C9F" w:rsidRPr="00A760AC" w14:paraId="63EE172A" w14:textId="77777777" w:rsidTr="00DA6898">
        <w:tc>
          <w:tcPr>
            <w:tcW w:w="247" w:type="pct"/>
            <w:shd w:val="clear" w:color="auto" w:fill="auto"/>
            <w:tcMar>
              <w:top w:w="0" w:type="dxa"/>
              <w:bottom w:w="0" w:type="dxa"/>
            </w:tcMar>
            <w:vAlign w:val="center"/>
          </w:tcPr>
          <w:p w14:paraId="3C4B0E3F" w14:textId="77777777" w:rsidR="005C6C9F" w:rsidRPr="00A760AC" w:rsidRDefault="005C6C9F" w:rsidP="00DA6898">
            <w:pPr>
              <w:tabs>
                <w:tab w:val="left" w:pos="360"/>
              </w:tabs>
              <w:spacing w:line="360" w:lineRule="auto"/>
              <w:rPr>
                <w:rFonts w:ascii="Arial" w:eastAsia="Arial" w:hAnsi="Arial" w:cs="Arial"/>
                <w:color w:val="010000"/>
                <w:sz w:val="20"/>
                <w:szCs w:val="20"/>
              </w:rPr>
            </w:pPr>
          </w:p>
        </w:tc>
        <w:tc>
          <w:tcPr>
            <w:tcW w:w="1235" w:type="pct"/>
            <w:shd w:val="clear" w:color="auto" w:fill="auto"/>
            <w:tcMar>
              <w:top w:w="0" w:type="dxa"/>
              <w:bottom w:w="0" w:type="dxa"/>
            </w:tcMar>
            <w:vAlign w:val="center"/>
          </w:tcPr>
          <w:p w14:paraId="71CF84C5" w14:textId="311E83E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 01/2023/NQ-HDQT</w:t>
            </w:r>
          </w:p>
        </w:tc>
        <w:tc>
          <w:tcPr>
            <w:tcW w:w="512" w:type="pct"/>
            <w:shd w:val="clear" w:color="auto" w:fill="auto"/>
            <w:tcMar>
              <w:top w:w="0" w:type="dxa"/>
              <w:bottom w:w="0" w:type="dxa"/>
            </w:tcMar>
            <w:vAlign w:val="center"/>
          </w:tcPr>
          <w:p w14:paraId="41255B6C"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March 08, 2023</w:t>
            </w:r>
          </w:p>
        </w:tc>
        <w:tc>
          <w:tcPr>
            <w:tcW w:w="3006" w:type="pct"/>
            <w:shd w:val="clear" w:color="auto" w:fill="auto"/>
            <w:tcMar>
              <w:top w:w="0" w:type="dxa"/>
              <w:bottom w:w="0" w:type="dxa"/>
            </w:tcMar>
            <w:vAlign w:val="center"/>
          </w:tcPr>
          <w:p w14:paraId="64C2D392" w14:textId="264E5693" w:rsidR="005C6C9F" w:rsidRPr="00A760AC" w:rsidRDefault="005C6C9F" w:rsidP="00DA6898">
            <w:pPr>
              <w:numPr>
                <w:ilvl w:val="0"/>
                <w:numId w:val="7"/>
              </w:numPr>
              <w:pBdr>
                <w:top w:val="nil"/>
                <w:left w:val="nil"/>
                <w:bottom w:val="nil"/>
                <w:right w:val="nil"/>
                <w:between w:val="nil"/>
              </w:pBdr>
              <w:tabs>
                <w:tab w:val="left" w:pos="270"/>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record date to exercise the rights of attending the Annual General Meeting of Shareholders 2023 to be April 28, 2023</w:t>
            </w:r>
          </w:p>
          <w:p w14:paraId="213B761C" w14:textId="77777777" w:rsidR="005C6C9F" w:rsidRPr="00A760AC" w:rsidRDefault="005C6C9F" w:rsidP="00DA6898">
            <w:pPr>
              <w:numPr>
                <w:ilvl w:val="0"/>
                <w:numId w:val="7"/>
              </w:numPr>
              <w:pBdr>
                <w:top w:val="nil"/>
                <w:left w:val="nil"/>
                <w:bottom w:val="nil"/>
                <w:right w:val="nil"/>
                <w:between w:val="nil"/>
              </w:pBdr>
              <w:tabs>
                <w:tab w:val="left" w:pos="262"/>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Expected contents submit to The Annual General Meeting of Shareholders 2023 including: </w:t>
            </w:r>
          </w:p>
          <w:p w14:paraId="7EDA3202"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Report on the production and business results of 2022 and discuss targets of the plan for 2023</w:t>
            </w:r>
          </w:p>
          <w:p w14:paraId="13BD83BF"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Report of the Board of Directors.</w:t>
            </w:r>
          </w:p>
          <w:p w14:paraId="6873EF8E"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Report of the Supervisory Board;</w:t>
            </w:r>
          </w:p>
          <w:p w14:paraId="42BA0B21" w14:textId="6C73C536"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The Audited Financial Statements 2022</w:t>
            </w:r>
            <w:r w:rsidRPr="00A760AC">
              <w:rPr>
                <w:rFonts w:ascii="Arial" w:hAnsi="Arial" w:cs="Arial"/>
                <w:color w:val="010000"/>
                <w:sz w:val="20"/>
              </w:rPr>
              <w:br/>
              <w:t>+ Select an audit company for 2023</w:t>
            </w:r>
            <w:r w:rsidRPr="00A760AC">
              <w:rPr>
                <w:rFonts w:ascii="Arial" w:hAnsi="Arial" w:cs="Arial"/>
                <w:color w:val="010000"/>
                <w:sz w:val="20"/>
              </w:rPr>
              <w:br/>
              <w:t xml:space="preserve">+ Report on the Remuneration of the Board of </w:t>
            </w:r>
            <w:r w:rsidR="00CB1EEA" w:rsidRPr="00A760AC">
              <w:rPr>
                <w:rFonts w:ascii="Arial" w:hAnsi="Arial" w:cs="Arial"/>
                <w:color w:val="010000"/>
                <w:sz w:val="20"/>
              </w:rPr>
              <w:t>Directors and Supervisory Board</w:t>
            </w:r>
            <w:r w:rsidRPr="00A760AC">
              <w:rPr>
                <w:rFonts w:ascii="Arial" w:hAnsi="Arial" w:cs="Arial"/>
                <w:color w:val="010000"/>
                <w:sz w:val="20"/>
              </w:rPr>
              <w:br/>
              <w:t>+ Some other contents under the authorities of the Board of Directors.</w:t>
            </w:r>
          </w:p>
        </w:tc>
      </w:tr>
      <w:tr w:rsidR="005C6C9F" w:rsidRPr="00A760AC" w14:paraId="39C27A80" w14:textId="77777777" w:rsidTr="00DA6898">
        <w:tc>
          <w:tcPr>
            <w:tcW w:w="247" w:type="pct"/>
            <w:shd w:val="clear" w:color="auto" w:fill="auto"/>
            <w:tcMar>
              <w:top w:w="0" w:type="dxa"/>
              <w:bottom w:w="0" w:type="dxa"/>
            </w:tcMar>
            <w:vAlign w:val="center"/>
          </w:tcPr>
          <w:p w14:paraId="3FFB9F7E"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2</w:t>
            </w:r>
          </w:p>
        </w:tc>
        <w:tc>
          <w:tcPr>
            <w:tcW w:w="1235" w:type="pct"/>
            <w:shd w:val="clear" w:color="auto" w:fill="auto"/>
            <w:tcMar>
              <w:top w:w="0" w:type="dxa"/>
              <w:bottom w:w="0" w:type="dxa"/>
            </w:tcMar>
            <w:vAlign w:val="center"/>
          </w:tcPr>
          <w:p w14:paraId="4CC4E5B1" w14:textId="1C669D18"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Meeting </w:t>
            </w:r>
            <w:r w:rsidR="00CB1EEA" w:rsidRPr="00A760AC">
              <w:rPr>
                <w:rFonts w:ascii="Arial" w:hAnsi="Arial" w:cs="Arial"/>
                <w:color w:val="010000"/>
                <w:sz w:val="20"/>
              </w:rPr>
              <w:t xml:space="preserve">Minutes of the Board of Directors </w:t>
            </w:r>
          </w:p>
        </w:tc>
        <w:tc>
          <w:tcPr>
            <w:tcW w:w="512" w:type="pct"/>
            <w:shd w:val="clear" w:color="auto" w:fill="auto"/>
            <w:tcMar>
              <w:top w:w="0" w:type="dxa"/>
              <w:bottom w:w="0" w:type="dxa"/>
            </w:tcMar>
            <w:vAlign w:val="center"/>
          </w:tcPr>
          <w:p w14:paraId="38AC890C"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June 23, 2023</w:t>
            </w:r>
          </w:p>
        </w:tc>
        <w:tc>
          <w:tcPr>
            <w:tcW w:w="3006" w:type="pct"/>
            <w:shd w:val="clear" w:color="auto" w:fill="auto"/>
            <w:tcMar>
              <w:top w:w="0" w:type="dxa"/>
              <w:bottom w:w="0" w:type="dxa"/>
            </w:tcMar>
            <w:vAlign w:val="center"/>
          </w:tcPr>
          <w:p w14:paraId="4E1271B7" w14:textId="2929DFAA" w:rsidR="005C6C9F" w:rsidRPr="00A760AC" w:rsidRDefault="005C6C9F" w:rsidP="00DA6898">
            <w:pPr>
              <w:numPr>
                <w:ilvl w:val="0"/>
                <w:numId w:val="8"/>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w:t>
            </w:r>
            <w:r w:rsidR="00CB1EEA" w:rsidRPr="00A760AC">
              <w:rPr>
                <w:rFonts w:ascii="Arial" w:hAnsi="Arial" w:cs="Arial"/>
                <w:color w:val="010000"/>
                <w:sz w:val="20"/>
              </w:rPr>
              <w:t>pprove Report on activities of t</w:t>
            </w:r>
            <w:r w:rsidRPr="00A760AC">
              <w:rPr>
                <w:rFonts w:ascii="Arial" w:hAnsi="Arial" w:cs="Arial"/>
                <w:color w:val="010000"/>
                <w:sz w:val="20"/>
              </w:rPr>
              <w:t xml:space="preserve">he Board of Directors 2022 and </w:t>
            </w:r>
            <w:r w:rsidR="00CB1EEA" w:rsidRPr="00A760AC">
              <w:rPr>
                <w:rFonts w:ascii="Arial" w:hAnsi="Arial" w:cs="Arial"/>
                <w:color w:val="010000"/>
                <w:sz w:val="20"/>
              </w:rPr>
              <w:t>t</w:t>
            </w:r>
            <w:r w:rsidRPr="00A760AC">
              <w:rPr>
                <w:rFonts w:ascii="Arial" w:hAnsi="Arial" w:cs="Arial"/>
                <w:color w:val="010000"/>
                <w:sz w:val="20"/>
              </w:rPr>
              <w:t xml:space="preserve">he operational plan for 2023 to submit to the </w:t>
            </w:r>
            <w:r w:rsidR="00CB1EEA" w:rsidRPr="00A760AC">
              <w:rPr>
                <w:rFonts w:ascii="Arial" w:hAnsi="Arial" w:cs="Arial"/>
                <w:color w:val="010000"/>
                <w:sz w:val="20"/>
              </w:rPr>
              <w:t>General Meeting of Shareholders 2023</w:t>
            </w:r>
          </w:p>
          <w:p w14:paraId="2F6A5B68" w14:textId="77777777" w:rsidR="005C6C9F" w:rsidRPr="00A760AC" w:rsidRDefault="005C6C9F" w:rsidP="00DA6898">
            <w:pPr>
              <w:numPr>
                <w:ilvl w:val="0"/>
                <w:numId w:val="8"/>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report on production and business results 2022 and directions, tasks, and business plans in 2023 to submit to the 2023 General Meeting of Shareholders.</w:t>
            </w:r>
          </w:p>
          <w:p w14:paraId="4F088970" w14:textId="77777777" w:rsidR="005C6C9F" w:rsidRPr="00A760AC" w:rsidRDefault="005C6C9F" w:rsidP="00DA6898">
            <w:pPr>
              <w:numPr>
                <w:ilvl w:val="0"/>
                <w:numId w:val="8"/>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report on the activities of the Supervisory Board in 2022 and the plan to inspect and control the Company's activities in 2023.</w:t>
            </w:r>
          </w:p>
          <w:p w14:paraId="6C453DA9" w14:textId="77777777" w:rsidR="005C6C9F" w:rsidRPr="00A760AC" w:rsidRDefault="005C6C9F" w:rsidP="00DA6898">
            <w:pPr>
              <w:numPr>
                <w:ilvl w:val="0"/>
                <w:numId w:val="8"/>
              </w:numPr>
              <w:pBdr>
                <w:top w:val="nil"/>
                <w:left w:val="nil"/>
                <w:bottom w:val="nil"/>
                <w:right w:val="nil"/>
                <w:between w:val="nil"/>
              </w:pBdr>
              <w:tabs>
                <w:tab w:val="left" w:pos="270"/>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Financial Statements 2022.</w:t>
            </w:r>
          </w:p>
          <w:p w14:paraId="375B79E6" w14:textId="77777777" w:rsidR="005C6C9F" w:rsidRPr="00A760AC" w:rsidRDefault="005C6C9F" w:rsidP="00DA6898">
            <w:pPr>
              <w:numPr>
                <w:ilvl w:val="0"/>
                <w:numId w:val="8"/>
              </w:numPr>
              <w:pBdr>
                <w:top w:val="nil"/>
                <w:left w:val="nil"/>
                <w:bottom w:val="nil"/>
                <w:right w:val="nil"/>
                <w:between w:val="nil"/>
              </w:pBdr>
              <w:tabs>
                <w:tab w:val="left" w:pos="270"/>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selecting an audit company to audit the Financial Statements 2023.</w:t>
            </w:r>
          </w:p>
          <w:p w14:paraId="48E951CF" w14:textId="77777777" w:rsidR="005C6C9F" w:rsidRPr="00A760AC" w:rsidRDefault="005C6C9F" w:rsidP="00DA6898">
            <w:pPr>
              <w:numPr>
                <w:ilvl w:val="0"/>
                <w:numId w:val="8"/>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remuneration for the Board of Directors, the Supervisory Board, and the Company’s Secretariat in 2022 and 2023.</w:t>
            </w:r>
          </w:p>
          <w:p w14:paraId="2DCC1963" w14:textId="4A458251" w:rsidR="005C6C9F" w:rsidRPr="00DA6898" w:rsidRDefault="005C6C9F" w:rsidP="00DA6898">
            <w:pPr>
              <w:numPr>
                <w:ilvl w:val="0"/>
                <w:numId w:val="8"/>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Company's profit appropriation and distribution plan, to submit to the General Meeting of Shareholders 2023.</w:t>
            </w:r>
          </w:p>
        </w:tc>
      </w:tr>
      <w:tr w:rsidR="005C6C9F" w:rsidRPr="00A760AC" w14:paraId="2A7A4DB1" w14:textId="77777777" w:rsidTr="00DA6898">
        <w:tc>
          <w:tcPr>
            <w:tcW w:w="247" w:type="pct"/>
            <w:shd w:val="clear" w:color="auto" w:fill="auto"/>
            <w:tcMar>
              <w:top w:w="0" w:type="dxa"/>
              <w:bottom w:w="0" w:type="dxa"/>
            </w:tcMar>
            <w:vAlign w:val="center"/>
          </w:tcPr>
          <w:p w14:paraId="74E26580"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3</w:t>
            </w:r>
          </w:p>
        </w:tc>
        <w:tc>
          <w:tcPr>
            <w:tcW w:w="1235" w:type="pct"/>
            <w:shd w:val="clear" w:color="auto" w:fill="auto"/>
            <w:tcMar>
              <w:top w:w="0" w:type="dxa"/>
              <w:bottom w:w="0" w:type="dxa"/>
            </w:tcMar>
            <w:vAlign w:val="center"/>
          </w:tcPr>
          <w:p w14:paraId="012457F8" w14:textId="151D016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 03/2023/NQ-DHCD</w:t>
            </w:r>
          </w:p>
        </w:tc>
        <w:tc>
          <w:tcPr>
            <w:tcW w:w="512" w:type="pct"/>
            <w:shd w:val="clear" w:color="auto" w:fill="auto"/>
            <w:tcMar>
              <w:top w:w="0" w:type="dxa"/>
              <w:bottom w:w="0" w:type="dxa"/>
            </w:tcMar>
            <w:vAlign w:val="center"/>
          </w:tcPr>
          <w:p w14:paraId="6A4F8561"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June 24, 2023</w:t>
            </w:r>
          </w:p>
        </w:tc>
        <w:tc>
          <w:tcPr>
            <w:tcW w:w="3006" w:type="pct"/>
            <w:shd w:val="clear" w:color="auto" w:fill="auto"/>
            <w:tcMar>
              <w:top w:w="0" w:type="dxa"/>
              <w:bottom w:w="0" w:type="dxa"/>
            </w:tcMar>
            <w:vAlign w:val="center"/>
          </w:tcPr>
          <w:p w14:paraId="07BCD49A" w14:textId="467653E6" w:rsidR="005C6C9F" w:rsidRPr="00A760AC" w:rsidRDefault="005C6C9F" w:rsidP="00DA6898">
            <w:pPr>
              <w:numPr>
                <w:ilvl w:val="0"/>
                <w:numId w:val="9"/>
              </w:numPr>
              <w:pBdr>
                <w:top w:val="nil"/>
                <w:left w:val="nil"/>
                <w:bottom w:val="nil"/>
                <w:right w:val="nil"/>
                <w:between w:val="nil"/>
              </w:pBdr>
              <w:tabs>
                <w:tab w:val="left" w:pos="270"/>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report on production and business results</w:t>
            </w:r>
            <w:r w:rsidR="00CB1EEA" w:rsidRPr="00A760AC">
              <w:rPr>
                <w:rFonts w:ascii="Arial" w:hAnsi="Arial" w:cs="Arial"/>
                <w:color w:val="010000"/>
                <w:sz w:val="20"/>
              </w:rPr>
              <w:t xml:space="preserve"> in</w:t>
            </w:r>
            <w:r w:rsidRPr="00A760AC">
              <w:rPr>
                <w:rFonts w:ascii="Arial" w:hAnsi="Arial" w:cs="Arial"/>
                <w:color w:val="010000"/>
                <w:sz w:val="20"/>
              </w:rPr>
              <w:t xml:space="preserve"> 2022 and directions, tasks, and business plans in 2023 to submit to the 2023 General Meeting of Shareholders.</w:t>
            </w:r>
          </w:p>
          <w:p w14:paraId="6DF40556" w14:textId="4E4FC7A0" w:rsidR="005C6C9F" w:rsidRPr="00A760AC" w:rsidRDefault="005C6C9F" w:rsidP="00DA6898">
            <w:pPr>
              <w:numPr>
                <w:ilvl w:val="0"/>
                <w:numId w:val="9"/>
              </w:numPr>
              <w:pBdr>
                <w:top w:val="nil"/>
                <w:left w:val="nil"/>
                <w:bottom w:val="nil"/>
                <w:right w:val="nil"/>
                <w:between w:val="nil"/>
              </w:pBdr>
              <w:tabs>
                <w:tab w:val="left" w:pos="270"/>
                <w:tab w:val="left" w:pos="360"/>
              </w:tabs>
              <w:spacing w:line="360" w:lineRule="auto"/>
              <w:rPr>
                <w:rFonts w:ascii="Arial" w:eastAsia="Arial" w:hAnsi="Arial" w:cs="Arial"/>
                <w:color w:val="010000"/>
                <w:sz w:val="20"/>
                <w:szCs w:val="20"/>
              </w:rPr>
            </w:pPr>
            <w:r w:rsidRPr="00A760AC">
              <w:rPr>
                <w:rFonts w:ascii="Arial" w:hAnsi="Arial" w:cs="Arial"/>
                <w:color w:val="010000"/>
                <w:sz w:val="20"/>
              </w:rPr>
              <w:lastRenderedPageBreak/>
              <w:t>A</w:t>
            </w:r>
            <w:r w:rsidR="00CB1EEA" w:rsidRPr="00A760AC">
              <w:rPr>
                <w:rFonts w:ascii="Arial" w:hAnsi="Arial" w:cs="Arial"/>
                <w:color w:val="010000"/>
                <w:sz w:val="20"/>
              </w:rPr>
              <w:t>pprove Report on activities of t</w:t>
            </w:r>
            <w:r w:rsidRPr="00A760AC">
              <w:rPr>
                <w:rFonts w:ascii="Arial" w:hAnsi="Arial" w:cs="Arial"/>
                <w:color w:val="010000"/>
                <w:sz w:val="20"/>
              </w:rPr>
              <w:t>he Board of Directors 2022</w:t>
            </w:r>
            <w:r w:rsidR="00CB1EEA" w:rsidRPr="00A760AC">
              <w:rPr>
                <w:rFonts w:ascii="Arial" w:hAnsi="Arial" w:cs="Arial"/>
                <w:color w:val="010000"/>
                <w:sz w:val="20"/>
              </w:rPr>
              <w:t xml:space="preserve"> and t</w:t>
            </w:r>
            <w:r w:rsidRPr="00A760AC">
              <w:rPr>
                <w:rFonts w:ascii="Arial" w:hAnsi="Arial" w:cs="Arial"/>
                <w:color w:val="010000"/>
                <w:sz w:val="20"/>
              </w:rPr>
              <w:t>he operational plan for 2023</w:t>
            </w:r>
          </w:p>
          <w:p w14:paraId="7FA06C44" w14:textId="77777777" w:rsidR="005C6C9F" w:rsidRPr="00A760AC" w:rsidRDefault="005C6C9F" w:rsidP="00DA6898">
            <w:pPr>
              <w:numPr>
                <w:ilvl w:val="0"/>
                <w:numId w:val="9"/>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report on the activities of the Supervisory Board in 2022 and the plan to inspect and control the Company's activities in 2023.</w:t>
            </w:r>
          </w:p>
          <w:p w14:paraId="1A8707F6" w14:textId="77777777" w:rsidR="005C6C9F" w:rsidRPr="00A760AC" w:rsidRDefault="005C6C9F" w:rsidP="00DA6898">
            <w:pPr>
              <w:numPr>
                <w:ilvl w:val="0"/>
                <w:numId w:val="9"/>
              </w:numPr>
              <w:pBdr>
                <w:top w:val="nil"/>
                <w:left w:val="nil"/>
                <w:bottom w:val="nil"/>
                <w:right w:val="nil"/>
                <w:between w:val="nil"/>
              </w:pBdr>
              <w:tabs>
                <w:tab w:val="left" w:pos="26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Audited Financial Statements 2022</w:t>
            </w:r>
          </w:p>
          <w:p w14:paraId="17A67DA6" w14:textId="65AA2DB9" w:rsidR="005C6C9F" w:rsidRPr="00A760AC" w:rsidRDefault="005C6C9F" w:rsidP="00DA6898">
            <w:pPr>
              <w:numPr>
                <w:ilvl w:val="0"/>
                <w:numId w:val="1"/>
              </w:numPr>
              <w:pBdr>
                <w:top w:val="nil"/>
                <w:left w:val="nil"/>
                <w:bottom w:val="nil"/>
                <w:right w:val="nil"/>
                <w:between w:val="nil"/>
              </w:pBdr>
              <w:tabs>
                <w:tab w:val="left" w:pos="290"/>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Approve the Company's profit appropriation and distribution plan </w:t>
            </w:r>
            <w:r w:rsidR="00CB1EEA" w:rsidRPr="00A760AC">
              <w:rPr>
                <w:rFonts w:ascii="Arial" w:hAnsi="Arial" w:cs="Arial"/>
                <w:color w:val="010000"/>
                <w:sz w:val="20"/>
              </w:rPr>
              <w:t xml:space="preserve">for </w:t>
            </w:r>
            <w:r w:rsidRPr="00A760AC">
              <w:rPr>
                <w:rFonts w:ascii="Arial" w:hAnsi="Arial" w:cs="Arial"/>
                <w:color w:val="010000"/>
                <w:sz w:val="20"/>
              </w:rPr>
              <w:t xml:space="preserve">2022 of the Company </w:t>
            </w:r>
          </w:p>
          <w:p w14:paraId="4B98AB56" w14:textId="77777777" w:rsidR="005C6C9F" w:rsidRPr="00A760AC" w:rsidRDefault="005C6C9F" w:rsidP="00DA6898">
            <w:pPr>
              <w:numPr>
                <w:ilvl w:val="0"/>
                <w:numId w:val="1"/>
              </w:numPr>
              <w:pBdr>
                <w:top w:val="nil"/>
                <w:left w:val="nil"/>
                <w:bottom w:val="nil"/>
                <w:right w:val="nil"/>
                <w:between w:val="nil"/>
              </w:pBdr>
              <w:tabs>
                <w:tab w:val="left" w:pos="290"/>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selecting an audit company to audit the Financial Statements 2023.</w:t>
            </w:r>
          </w:p>
          <w:p w14:paraId="6AC30CBD" w14:textId="77777777" w:rsidR="005C6C9F" w:rsidRPr="00A760AC" w:rsidRDefault="005C6C9F" w:rsidP="00DA6898">
            <w:pPr>
              <w:numPr>
                <w:ilvl w:val="0"/>
                <w:numId w:val="1"/>
              </w:numPr>
              <w:pBdr>
                <w:top w:val="nil"/>
                <w:left w:val="nil"/>
                <w:bottom w:val="nil"/>
                <w:right w:val="nil"/>
                <w:between w:val="nil"/>
              </w:pBdr>
              <w:tabs>
                <w:tab w:val="left" w:pos="290"/>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remuneration for the Board of Directors, the Supervisory Board, and the Company’s Secretariat in 2022 and 2023.</w:t>
            </w:r>
          </w:p>
          <w:p w14:paraId="309804E8" w14:textId="42E6CA29" w:rsidR="005C6C9F" w:rsidRPr="00DA6898" w:rsidRDefault="005C6C9F" w:rsidP="00DA6898">
            <w:pPr>
              <w:numPr>
                <w:ilvl w:val="0"/>
                <w:numId w:val="1"/>
              </w:numPr>
              <w:pBdr>
                <w:top w:val="nil"/>
                <w:left w:val="nil"/>
                <w:bottom w:val="nil"/>
                <w:right w:val="nil"/>
                <w:between w:val="nil"/>
              </w:pBdr>
              <w:tabs>
                <w:tab w:val="left" w:pos="286"/>
                <w:tab w:val="left" w:pos="360"/>
              </w:tabs>
              <w:spacing w:line="360" w:lineRule="auto"/>
              <w:rPr>
                <w:rFonts w:ascii="Arial" w:eastAsia="Arial" w:hAnsi="Arial" w:cs="Arial"/>
                <w:color w:val="010000"/>
                <w:sz w:val="20"/>
                <w:szCs w:val="20"/>
              </w:rPr>
            </w:pPr>
            <w:r w:rsidRPr="00A760AC">
              <w:rPr>
                <w:rFonts w:ascii="Arial" w:hAnsi="Arial" w:cs="Arial"/>
                <w:color w:val="010000"/>
                <w:sz w:val="20"/>
              </w:rPr>
              <w:t>Approve the plan to increase the Company's charter capital.</w:t>
            </w:r>
          </w:p>
        </w:tc>
      </w:tr>
      <w:tr w:rsidR="005C6C9F" w:rsidRPr="00A760AC" w14:paraId="62879AEF" w14:textId="77777777" w:rsidTr="00DA6898">
        <w:tc>
          <w:tcPr>
            <w:tcW w:w="247" w:type="pct"/>
            <w:shd w:val="clear" w:color="auto" w:fill="auto"/>
            <w:tcMar>
              <w:top w:w="0" w:type="dxa"/>
              <w:bottom w:w="0" w:type="dxa"/>
            </w:tcMar>
            <w:vAlign w:val="center"/>
          </w:tcPr>
          <w:p w14:paraId="310348BB"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lastRenderedPageBreak/>
              <w:t>4</w:t>
            </w:r>
          </w:p>
        </w:tc>
        <w:tc>
          <w:tcPr>
            <w:tcW w:w="1235" w:type="pct"/>
            <w:shd w:val="clear" w:color="auto" w:fill="auto"/>
            <w:tcMar>
              <w:top w:w="0" w:type="dxa"/>
              <w:bottom w:w="0" w:type="dxa"/>
            </w:tcMar>
            <w:vAlign w:val="center"/>
          </w:tcPr>
          <w:p w14:paraId="29E48816" w14:textId="4ED12432"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Meeting </w:t>
            </w:r>
            <w:r w:rsidR="00CB1EEA" w:rsidRPr="00A760AC">
              <w:rPr>
                <w:rFonts w:ascii="Arial" w:hAnsi="Arial" w:cs="Arial"/>
                <w:color w:val="010000"/>
                <w:sz w:val="20"/>
              </w:rPr>
              <w:t xml:space="preserve">Minutes of the Board of Directors </w:t>
            </w:r>
          </w:p>
        </w:tc>
        <w:tc>
          <w:tcPr>
            <w:tcW w:w="512" w:type="pct"/>
            <w:shd w:val="clear" w:color="auto" w:fill="auto"/>
            <w:tcMar>
              <w:top w:w="0" w:type="dxa"/>
              <w:bottom w:w="0" w:type="dxa"/>
            </w:tcMar>
            <w:vAlign w:val="center"/>
          </w:tcPr>
          <w:p w14:paraId="3F457CE6" w14:textId="116045C7" w:rsidR="005C6C9F" w:rsidRPr="00A760AC" w:rsidRDefault="00CB1EEA"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December 25, 2023</w:t>
            </w:r>
          </w:p>
        </w:tc>
        <w:tc>
          <w:tcPr>
            <w:tcW w:w="3006" w:type="pct"/>
            <w:shd w:val="clear" w:color="auto" w:fill="auto"/>
            <w:tcMar>
              <w:top w:w="0" w:type="dxa"/>
              <w:bottom w:w="0" w:type="dxa"/>
            </w:tcMar>
            <w:vAlign w:val="center"/>
          </w:tcPr>
          <w:p w14:paraId="67D55347" w14:textId="77777777" w:rsidR="005C6C9F" w:rsidRPr="00A760AC" w:rsidRDefault="005C6C9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 Approve the dismissal of the position of Deputy Manager of the Company, termination of the labor contract of Mr. Dao </w:t>
            </w:r>
            <w:proofErr w:type="spellStart"/>
            <w:r w:rsidRPr="00A760AC">
              <w:rPr>
                <w:rFonts w:ascii="Arial" w:hAnsi="Arial" w:cs="Arial"/>
                <w:color w:val="010000"/>
                <w:sz w:val="20"/>
              </w:rPr>
              <w:t>Huu</w:t>
            </w:r>
            <w:proofErr w:type="spellEnd"/>
            <w:r w:rsidRPr="00A760AC">
              <w:rPr>
                <w:rFonts w:ascii="Arial" w:hAnsi="Arial" w:cs="Arial"/>
                <w:color w:val="010000"/>
                <w:sz w:val="20"/>
              </w:rPr>
              <w:t xml:space="preserve"> </w:t>
            </w:r>
            <w:proofErr w:type="spellStart"/>
            <w:r w:rsidRPr="00A760AC">
              <w:rPr>
                <w:rFonts w:ascii="Arial" w:hAnsi="Arial" w:cs="Arial"/>
                <w:color w:val="010000"/>
                <w:sz w:val="20"/>
              </w:rPr>
              <w:t>Chuong</w:t>
            </w:r>
            <w:proofErr w:type="spellEnd"/>
            <w:r w:rsidRPr="00A760AC">
              <w:rPr>
                <w:rFonts w:ascii="Arial" w:hAnsi="Arial" w:cs="Arial"/>
                <w:color w:val="010000"/>
                <w:sz w:val="20"/>
              </w:rPr>
              <w:t>.</w:t>
            </w:r>
          </w:p>
        </w:tc>
      </w:tr>
    </w:tbl>
    <w:p w14:paraId="0BD0E248" w14:textId="77777777"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The Supervisory Board (Report of 2023):</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2790"/>
        <w:gridCol w:w="3242"/>
        <w:gridCol w:w="4327"/>
        <w:gridCol w:w="3236"/>
      </w:tblGrid>
      <w:tr w:rsidR="00CB303F" w:rsidRPr="00A760AC" w14:paraId="4A08BED9" w14:textId="77777777" w:rsidTr="00DA6898">
        <w:tc>
          <w:tcPr>
            <w:tcW w:w="127" w:type="pct"/>
            <w:vMerge w:val="restart"/>
            <w:shd w:val="clear" w:color="auto" w:fill="auto"/>
            <w:vAlign w:val="center"/>
          </w:tcPr>
          <w:p w14:paraId="6785ABB6"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w:t>
            </w:r>
          </w:p>
        </w:tc>
        <w:tc>
          <w:tcPr>
            <w:tcW w:w="1000" w:type="pct"/>
            <w:vMerge w:val="restart"/>
            <w:shd w:val="clear" w:color="auto" w:fill="auto"/>
            <w:vAlign w:val="center"/>
          </w:tcPr>
          <w:p w14:paraId="0E1950DE"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Member of Supervisory Board</w:t>
            </w:r>
          </w:p>
        </w:tc>
        <w:tc>
          <w:tcPr>
            <w:tcW w:w="1162" w:type="pct"/>
            <w:vMerge w:val="restart"/>
            <w:shd w:val="clear" w:color="auto" w:fill="auto"/>
            <w:vAlign w:val="center"/>
          </w:tcPr>
          <w:p w14:paraId="7C400FC3"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Position</w:t>
            </w:r>
          </w:p>
        </w:tc>
        <w:tc>
          <w:tcPr>
            <w:tcW w:w="2711" w:type="pct"/>
            <w:gridSpan w:val="2"/>
            <w:shd w:val="clear" w:color="auto" w:fill="auto"/>
            <w:vAlign w:val="center"/>
          </w:tcPr>
          <w:p w14:paraId="40A9B81B"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appointment/dismissal as member of the Supervisory Board/Audit Committee</w:t>
            </w:r>
          </w:p>
        </w:tc>
      </w:tr>
      <w:tr w:rsidR="00DA6898" w:rsidRPr="00A760AC" w14:paraId="014E6FEF" w14:textId="77777777" w:rsidTr="00DA6898">
        <w:tc>
          <w:tcPr>
            <w:tcW w:w="127" w:type="pct"/>
            <w:vMerge/>
            <w:shd w:val="clear" w:color="auto" w:fill="auto"/>
            <w:vAlign w:val="center"/>
          </w:tcPr>
          <w:p w14:paraId="4C8E58E8" w14:textId="77777777" w:rsidR="00CB303F" w:rsidRPr="00A760AC" w:rsidRDefault="00CB303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000" w:type="pct"/>
            <w:vMerge/>
            <w:shd w:val="clear" w:color="auto" w:fill="auto"/>
            <w:vAlign w:val="center"/>
          </w:tcPr>
          <w:p w14:paraId="0BF5A077" w14:textId="77777777" w:rsidR="00CB303F" w:rsidRPr="00A760AC" w:rsidRDefault="00CB303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162" w:type="pct"/>
            <w:vMerge/>
            <w:shd w:val="clear" w:color="auto" w:fill="auto"/>
            <w:vAlign w:val="center"/>
          </w:tcPr>
          <w:p w14:paraId="6919A316" w14:textId="77777777" w:rsidR="00CB303F" w:rsidRPr="00A760AC" w:rsidRDefault="00CB303F"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551" w:type="pct"/>
            <w:shd w:val="clear" w:color="auto" w:fill="auto"/>
            <w:vAlign w:val="center"/>
          </w:tcPr>
          <w:p w14:paraId="1792632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appointment</w:t>
            </w:r>
          </w:p>
        </w:tc>
        <w:tc>
          <w:tcPr>
            <w:tcW w:w="1160" w:type="pct"/>
            <w:shd w:val="clear" w:color="auto" w:fill="auto"/>
            <w:vAlign w:val="center"/>
          </w:tcPr>
          <w:p w14:paraId="65F19E2F"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Qualifications</w:t>
            </w:r>
          </w:p>
        </w:tc>
      </w:tr>
      <w:tr w:rsidR="00DA6898" w:rsidRPr="00A760AC" w14:paraId="35D59E50" w14:textId="77777777" w:rsidTr="00DA6898">
        <w:tc>
          <w:tcPr>
            <w:tcW w:w="127" w:type="pct"/>
            <w:shd w:val="clear" w:color="auto" w:fill="auto"/>
            <w:vAlign w:val="center"/>
          </w:tcPr>
          <w:p w14:paraId="3928C4CB"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1</w:t>
            </w:r>
          </w:p>
        </w:tc>
        <w:tc>
          <w:tcPr>
            <w:tcW w:w="1000" w:type="pct"/>
            <w:shd w:val="clear" w:color="auto" w:fill="auto"/>
            <w:vAlign w:val="center"/>
          </w:tcPr>
          <w:p w14:paraId="6C127696" w14:textId="4CA901ED"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Ms</w:t>
            </w:r>
            <w:r w:rsidR="00CB1EEA" w:rsidRPr="00A760AC">
              <w:rPr>
                <w:rFonts w:ascii="Arial" w:hAnsi="Arial" w:cs="Arial"/>
                <w:color w:val="010000"/>
                <w:sz w:val="20"/>
              </w:rPr>
              <w:t>.</w:t>
            </w:r>
            <w:r w:rsidRPr="00A760AC">
              <w:rPr>
                <w:rFonts w:ascii="Arial" w:hAnsi="Arial" w:cs="Arial"/>
                <w:color w:val="010000"/>
                <w:sz w:val="20"/>
              </w:rPr>
              <w:t xml:space="preserve"> Tran Thi Kim </w:t>
            </w:r>
            <w:proofErr w:type="spellStart"/>
            <w:r w:rsidRPr="00A760AC">
              <w:rPr>
                <w:rFonts w:ascii="Arial" w:hAnsi="Arial" w:cs="Arial"/>
                <w:color w:val="010000"/>
                <w:sz w:val="20"/>
              </w:rPr>
              <w:t>Tu</w:t>
            </w:r>
            <w:proofErr w:type="spellEnd"/>
          </w:p>
        </w:tc>
        <w:tc>
          <w:tcPr>
            <w:tcW w:w="1162" w:type="pct"/>
            <w:shd w:val="clear" w:color="auto" w:fill="auto"/>
            <w:vAlign w:val="center"/>
          </w:tcPr>
          <w:p w14:paraId="1B5C51CE"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Chief of the Supervisory Board</w:t>
            </w:r>
          </w:p>
        </w:tc>
        <w:tc>
          <w:tcPr>
            <w:tcW w:w="1551" w:type="pct"/>
            <w:shd w:val="clear" w:color="auto" w:fill="auto"/>
            <w:vAlign w:val="center"/>
          </w:tcPr>
          <w:p w14:paraId="3FBB024F"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c>
          <w:tcPr>
            <w:tcW w:w="1160" w:type="pct"/>
            <w:shd w:val="clear" w:color="auto" w:fill="auto"/>
            <w:vAlign w:val="center"/>
          </w:tcPr>
          <w:p w14:paraId="04546C9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Bachelor of Economics</w:t>
            </w:r>
          </w:p>
        </w:tc>
      </w:tr>
      <w:tr w:rsidR="00DA6898" w:rsidRPr="00A760AC" w14:paraId="67F19194" w14:textId="77777777" w:rsidTr="00DA6898">
        <w:tc>
          <w:tcPr>
            <w:tcW w:w="127" w:type="pct"/>
            <w:shd w:val="clear" w:color="auto" w:fill="auto"/>
            <w:vAlign w:val="center"/>
          </w:tcPr>
          <w:p w14:paraId="5F274046"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2</w:t>
            </w:r>
          </w:p>
        </w:tc>
        <w:tc>
          <w:tcPr>
            <w:tcW w:w="1000" w:type="pct"/>
            <w:shd w:val="clear" w:color="auto" w:fill="auto"/>
            <w:vAlign w:val="center"/>
          </w:tcPr>
          <w:p w14:paraId="7FD995C4" w14:textId="0ABBB446"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Mr</w:t>
            </w:r>
            <w:r w:rsidR="00CB1EEA" w:rsidRPr="00A760AC">
              <w:rPr>
                <w:rFonts w:ascii="Arial" w:hAnsi="Arial" w:cs="Arial"/>
                <w:color w:val="010000"/>
                <w:sz w:val="20"/>
              </w:rPr>
              <w:t>.</w:t>
            </w:r>
            <w:r w:rsidRPr="00A760AC">
              <w:rPr>
                <w:rFonts w:ascii="Arial" w:hAnsi="Arial" w:cs="Arial"/>
                <w:color w:val="010000"/>
                <w:sz w:val="20"/>
              </w:rPr>
              <w:t xml:space="preserve"> Le Anh Dung</w:t>
            </w:r>
          </w:p>
        </w:tc>
        <w:tc>
          <w:tcPr>
            <w:tcW w:w="1162" w:type="pct"/>
            <w:shd w:val="clear" w:color="auto" w:fill="auto"/>
            <w:vAlign w:val="center"/>
          </w:tcPr>
          <w:p w14:paraId="59538653"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Members of the Supervisory Board</w:t>
            </w:r>
          </w:p>
        </w:tc>
        <w:tc>
          <w:tcPr>
            <w:tcW w:w="1551" w:type="pct"/>
            <w:shd w:val="clear" w:color="auto" w:fill="auto"/>
            <w:vAlign w:val="center"/>
          </w:tcPr>
          <w:p w14:paraId="7454FD62" w14:textId="77777777" w:rsidR="00CB303F" w:rsidRPr="00A760AC" w:rsidRDefault="00A760AC"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c>
          <w:tcPr>
            <w:tcW w:w="1160" w:type="pct"/>
            <w:shd w:val="clear" w:color="auto" w:fill="auto"/>
            <w:vAlign w:val="center"/>
          </w:tcPr>
          <w:p w14:paraId="7B8993A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Electronic Engineer</w:t>
            </w:r>
          </w:p>
        </w:tc>
      </w:tr>
      <w:tr w:rsidR="00DA6898" w:rsidRPr="00A760AC" w14:paraId="5AB76FE6" w14:textId="77777777" w:rsidTr="00DA6898">
        <w:tc>
          <w:tcPr>
            <w:tcW w:w="127" w:type="pct"/>
            <w:shd w:val="clear" w:color="auto" w:fill="auto"/>
            <w:vAlign w:val="center"/>
          </w:tcPr>
          <w:p w14:paraId="396AD1FA"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3</w:t>
            </w:r>
          </w:p>
        </w:tc>
        <w:tc>
          <w:tcPr>
            <w:tcW w:w="1000" w:type="pct"/>
            <w:shd w:val="clear" w:color="auto" w:fill="auto"/>
            <w:vAlign w:val="center"/>
          </w:tcPr>
          <w:p w14:paraId="52063D49" w14:textId="5DFF865E"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Mr</w:t>
            </w:r>
            <w:r w:rsidR="00CB1EEA" w:rsidRPr="00A760AC">
              <w:rPr>
                <w:rFonts w:ascii="Arial" w:hAnsi="Arial" w:cs="Arial"/>
                <w:color w:val="010000"/>
                <w:sz w:val="20"/>
              </w:rPr>
              <w:t>.</w:t>
            </w:r>
            <w:r w:rsidRPr="00A760AC">
              <w:rPr>
                <w:rFonts w:ascii="Arial" w:hAnsi="Arial" w:cs="Arial"/>
                <w:color w:val="010000"/>
                <w:sz w:val="20"/>
              </w:rPr>
              <w:t xml:space="preserve"> Nguyen Tien Doan</w:t>
            </w:r>
          </w:p>
        </w:tc>
        <w:tc>
          <w:tcPr>
            <w:tcW w:w="1162" w:type="pct"/>
            <w:shd w:val="clear" w:color="auto" w:fill="auto"/>
            <w:vAlign w:val="center"/>
          </w:tcPr>
          <w:p w14:paraId="5469EEB6"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Members of the Supervisory Board</w:t>
            </w:r>
          </w:p>
        </w:tc>
        <w:tc>
          <w:tcPr>
            <w:tcW w:w="1551" w:type="pct"/>
            <w:shd w:val="clear" w:color="auto" w:fill="auto"/>
            <w:vAlign w:val="center"/>
          </w:tcPr>
          <w:p w14:paraId="7EF7AA1C" w14:textId="77777777" w:rsidR="00CB303F" w:rsidRPr="00A760AC" w:rsidRDefault="00A760AC" w:rsidP="00DA6898">
            <w:pP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c>
          <w:tcPr>
            <w:tcW w:w="1160" w:type="pct"/>
            <w:shd w:val="clear" w:color="auto" w:fill="auto"/>
            <w:vAlign w:val="center"/>
          </w:tcPr>
          <w:p w14:paraId="7E45E6E2"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Bachelor of Laws</w:t>
            </w:r>
          </w:p>
        </w:tc>
      </w:tr>
    </w:tbl>
    <w:p w14:paraId="4A4CB7E0" w14:textId="77777777"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The Executive Board.</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0"/>
        <w:gridCol w:w="5289"/>
        <w:gridCol w:w="2251"/>
        <w:gridCol w:w="2483"/>
        <w:gridCol w:w="3236"/>
      </w:tblGrid>
      <w:tr w:rsidR="00CB303F" w:rsidRPr="00A760AC" w14:paraId="1BB99E79" w14:textId="77777777" w:rsidTr="00DA6898">
        <w:tc>
          <w:tcPr>
            <w:tcW w:w="247" w:type="pct"/>
            <w:shd w:val="clear" w:color="auto" w:fill="auto"/>
            <w:tcMar>
              <w:top w:w="0" w:type="dxa"/>
              <w:bottom w:w="0" w:type="dxa"/>
            </w:tcMar>
            <w:vAlign w:val="center"/>
          </w:tcPr>
          <w:p w14:paraId="7C36E6BC"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w:t>
            </w:r>
          </w:p>
        </w:tc>
        <w:tc>
          <w:tcPr>
            <w:tcW w:w="1896" w:type="pct"/>
            <w:shd w:val="clear" w:color="auto" w:fill="auto"/>
            <w:tcMar>
              <w:top w:w="0" w:type="dxa"/>
              <w:bottom w:w="0" w:type="dxa"/>
            </w:tcMar>
            <w:vAlign w:val="center"/>
          </w:tcPr>
          <w:p w14:paraId="613EBCBF"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Member of The Executive Board</w:t>
            </w:r>
          </w:p>
        </w:tc>
        <w:tc>
          <w:tcPr>
            <w:tcW w:w="807" w:type="pct"/>
            <w:shd w:val="clear" w:color="auto" w:fill="auto"/>
            <w:tcMar>
              <w:top w:w="0" w:type="dxa"/>
              <w:bottom w:w="0" w:type="dxa"/>
            </w:tcMar>
            <w:vAlign w:val="center"/>
          </w:tcPr>
          <w:p w14:paraId="3EDBCE5E"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birth</w:t>
            </w:r>
          </w:p>
        </w:tc>
        <w:tc>
          <w:tcPr>
            <w:tcW w:w="890" w:type="pct"/>
            <w:shd w:val="clear" w:color="auto" w:fill="auto"/>
            <w:tcMar>
              <w:top w:w="0" w:type="dxa"/>
              <w:bottom w:w="0" w:type="dxa"/>
            </w:tcMar>
            <w:vAlign w:val="center"/>
          </w:tcPr>
          <w:p w14:paraId="1188C3F8"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Qualification</w:t>
            </w:r>
          </w:p>
        </w:tc>
        <w:tc>
          <w:tcPr>
            <w:tcW w:w="1160" w:type="pct"/>
            <w:shd w:val="clear" w:color="auto" w:fill="auto"/>
            <w:tcMar>
              <w:top w:w="0" w:type="dxa"/>
              <w:bottom w:w="0" w:type="dxa"/>
            </w:tcMar>
            <w:vAlign w:val="center"/>
          </w:tcPr>
          <w:p w14:paraId="46D2B013"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appointment/resignation</w:t>
            </w:r>
          </w:p>
        </w:tc>
      </w:tr>
      <w:tr w:rsidR="00CB303F" w:rsidRPr="00A760AC" w14:paraId="424583FF" w14:textId="77777777" w:rsidTr="00DA6898">
        <w:tc>
          <w:tcPr>
            <w:tcW w:w="247" w:type="pct"/>
            <w:shd w:val="clear" w:color="auto" w:fill="auto"/>
            <w:tcMar>
              <w:top w:w="0" w:type="dxa"/>
              <w:bottom w:w="0" w:type="dxa"/>
            </w:tcMar>
            <w:vAlign w:val="center"/>
          </w:tcPr>
          <w:p w14:paraId="3B014C1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1</w:t>
            </w:r>
          </w:p>
        </w:tc>
        <w:tc>
          <w:tcPr>
            <w:tcW w:w="1896" w:type="pct"/>
            <w:shd w:val="clear" w:color="auto" w:fill="auto"/>
            <w:tcMar>
              <w:top w:w="0" w:type="dxa"/>
              <w:bottom w:w="0" w:type="dxa"/>
            </w:tcMar>
            <w:vAlign w:val="center"/>
          </w:tcPr>
          <w:p w14:paraId="3BD00649"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Truong Xuan </w:t>
            </w:r>
            <w:proofErr w:type="spellStart"/>
            <w:r w:rsidRPr="00A760AC">
              <w:rPr>
                <w:rFonts w:ascii="Arial" w:hAnsi="Arial" w:cs="Arial"/>
                <w:color w:val="010000"/>
                <w:sz w:val="20"/>
              </w:rPr>
              <w:t>Phuc</w:t>
            </w:r>
            <w:proofErr w:type="spellEnd"/>
            <w:r w:rsidRPr="00A760AC">
              <w:rPr>
                <w:rFonts w:ascii="Arial" w:hAnsi="Arial" w:cs="Arial"/>
                <w:color w:val="010000"/>
                <w:sz w:val="20"/>
              </w:rPr>
              <w:t xml:space="preserve"> - Manager</w:t>
            </w:r>
          </w:p>
        </w:tc>
        <w:tc>
          <w:tcPr>
            <w:tcW w:w="807" w:type="pct"/>
            <w:shd w:val="clear" w:color="auto" w:fill="auto"/>
            <w:tcMar>
              <w:top w:w="0" w:type="dxa"/>
              <w:bottom w:w="0" w:type="dxa"/>
            </w:tcMar>
            <w:vAlign w:val="center"/>
          </w:tcPr>
          <w:p w14:paraId="368DFDC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June 02, 1975</w:t>
            </w:r>
          </w:p>
        </w:tc>
        <w:tc>
          <w:tcPr>
            <w:tcW w:w="890" w:type="pct"/>
            <w:shd w:val="clear" w:color="auto" w:fill="auto"/>
            <w:tcMar>
              <w:top w:w="0" w:type="dxa"/>
              <w:bottom w:w="0" w:type="dxa"/>
            </w:tcMar>
            <w:vAlign w:val="center"/>
          </w:tcPr>
          <w:p w14:paraId="004CA9C9"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College of Automation</w:t>
            </w:r>
          </w:p>
        </w:tc>
        <w:tc>
          <w:tcPr>
            <w:tcW w:w="1160" w:type="pct"/>
            <w:shd w:val="clear" w:color="auto" w:fill="auto"/>
            <w:tcMar>
              <w:top w:w="0" w:type="dxa"/>
              <w:bottom w:w="0" w:type="dxa"/>
            </w:tcMar>
            <w:vAlign w:val="center"/>
          </w:tcPr>
          <w:p w14:paraId="181A413D"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r>
      <w:tr w:rsidR="00CB303F" w:rsidRPr="00A760AC" w14:paraId="5F39DF2E" w14:textId="77777777" w:rsidTr="00DA6898">
        <w:tc>
          <w:tcPr>
            <w:tcW w:w="247" w:type="pct"/>
            <w:shd w:val="clear" w:color="auto" w:fill="auto"/>
            <w:tcMar>
              <w:top w:w="0" w:type="dxa"/>
              <w:bottom w:w="0" w:type="dxa"/>
            </w:tcMar>
            <w:vAlign w:val="center"/>
          </w:tcPr>
          <w:p w14:paraId="7FE5B6BD"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2</w:t>
            </w:r>
          </w:p>
        </w:tc>
        <w:tc>
          <w:tcPr>
            <w:tcW w:w="1896" w:type="pct"/>
            <w:shd w:val="clear" w:color="auto" w:fill="auto"/>
            <w:tcMar>
              <w:top w:w="0" w:type="dxa"/>
              <w:bottom w:w="0" w:type="dxa"/>
            </w:tcMar>
            <w:vAlign w:val="center"/>
          </w:tcPr>
          <w:p w14:paraId="2AA072AA"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Dao </w:t>
            </w:r>
            <w:proofErr w:type="spellStart"/>
            <w:r w:rsidRPr="00A760AC">
              <w:rPr>
                <w:rFonts w:ascii="Arial" w:hAnsi="Arial" w:cs="Arial"/>
                <w:color w:val="010000"/>
                <w:sz w:val="20"/>
              </w:rPr>
              <w:t>Huu</w:t>
            </w:r>
            <w:proofErr w:type="spellEnd"/>
            <w:r w:rsidRPr="00A760AC">
              <w:rPr>
                <w:rFonts w:ascii="Arial" w:hAnsi="Arial" w:cs="Arial"/>
                <w:color w:val="010000"/>
                <w:sz w:val="20"/>
              </w:rPr>
              <w:t xml:space="preserve"> </w:t>
            </w:r>
            <w:proofErr w:type="spellStart"/>
            <w:r w:rsidRPr="00A760AC">
              <w:rPr>
                <w:rFonts w:ascii="Arial" w:hAnsi="Arial" w:cs="Arial"/>
                <w:color w:val="010000"/>
                <w:sz w:val="20"/>
              </w:rPr>
              <w:t>Chuong</w:t>
            </w:r>
            <w:proofErr w:type="spellEnd"/>
            <w:r w:rsidRPr="00A760AC">
              <w:rPr>
                <w:rFonts w:ascii="Arial" w:hAnsi="Arial" w:cs="Arial"/>
                <w:color w:val="010000"/>
                <w:sz w:val="20"/>
              </w:rPr>
              <w:t xml:space="preserve"> - Deputy Manager </w:t>
            </w:r>
          </w:p>
        </w:tc>
        <w:tc>
          <w:tcPr>
            <w:tcW w:w="807" w:type="pct"/>
            <w:shd w:val="clear" w:color="auto" w:fill="auto"/>
            <w:tcMar>
              <w:top w:w="0" w:type="dxa"/>
              <w:bottom w:w="0" w:type="dxa"/>
            </w:tcMar>
            <w:vAlign w:val="center"/>
          </w:tcPr>
          <w:p w14:paraId="685B9CED"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February 02, 1964</w:t>
            </w:r>
          </w:p>
        </w:tc>
        <w:tc>
          <w:tcPr>
            <w:tcW w:w="890" w:type="pct"/>
            <w:shd w:val="clear" w:color="auto" w:fill="auto"/>
            <w:tcMar>
              <w:top w:w="0" w:type="dxa"/>
              <w:bottom w:w="0" w:type="dxa"/>
            </w:tcMar>
            <w:vAlign w:val="center"/>
          </w:tcPr>
          <w:p w14:paraId="1DA020A4"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Bachelor of Economics</w:t>
            </w:r>
          </w:p>
        </w:tc>
        <w:tc>
          <w:tcPr>
            <w:tcW w:w="1160" w:type="pct"/>
            <w:shd w:val="clear" w:color="auto" w:fill="auto"/>
            <w:tcMar>
              <w:top w:w="0" w:type="dxa"/>
              <w:bottom w:w="0" w:type="dxa"/>
            </w:tcMar>
            <w:vAlign w:val="center"/>
          </w:tcPr>
          <w:p w14:paraId="231106AD"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r>
      <w:tr w:rsidR="00CB303F" w:rsidRPr="00A760AC" w14:paraId="7277811A" w14:textId="77777777" w:rsidTr="00DA6898">
        <w:tc>
          <w:tcPr>
            <w:tcW w:w="247" w:type="pct"/>
            <w:shd w:val="clear" w:color="auto" w:fill="auto"/>
            <w:tcMar>
              <w:top w:w="0" w:type="dxa"/>
              <w:bottom w:w="0" w:type="dxa"/>
            </w:tcMar>
            <w:vAlign w:val="center"/>
          </w:tcPr>
          <w:p w14:paraId="4A33DABA"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3</w:t>
            </w:r>
          </w:p>
        </w:tc>
        <w:tc>
          <w:tcPr>
            <w:tcW w:w="1896" w:type="pct"/>
            <w:shd w:val="clear" w:color="auto" w:fill="auto"/>
            <w:tcMar>
              <w:top w:w="0" w:type="dxa"/>
              <w:bottom w:w="0" w:type="dxa"/>
            </w:tcMar>
            <w:vAlign w:val="center"/>
          </w:tcPr>
          <w:p w14:paraId="425AE471" w14:textId="7E9EE242"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DA6898">
              <w:rPr>
                <w:rFonts w:ascii="Arial" w:hAnsi="Arial" w:cs="Arial"/>
                <w:color w:val="010000"/>
                <w:sz w:val="20"/>
              </w:rPr>
              <w:t xml:space="preserve">Truong </w:t>
            </w:r>
            <w:proofErr w:type="spellStart"/>
            <w:r w:rsidRPr="00DA6898">
              <w:rPr>
                <w:rFonts w:ascii="Arial" w:hAnsi="Arial" w:cs="Arial"/>
                <w:color w:val="010000"/>
                <w:sz w:val="20"/>
              </w:rPr>
              <w:t>Vinh</w:t>
            </w:r>
            <w:proofErr w:type="spellEnd"/>
            <w:r w:rsidRPr="00DA6898">
              <w:rPr>
                <w:rFonts w:ascii="Arial" w:hAnsi="Arial" w:cs="Arial"/>
                <w:color w:val="010000"/>
                <w:sz w:val="20"/>
              </w:rPr>
              <w:t xml:space="preserve"> </w:t>
            </w:r>
            <w:r w:rsidR="00DA6898">
              <w:rPr>
                <w:rFonts w:ascii="Arial" w:hAnsi="Arial" w:cs="Arial"/>
                <w:color w:val="010000"/>
                <w:sz w:val="20"/>
              </w:rPr>
              <w:t>Hung</w:t>
            </w:r>
            <w:r w:rsidRPr="00DA6898">
              <w:rPr>
                <w:rFonts w:ascii="Arial" w:hAnsi="Arial" w:cs="Arial"/>
                <w:color w:val="010000"/>
                <w:sz w:val="20"/>
              </w:rPr>
              <w:t xml:space="preserve"> -</w:t>
            </w:r>
            <w:r w:rsidRPr="00A760AC">
              <w:rPr>
                <w:rFonts w:ascii="Arial" w:hAnsi="Arial" w:cs="Arial"/>
                <w:color w:val="010000"/>
                <w:sz w:val="20"/>
              </w:rPr>
              <w:t xml:space="preserve"> Deputy Manager</w:t>
            </w:r>
          </w:p>
        </w:tc>
        <w:tc>
          <w:tcPr>
            <w:tcW w:w="807" w:type="pct"/>
            <w:shd w:val="clear" w:color="auto" w:fill="auto"/>
            <w:tcMar>
              <w:top w:w="0" w:type="dxa"/>
              <w:bottom w:w="0" w:type="dxa"/>
            </w:tcMar>
            <w:vAlign w:val="center"/>
          </w:tcPr>
          <w:p w14:paraId="33FA98D8"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October 25, 1979</w:t>
            </w:r>
          </w:p>
        </w:tc>
        <w:tc>
          <w:tcPr>
            <w:tcW w:w="890" w:type="pct"/>
            <w:shd w:val="clear" w:color="auto" w:fill="auto"/>
            <w:tcMar>
              <w:top w:w="0" w:type="dxa"/>
              <w:bottom w:w="0" w:type="dxa"/>
            </w:tcMar>
            <w:vAlign w:val="center"/>
          </w:tcPr>
          <w:p w14:paraId="2FC66F7C"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Refrigeration engineer</w:t>
            </w:r>
          </w:p>
        </w:tc>
        <w:tc>
          <w:tcPr>
            <w:tcW w:w="1160" w:type="pct"/>
            <w:shd w:val="clear" w:color="auto" w:fill="auto"/>
            <w:tcMar>
              <w:top w:w="0" w:type="dxa"/>
              <w:bottom w:w="0" w:type="dxa"/>
            </w:tcMar>
            <w:vAlign w:val="center"/>
          </w:tcPr>
          <w:p w14:paraId="6AAFB9CB"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r>
    </w:tbl>
    <w:p w14:paraId="6DA0B2E9" w14:textId="2ED2B30B"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The Chief Accountant</w:t>
      </w:r>
      <w:r w:rsidR="00CB1EEA" w:rsidRPr="00A760AC">
        <w:rPr>
          <w:rFonts w:ascii="Arial" w:hAnsi="Arial" w:cs="Arial"/>
          <w:color w:val="010000"/>
          <w:sz w:val="20"/>
        </w:rPr>
        <w:t>:</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37"/>
        <w:gridCol w:w="2226"/>
        <w:gridCol w:w="3618"/>
        <w:gridCol w:w="4768"/>
      </w:tblGrid>
      <w:tr w:rsidR="00CB303F" w:rsidRPr="00A760AC" w14:paraId="3EEC7B4A" w14:textId="77777777" w:rsidTr="00DA6898">
        <w:tc>
          <w:tcPr>
            <w:tcW w:w="1196" w:type="pct"/>
            <w:shd w:val="clear" w:color="auto" w:fill="auto"/>
            <w:tcMar>
              <w:top w:w="0" w:type="dxa"/>
              <w:bottom w:w="0" w:type="dxa"/>
            </w:tcMar>
            <w:vAlign w:val="center"/>
          </w:tcPr>
          <w:p w14:paraId="48FC8736"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lastRenderedPageBreak/>
              <w:t>Full name</w:t>
            </w:r>
          </w:p>
        </w:tc>
        <w:tc>
          <w:tcPr>
            <w:tcW w:w="798" w:type="pct"/>
            <w:shd w:val="clear" w:color="auto" w:fill="auto"/>
            <w:tcMar>
              <w:top w:w="0" w:type="dxa"/>
              <w:bottom w:w="0" w:type="dxa"/>
            </w:tcMar>
            <w:vAlign w:val="center"/>
          </w:tcPr>
          <w:p w14:paraId="1ADBF21E"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birth</w:t>
            </w:r>
          </w:p>
        </w:tc>
        <w:tc>
          <w:tcPr>
            <w:tcW w:w="1297" w:type="pct"/>
            <w:shd w:val="clear" w:color="auto" w:fill="auto"/>
            <w:tcMar>
              <w:top w:w="0" w:type="dxa"/>
              <w:bottom w:w="0" w:type="dxa"/>
            </w:tcMar>
            <w:vAlign w:val="center"/>
          </w:tcPr>
          <w:p w14:paraId="084610D4" w14:textId="6074692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Qualification</w:t>
            </w:r>
          </w:p>
        </w:tc>
        <w:tc>
          <w:tcPr>
            <w:tcW w:w="1709" w:type="pct"/>
            <w:shd w:val="clear" w:color="auto" w:fill="auto"/>
            <w:tcMar>
              <w:top w:w="0" w:type="dxa"/>
              <w:bottom w:w="0" w:type="dxa"/>
            </w:tcMar>
            <w:vAlign w:val="center"/>
          </w:tcPr>
          <w:p w14:paraId="030055E9"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 of appointment/resignation</w:t>
            </w:r>
          </w:p>
        </w:tc>
      </w:tr>
      <w:tr w:rsidR="00CB303F" w:rsidRPr="00A760AC" w14:paraId="413C0463" w14:textId="77777777" w:rsidTr="00DA6898">
        <w:tc>
          <w:tcPr>
            <w:tcW w:w="1196" w:type="pct"/>
            <w:shd w:val="clear" w:color="auto" w:fill="auto"/>
            <w:tcMar>
              <w:top w:w="0" w:type="dxa"/>
              <w:bottom w:w="0" w:type="dxa"/>
            </w:tcMar>
            <w:vAlign w:val="center"/>
          </w:tcPr>
          <w:p w14:paraId="1142A48D"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Hoang Thi Hong </w:t>
            </w:r>
            <w:proofErr w:type="spellStart"/>
            <w:r w:rsidRPr="00A760AC">
              <w:rPr>
                <w:rFonts w:ascii="Arial" w:hAnsi="Arial" w:cs="Arial"/>
                <w:color w:val="010000"/>
                <w:sz w:val="20"/>
              </w:rPr>
              <w:t>Nhan</w:t>
            </w:r>
            <w:proofErr w:type="spellEnd"/>
          </w:p>
        </w:tc>
        <w:tc>
          <w:tcPr>
            <w:tcW w:w="798" w:type="pct"/>
            <w:shd w:val="clear" w:color="auto" w:fill="auto"/>
            <w:tcMar>
              <w:top w:w="0" w:type="dxa"/>
              <w:bottom w:w="0" w:type="dxa"/>
            </w:tcMar>
            <w:vAlign w:val="center"/>
          </w:tcPr>
          <w:p w14:paraId="44AF7091"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01, 1979</w:t>
            </w:r>
          </w:p>
        </w:tc>
        <w:tc>
          <w:tcPr>
            <w:tcW w:w="1297" w:type="pct"/>
            <w:shd w:val="clear" w:color="auto" w:fill="auto"/>
            <w:tcMar>
              <w:top w:w="0" w:type="dxa"/>
              <w:bottom w:w="0" w:type="dxa"/>
            </w:tcMar>
            <w:vAlign w:val="center"/>
          </w:tcPr>
          <w:p w14:paraId="197E3F1F"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Bachelor of Economics</w:t>
            </w:r>
          </w:p>
        </w:tc>
        <w:tc>
          <w:tcPr>
            <w:tcW w:w="1709" w:type="pct"/>
            <w:shd w:val="clear" w:color="auto" w:fill="auto"/>
            <w:tcMar>
              <w:top w:w="0" w:type="dxa"/>
              <w:bottom w:w="0" w:type="dxa"/>
            </w:tcMar>
            <w:vAlign w:val="center"/>
          </w:tcPr>
          <w:p w14:paraId="1B4856F0"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April 25, 2022</w:t>
            </w:r>
          </w:p>
        </w:tc>
      </w:tr>
    </w:tbl>
    <w:p w14:paraId="36812394" w14:textId="77777777"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Training on corporate governance:</w:t>
      </w:r>
    </w:p>
    <w:p w14:paraId="133EC7E6" w14:textId="77777777"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List of affiliated persons of the public company (report of 2023) and transactions between the affiliated persons of the Company with the Company itself</w:t>
      </w:r>
    </w:p>
    <w:p w14:paraId="6B90EE03" w14:textId="77777777" w:rsidR="00CB303F" w:rsidRPr="00A760AC" w:rsidRDefault="00A760AC" w:rsidP="00CB1EEA">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Transactions between the Company and affiliated persons of the Company; or between the Company and major shareholders, PDMR, or affiliated persons of PDMR: Appendix VII.02 attached.</w:t>
      </w:r>
    </w:p>
    <w:p w14:paraId="3207E5C6" w14:textId="132D1942" w:rsidR="00CB303F" w:rsidRPr="00A760AC" w:rsidRDefault="00A760AC" w:rsidP="00CB1EEA">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 xml:space="preserve">Transactions between </w:t>
      </w:r>
      <w:r w:rsidR="00CB1EEA" w:rsidRPr="00A760AC">
        <w:rPr>
          <w:rFonts w:ascii="Arial" w:hAnsi="Arial" w:cs="Arial"/>
          <w:color w:val="010000"/>
          <w:sz w:val="20"/>
        </w:rPr>
        <w:t xml:space="preserve">the </w:t>
      </w:r>
      <w:r w:rsidRPr="00A760AC">
        <w:rPr>
          <w:rFonts w:ascii="Arial" w:hAnsi="Arial" w:cs="Arial"/>
          <w:color w:val="010000"/>
          <w:sz w:val="20"/>
        </w:rPr>
        <w:t>Company’s PDMR, affiliated persons of PDMR and subsidiaries or companies controlled by the Company</w:t>
      </w:r>
      <w:r w:rsidR="00DA6898">
        <w:rPr>
          <w:rFonts w:ascii="Arial" w:hAnsi="Arial" w:cs="Arial"/>
          <w:color w:val="010000"/>
          <w:sz w:val="20"/>
        </w:rPr>
        <w:t>:</w:t>
      </w:r>
      <w:r w:rsidRPr="00A760AC">
        <w:rPr>
          <w:rFonts w:ascii="Arial" w:hAnsi="Arial" w:cs="Arial"/>
          <w:color w:val="010000"/>
          <w:sz w:val="20"/>
        </w:rPr>
        <w:t xml:space="preserve"> The Company do not have subsidiaries</w:t>
      </w:r>
    </w:p>
    <w:p w14:paraId="740699FE" w14:textId="77777777" w:rsidR="00CB303F" w:rsidRPr="00A760AC" w:rsidRDefault="00A760AC" w:rsidP="00CB1EEA">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Transactions between the Company and other entities/ Not incurred in the period</w:t>
      </w:r>
    </w:p>
    <w:p w14:paraId="3C4EA6E6" w14:textId="7E030284" w:rsidR="00CB303F" w:rsidRPr="00A760AC" w:rsidRDefault="00A760AC" w:rsidP="00CB1EEA">
      <w:pPr>
        <w:numPr>
          <w:ilvl w:val="0"/>
          <w:numId w:val="3"/>
        </w:numPr>
        <w:pBdr>
          <w:top w:val="nil"/>
          <w:left w:val="nil"/>
          <w:bottom w:val="nil"/>
          <w:right w:val="nil"/>
          <w:between w:val="nil"/>
        </w:pBdr>
        <w:tabs>
          <w:tab w:val="left" w:pos="360"/>
          <w:tab w:val="left" w:pos="1147"/>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 No transactions incurred.</w:t>
      </w:r>
    </w:p>
    <w:p w14:paraId="3065A8B0" w14:textId="799654E1" w:rsidR="00CB303F" w:rsidRPr="00A760AC" w:rsidRDefault="00A760AC" w:rsidP="00CB1EEA">
      <w:pPr>
        <w:numPr>
          <w:ilvl w:val="0"/>
          <w:numId w:val="3"/>
        </w:numPr>
        <w:pBdr>
          <w:top w:val="nil"/>
          <w:left w:val="nil"/>
          <w:bottom w:val="nil"/>
          <w:right w:val="nil"/>
          <w:between w:val="nil"/>
        </w:pBdr>
        <w:tabs>
          <w:tab w:val="left" w:pos="360"/>
          <w:tab w:val="left" w:pos="1135"/>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 xml:space="preserve">Transactions between Company and company that affiliated persons of members of the Board of Directors, members of the Supervisory Board, the Manager and other managers are members of the Board of Directors, the Executive Manager: </w:t>
      </w:r>
      <w:r w:rsidR="00CB1EEA" w:rsidRPr="00A760AC">
        <w:rPr>
          <w:rFonts w:ascii="Arial" w:hAnsi="Arial" w:cs="Arial"/>
          <w:color w:val="010000"/>
          <w:sz w:val="20"/>
        </w:rPr>
        <w:t>No transactions were occurring</w:t>
      </w:r>
      <w:r w:rsidRPr="00A760AC">
        <w:rPr>
          <w:rFonts w:ascii="Arial" w:hAnsi="Arial" w:cs="Arial"/>
          <w:color w:val="010000"/>
          <w:sz w:val="20"/>
        </w:rPr>
        <w:t xml:space="preserve"> during the reporting period.</w:t>
      </w:r>
    </w:p>
    <w:p w14:paraId="47052754" w14:textId="77777777" w:rsidR="00CB303F" w:rsidRPr="00A760AC" w:rsidRDefault="00A760AC" w:rsidP="00CB1EEA">
      <w:pPr>
        <w:numPr>
          <w:ilvl w:val="0"/>
          <w:numId w:val="3"/>
        </w:numPr>
        <w:pBdr>
          <w:top w:val="nil"/>
          <w:left w:val="nil"/>
          <w:bottom w:val="nil"/>
          <w:right w:val="nil"/>
          <w:between w:val="nil"/>
        </w:pBdr>
        <w:tabs>
          <w:tab w:val="left" w:pos="360"/>
          <w:tab w:val="left" w:pos="123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Other transactions of the Company (if any) which can bring material or non-material benefits to members of the Board of Directors and members of the Supervisory Board, the Manager and other managers: There were no other transactions during the reporting period.</w:t>
      </w:r>
    </w:p>
    <w:p w14:paraId="2BC28E9E" w14:textId="2702BE9E" w:rsidR="00CB303F" w:rsidRPr="00A760AC"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Share transactions of PDMR and affiliated persons of PDMR (Annual Report 2023)</w:t>
      </w:r>
    </w:p>
    <w:p w14:paraId="59AD19E8" w14:textId="77777777" w:rsidR="00CB303F" w:rsidRPr="00A760AC" w:rsidRDefault="00A760AC" w:rsidP="00CB1EE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Company’s Share transactions of PDMR and affiliated persons of PDMR: Not incurred in the period</w:t>
      </w:r>
    </w:p>
    <w:p w14:paraId="60C7BC43" w14:textId="442EBF2F" w:rsidR="00CB303F" w:rsidRPr="00DA6898" w:rsidRDefault="00A760AC" w:rsidP="00CB1EEA">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60AC">
        <w:rPr>
          <w:rFonts w:ascii="Arial" w:hAnsi="Arial" w:cs="Arial"/>
          <w:color w:val="010000"/>
          <w:sz w:val="20"/>
        </w:rPr>
        <w:t>Other significant issues: None</w:t>
      </w:r>
    </w:p>
    <w:p w14:paraId="50694F7B" w14:textId="6BE5CF51" w:rsidR="00DA6898" w:rsidRDefault="00DA6898">
      <w:pPr>
        <w:rPr>
          <w:rFonts w:ascii="Arial" w:hAnsi="Arial" w:cs="Arial"/>
          <w:color w:val="010000"/>
          <w:sz w:val="20"/>
        </w:rPr>
      </w:pPr>
    </w:p>
    <w:p w14:paraId="6A4F4FBC" w14:textId="7FB2BC21" w:rsidR="00DA6898" w:rsidRDefault="00DA6898">
      <w:pPr>
        <w:rPr>
          <w:rFonts w:ascii="Arial" w:hAnsi="Arial" w:cs="Arial"/>
          <w:color w:val="010000"/>
          <w:sz w:val="20"/>
        </w:rPr>
      </w:pPr>
      <w:r>
        <w:rPr>
          <w:rFonts w:ascii="Arial" w:hAnsi="Arial" w:cs="Arial"/>
          <w:color w:val="010000"/>
          <w:sz w:val="20"/>
        </w:rPr>
        <w:br w:type="page"/>
      </w:r>
    </w:p>
    <w:p w14:paraId="698E2E27"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lastRenderedPageBreak/>
        <w:t>Appendix VII.02:</w:t>
      </w:r>
    </w:p>
    <w:p w14:paraId="0E8D89E1"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Annual Corporate Governance Report 2023</w:t>
      </w:r>
    </w:p>
    <w:p w14:paraId="66EF2BF1" w14:textId="77777777" w:rsidR="00CB303F" w:rsidRPr="00A760AC" w:rsidRDefault="00A760AC"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60AC">
        <w:rPr>
          <w:rFonts w:ascii="Arial" w:hAnsi="Arial" w:cs="Arial"/>
          <w:color w:val="010000"/>
          <w:sz w:val="20"/>
        </w:rPr>
        <w:t>Transactions between the Company and affiliated persons of the Company; or between the Company and major shareholders, PDMR and affiliated persons of PDMR</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9"/>
        <w:gridCol w:w="2001"/>
        <w:gridCol w:w="1488"/>
        <w:gridCol w:w="2251"/>
        <w:gridCol w:w="2427"/>
        <w:gridCol w:w="1529"/>
        <w:gridCol w:w="1889"/>
        <w:gridCol w:w="1261"/>
        <w:gridCol w:w="544"/>
      </w:tblGrid>
      <w:tr w:rsidR="00DA6898" w:rsidRPr="00A760AC" w14:paraId="26BE45F4" w14:textId="77777777" w:rsidTr="00DA6898">
        <w:tc>
          <w:tcPr>
            <w:tcW w:w="200" w:type="pct"/>
            <w:shd w:val="clear" w:color="auto" w:fill="auto"/>
            <w:tcMar>
              <w:top w:w="0" w:type="dxa"/>
              <w:bottom w:w="0" w:type="dxa"/>
            </w:tcMar>
            <w:vAlign w:val="center"/>
          </w:tcPr>
          <w:p w14:paraId="0075A707"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w:t>
            </w:r>
          </w:p>
        </w:tc>
        <w:tc>
          <w:tcPr>
            <w:tcW w:w="717" w:type="pct"/>
            <w:shd w:val="clear" w:color="auto" w:fill="auto"/>
            <w:tcMar>
              <w:top w:w="0" w:type="dxa"/>
              <w:bottom w:w="0" w:type="dxa"/>
            </w:tcMar>
            <w:vAlign w:val="center"/>
          </w:tcPr>
          <w:p w14:paraId="3C956F4A"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Name of organization/individual</w:t>
            </w:r>
          </w:p>
        </w:tc>
        <w:tc>
          <w:tcPr>
            <w:tcW w:w="533" w:type="pct"/>
            <w:shd w:val="clear" w:color="auto" w:fill="auto"/>
            <w:tcMar>
              <w:top w:w="0" w:type="dxa"/>
              <w:bottom w:w="0" w:type="dxa"/>
            </w:tcMar>
            <w:vAlign w:val="center"/>
          </w:tcPr>
          <w:p w14:paraId="3690E408" w14:textId="29761EA4"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Relations with the Company</w:t>
            </w:r>
          </w:p>
        </w:tc>
        <w:tc>
          <w:tcPr>
            <w:tcW w:w="807" w:type="pct"/>
            <w:shd w:val="clear" w:color="auto" w:fill="auto"/>
            <w:tcMar>
              <w:top w:w="0" w:type="dxa"/>
              <w:bottom w:w="0" w:type="dxa"/>
            </w:tcMar>
            <w:vAlign w:val="center"/>
          </w:tcPr>
          <w:p w14:paraId="6F88E277"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NSH No., Date of issue, Place of issue of NSH</w:t>
            </w:r>
          </w:p>
        </w:tc>
        <w:tc>
          <w:tcPr>
            <w:tcW w:w="870" w:type="pct"/>
            <w:shd w:val="clear" w:color="auto" w:fill="auto"/>
            <w:tcMar>
              <w:top w:w="0" w:type="dxa"/>
              <w:bottom w:w="0" w:type="dxa"/>
            </w:tcMar>
            <w:vAlign w:val="center"/>
          </w:tcPr>
          <w:p w14:paraId="7164EE1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Head office address/Contact address</w:t>
            </w:r>
          </w:p>
        </w:tc>
        <w:tc>
          <w:tcPr>
            <w:tcW w:w="548" w:type="pct"/>
            <w:shd w:val="clear" w:color="auto" w:fill="auto"/>
            <w:tcMar>
              <w:top w:w="0" w:type="dxa"/>
              <w:bottom w:w="0" w:type="dxa"/>
            </w:tcMar>
            <w:vAlign w:val="center"/>
          </w:tcPr>
          <w:p w14:paraId="70B9EBF0" w14:textId="2515779A"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Time of transaction with the Company</w:t>
            </w:r>
          </w:p>
        </w:tc>
        <w:tc>
          <w:tcPr>
            <w:tcW w:w="677" w:type="pct"/>
            <w:shd w:val="clear" w:color="auto" w:fill="auto"/>
            <w:tcMar>
              <w:top w:w="0" w:type="dxa"/>
              <w:bottom w:w="0" w:type="dxa"/>
            </w:tcMar>
            <w:vAlign w:val="center"/>
          </w:tcPr>
          <w:p w14:paraId="56D19605" w14:textId="54EB129A"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General Mandate/Decision of the General Meeting of Shareholders No. or Board Resolution/Board Decision No. (if any)</w:t>
            </w:r>
          </w:p>
        </w:tc>
        <w:tc>
          <w:tcPr>
            <w:tcW w:w="452" w:type="pct"/>
            <w:shd w:val="clear" w:color="auto" w:fill="auto"/>
            <w:tcMar>
              <w:top w:w="0" w:type="dxa"/>
              <w:bottom w:w="0" w:type="dxa"/>
            </w:tcMar>
            <w:vAlign w:val="center"/>
          </w:tcPr>
          <w:p w14:paraId="4175319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Content, quantity, total value of transaction</w:t>
            </w:r>
          </w:p>
        </w:tc>
        <w:tc>
          <w:tcPr>
            <w:tcW w:w="195" w:type="pct"/>
            <w:shd w:val="clear" w:color="auto" w:fill="auto"/>
            <w:tcMar>
              <w:top w:w="0" w:type="dxa"/>
              <w:bottom w:w="0" w:type="dxa"/>
            </w:tcMar>
            <w:vAlign w:val="center"/>
          </w:tcPr>
          <w:p w14:paraId="47FBECF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Note</w:t>
            </w:r>
          </w:p>
        </w:tc>
      </w:tr>
      <w:tr w:rsidR="00DA6898" w:rsidRPr="00A760AC" w14:paraId="5851F059" w14:textId="77777777" w:rsidTr="00DA6898">
        <w:tc>
          <w:tcPr>
            <w:tcW w:w="200" w:type="pct"/>
            <w:shd w:val="clear" w:color="auto" w:fill="auto"/>
            <w:tcMar>
              <w:top w:w="0" w:type="dxa"/>
              <w:bottom w:w="0" w:type="dxa"/>
            </w:tcMar>
            <w:vAlign w:val="center"/>
          </w:tcPr>
          <w:p w14:paraId="6C8E5809"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1</w:t>
            </w:r>
          </w:p>
        </w:tc>
        <w:tc>
          <w:tcPr>
            <w:tcW w:w="717" w:type="pct"/>
            <w:shd w:val="clear" w:color="auto" w:fill="auto"/>
            <w:tcMar>
              <w:top w:w="0" w:type="dxa"/>
              <w:bottom w:w="0" w:type="dxa"/>
            </w:tcMar>
            <w:vAlign w:val="center"/>
          </w:tcPr>
          <w:p w14:paraId="2BD44C87"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Ha Minh Hung</w:t>
            </w:r>
          </w:p>
        </w:tc>
        <w:tc>
          <w:tcPr>
            <w:tcW w:w="533" w:type="pct"/>
            <w:shd w:val="clear" w:color="auto" w:fill="auto"/>
            <w:tcMar>
              <w:top w:w="0" w:type="dxa"/>
              <w:bottom w:w="0" w:type="dxa"/>
            </w:tcMar>
            <w:vAlign w:val="center"/>
          </w:tcPr>
          <w:p w14:paraId="0A88A93E" w14:textId="4ADE0556"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Major shareholder</w:t>
            </w:r>
          </w:p>
        </w:tc>
        <w:tc>
          <w:tcPr>
            <w:tcW w:w="807" w:type="pct"/>
            <w:shd w:val="clear" w:color="auto" w:fill="auto"/>
            <w:tcMar>
              <w:top w:w="0" w:type="dxa"/>
              <w:bottom w:w="0" w:type="dxa"/>
            </w:tcMar>
            <w:vAlign w:val="center"/>
          </w:tcPr>
          <w:p w14:paraId="37D16CF7" w14:textId="60B0D69F"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080083007418, Date of issue: August 14, 2021; Place of issue: Police Department</w:t>
            </w:r>
          </w:p>
        </w:tc>
        <w:tc>
          <w:tcPr>
            <w:tcW w:w="870" w:type="pct"/>
            <w:shd w:val="clear" w:color="auto" w:fill="auto"/>
            <w:tcMar>
              <w:top w:w="0" w:type="dxa"/>
              <w:bottom w:w="0" w:type="dxa"/>
            </w:tcMar>
            <w:vAlign w:val="center"/>
          </w:tcPr>
          <w:p w14:paraId="66E74B54" w14:textId="27FE52B1"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557 Huong Lo 3, </w:t>
            </w:r>
            <w:proofErr w:type="spellStart"/>
            <w:r w:rsidRPr="00A760AC">
              <w:rPr>
                <w:rFonts w:ascii="Arial" w:hAnsi="Arial" w:cs="Arial"/>
                <w:color w:val="010000"/>
                <w:sz w:val="20"/>
              </w:rPr>
              <w:t>Binh</w:t>
            </w:r>
            <w:proofErr w:type="spellEnd"/>
            <w:r w:rsidRPr="00A760AC">
              <w:rPr>
                <w:rFonts w:ascii="Arial" w:hAnsi="Arial" w:cs="Arial"/>
                <w:color w:val="010000"/>
                <w:sz w:val="20"/>
              </w:rPr>
              <w:t xml:space="preserve"> Hung </w:t>
            </w:r>
            <w:proofErr w:type="spellStart"/>
            <w:r w:rsidRPr="00A760AC">
              <w:rPr>
                <w:rFonts w:ascii="Arial" w:hAnsi="Arial" w:cs="Arial"/>
                <w:color w:val="010000"/>
                <w:sz w:val="20"/>
              </w:rPr>
              <w:t>Hoa</w:t>
            </w:r>
            <w:proofErr w:type="spellEnd"/>
            <w:r w:rsidRPr="00A760AC">
              <w:rPr>
                <w:rFonts w:ascii="Arial" w:hAnsi="Arial" w:cs="Arial"/>
                <w:color w:val="010000"/>
                <w:sz w:val="20"/>
              </w:rPr>
              <w:t xml:space="preserve"> Ward; Tan </w:t>
            </w:r>
            <w:proofErr w:type="spellStart"/>
            <w:r w:rsidRPr="00A760AC">
              <w:rPr>
                <w:rFonts w:ascii="Arial" w:hAnsi="Arial" w:cs="Arial"/>
                <w:color w:val="010000"/>
                <w:sz w:val="20"/>
              </w:rPr>
              <w:t>Binh</w:t>
            </w:r>
            <w:proofErr w:type="spellEnd"/>
            <w:r w:rsidRPr="00A760AC">
              <w:rPr>
                <w:rFonts w:ascii="Arial" w:hAnsi="Arial" w:cs="Arial"/>
                <w:color w:val="010000"/>
                <w:sz w:val="20"/>
              </w:rPr>
              <w:t xml:space="preserve"> District; Ho Chi Minh City</w:t>
            </w:r>
            <w:r w:rsidR="00CB1EEA" w:rsidRPr="00A760AC">
              <w:rPr>
                <w:rFonts w:ascii="Arial" w:hAnsi="Arial" w:cs="Arial"/>
                <w:color w:val="010000"/>
                <w:sz w:val="20"/>
              </w:rPr>
              <w:t xml:space="preserve"> </w:t>
            </w:r>
          </w:p>
        </w:tc>
        <w:tc>
          <w:tcPr>
            <w:tcW w:w="548" w:type="pct"/>
            <w:shd w:val="clear" w:color="auto" w:fill="auto"/>
            <w:tcMar>
              <w:top w:w="0" w:type="dxa"/>
              <w:bottom w:w="0" w:type="dxa"/>
            </w:tcMar>
            <w:vAlign w:val="center"/>
          </w:tcPr>
          <w:p w14:paraId="42B0C584" w14:textId="1446B054"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Dated June 07, 2023</w:t>
            </w:r>
          </w:p>
        </w:tc>
        <w:tc>
          <w:tcPr>
            <w:tcW w:w="677" w:type="pct"/>
            <w:shd w:val="clear" w:color="auto" w:fill="auto"/>
            <w:tcMar>
              <w:top w:w="0" w:type="dxa"/>
              <w:bottom w:w="0" w:type="dxa"/>
            </w:tcMar>
            <w:vAlign w:val="center"/>
          </w:tcPr>
          <w:p w14:paraId="12963258" w14:textId="77777777" w:rsidR="00CB303F" w:rsidRPr="00A760AC" w:rsidRDefault="00CB303F" w:rsidP="00DA6898">
            <w:pPr>
              <w:tabs>
                <w:tab w:val="left" w:pos="360"/>
              </w:tabs>
              <w:spacing w:line="360" w:lineRule="auto"/>
              <w:rPr>
                <w:rFonts w:ascii="Arial" w:eastAsia="Arial" w:hAnsi="Arial" w:cs="Arial"/>
                <w:color w:val="010000"/>
                <w:sz w:val="20"/>
                <w:szCs w:val="20"/>
              </w:rPr>
            </w:pPr>
          </w:p>
        </w:tc>
        <w:tc>
          <w:tcPr>
            <w:tcW w:w="452" w:type="pct"/>
            <w:shd w:val="clear" w:color="auto" w:fill="auto"/>
            <w:tcMar>
              <w:top w:w="0" w:type="dxa"/>
              <w:bottom w:w="0" w:type="dxa"/>
            </w:tcMar>
            <w:vAlign w:val="center"/>
          </w:tcPr>
          <w:p w14:paraId="27162832"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64,100 shares</w:t>
            </w:r>
          </w:p>
        </w:tc>
        <w:tc>
          <w:tcPr>
            <w:tcW w:w="195" w:type="pct"/>
            <w:shd w:val="clear" w:color="auto" w:fill="auto"/>
            <w:tcMar>
              <w:top w:w="0" w:type="dxa"/>
              <w:bottom w:w="0" w:type="dxa"/>
            </w:tcMar>
            <w:vAlign w:val="center"/>
          </w:tcPr>
          <w:p w14:paraId="1810D1EB" w14:textId="77777777" w:rsidR="00CB303F" w:rsidRPr="00A760AC" w:rsidRDefault="00CB303F" w:rsidP="00DA6898">
            <w:pPr>
              <w:tabs>
                <w:tab w:val="left" w:pos="360"/>
              </w:tabs>
              <w:spacing w:line="360" w:lineRule="auto"/>
              <w:rPr>
                <w:rFonts w:ascii="Arial" w:eastAsia="Arial" w:hAnsi="Arial" w:cs="Arial"/>
                <w:color w:val="010000"/>
                <w:sz w:val="20"/>
                <w:szCs w:val="20"/>
              </w:rPr>
            </w:pPr>
          </w:p>
        </w:tc>
      </w:tr>
      <w:tr w:rsidR="00DA6898" w:rsidRPr="00A760AC" w14:paraId="43A53461" w14:textId="77777777" w:rsidTr="00DA6898">
        <w:tc>
          <w:tcPr>
            <w:tcW w:w="200" w:type="pct"/>
            <w:shd w:val="clear" w:color="auto" w:fill="auto"/>
            <w:tcMar>
              <w:top w:w="0" w:type="dxa"/>
              <w:bottom w:w="0" w:type="dxa"/>
            </w:tcMar>
            <w:vAlign w:val="center"/>
          </w:tcPr>
          <w:p w14:paraId="5A7E6737"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2</w:t>
            </w:r>
          </w:p>
        </w:tc>
        <w:tc>
          <w:tcPr>
            <w:tcW w:w="717" w:type="pct"/>
            <w:shd w:val="clear" w:color="auto" w:fill="auto"/>
            <w:tcMar>
              <w:top w:w="0" w:type="dxa"/>
              <w:bottom w:w="0" w:type="dxa"/>
            </w:tcMar>
            <w:vAlign w:val="center"/>
          </w:tcPr>
          <w:p w14:paraId="3E4A7D80"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Ha Minh Hung</w:t>
            </w:r>
          </w:p>
        </w:tc>
        <w:tc>
          <w:tcPr>
            <w:tcW w:w="533" w:type="pct"/>
            <w:shd w:val="clear" w:color="auto" w:fill="auto"/>
            <w:tcMar>
              <w:top w:w="0" w:type="dxa"/>
              <w:bottom w:w="0" w:type="dxa"/>
            </w:tcMar>
            <w:vAlign w:val="center"/>
          </w:tcPr>
          <w:p w14:paraId="4ABD6D25"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No longer a major shareholder</w:t>
            </w:r>
          </w:p>
        </w:tc>
        <w:tc>
          <w:tcPr>
            <w:tcW w:w="807" w:type="pct"/>
            <w:shd w:val="clear" w:color="auto" w:fill="auto"/>
            <w:tcMar>
              <w:top w:w="0" w:type="dxa"/>
              <w:bottom w:w="0" w:type="dxa"/>
            </w:tcMar>
            <w:vAlign w:val="center"/>
          </w:tcPr>
          <w:p w14:paraId="04C19B4F" w14:textId="71BD3AB6"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080083007418,Date of issue: August 14, 2021; Place of issue: Police Department</w:t>
            </w:r>
          </w:p>
        </w:tc>
        <w:tc>
          <w:tcPr>
            <w:tcW w:w="870" w:type="pct"/>
            <w:shd w:val="clear" w:color="auto" w:fill="auto"/>
            <w:tcMar>
              <w:top w:w="0" w:type="dxa"/>
              <w:bottom w:w="0" w:type="dxa"/>
            </w:tcMar>
            <w:vAlign w:val="center"/>
          </w:tcPr>
          <w:p w14:paraId="68C8BB0F" w14:textId="268827E2"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 xml:space="preserve">557 Huong Lo 3, </w:t>
            </w:r>
            <w:proofErr w:type="spellStart"/>
            <w:r w:rsidRPr="00A760AC">
              <w:rPr>
                <w:rFonts w:ascii="Arial" w:hAnsi="Arial" w:cs="Arial"/>
                <w:color w:val="010000"/>
                <w:sz w:val="20"/>
              </w:rPr>
              <w:t>Binh</w:t>
            </w:r>
            <w:proofErr w:type="spellEnd"/>
            <w:r w:rsidRPr="00A760AC">
              <w:rPr>
                <w:rFonts w:ascii="Arial" w:hAnsi="Arial" w:cs="Arial"/>
                <w:color w:val="010000"/>
                <w:sz w:val="20"/>
              </w:rPr>
              <w:t xml:space="preserve"> Hung </w:t>
            </w:r>
            <w:proofErr w:type="spellStart"/>
            <w:r w:rsidRPr="00A760AC">
              <w:rPr>
                <w:rFonts w:ascii="Arial" w:hAnsi="Arial" w:cs="Arial"/>
                <w:color w:val="010000"/>
                <w:sz w:val="20"/>
              </w:rPr>
              <w:t>Hoa</w:t>
            </w:r>
            <w:proofErr w:type="spellEnd"/>
            <w:r w:rsidRPr="00A760AC">
              <w:rPr>
                <w:rFonts w:ascii="Arial" w:hAnsi="Arial" w:cs="Arial"/>
                <w:color w:val="010000"/>
                <w:sz w:val="20"/>
              </w:rPr>
              <w:t xml:space="preserve"> Ward; Tan </w:t>
            </w:r>
            <w:proofErr w:type="spellStart"/>
            <w:r w:rsidRPr="00A760AC">
              <w:rPr>
                <w:rFonts w:ascii="Arial" w:hAnsi="Arial" w:cs="Arial"/>
                <w:color w:val="010000"/>
                <w:sz w:val="20"/>
              </w:rPr>
              <w:t>Binh</w:t>
            </w:r>
            <w:proofErr w:type="spellEnd"/>
            <w:r w:rsidRPr="00A760AC">
              <w:rPr>
                <w:rFonts w:ascii="Arial" w:hAnsi="Arial" w:cs="Arial"/>
                <w:color w:val="010000"/>
                <w:sz w:val="20"/>
              </w:rPr>
              <w:t xml:space="preserve"> District; Ho Chi Minh City</w:t>
            </w:r>
            <w:r w:rsidR="00CB1EEA" w:rsidRPr="00A760AC">
              <w:rPr>
                <w:rFonts w:ascii="Arial" w:hAnsi="Arial" w:cs="Arial"/>
                <w:color w:val="010000"/>
                <w:sz w:val="20"/>
              </w:rPr>
              <w:t xml:space="preserve"> </w:t>
            </w:r>
          </w:p>
        </w:tc>
        <w:tc>
          <w:tcPr>
            <w:tcW w:w="548" w:type="pct"/>
            <w:shd w:val="clear" w:color="auto" w:fill="auto"/>
            <w:tcMar>
              <w:top w:w="0" w:type="dxa"/>
              <w:bottom w:w="0" w:type="dxa"/>
            </w:tcMar>
            <w:vAlign w:val="center"/>
          </w:tcPr>
          <w:p w14:paraId="2E12C118" w14:textId="78E9DC32"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July 12, 2023</w:t>
            </w:r>
          </w:p>
        </w:tc>
        <w:tc>
          <w:tcPr>
            <w:tcW w:w="677" w:type="pct"/>
            <w:shd w:val="clear" w:color="auto" w:fill="auto"/>
            <w:tcMar>
              <w:top w:w="0" w:type="dxa"/>
              <w:bottom w:w="0" w:type="dxa"/>
            </w:tcMar>
            <w:vAlign w:val="center"/>
          </w:tcPr>
          <w:p w14:paraId="20867EED" w14:textId="77777777" w:rsidR="00CB303F" w:rsidRPr="00A760AC" w:rsidRDefault="00CB303F" w:rsidP="00DA6898">
            <w:pPr>
              <w:tabs>
                <w:tab w:val="left" w:pos="360"/>
              </w:tabs>
              <w:spacing w:line="360" w:lineRule="auto"/>
              <w:rPr>
                <w:rFonts w:ascii="Arial" w:eastAsia="Arial" w:hAnsi="Arial" w:cs="Arial"/>
                <w:color w:val="010000"/>
                <w:sz w:val="20"/>
                <w:szCs w:val="20"/>
              </w:rPr>
            </w:pPr>
            <w:bookmarkStart w:id="1" w:name="_GoBack"/>
            <w:bookmarkEnd w:id="1"/>
          </w:p>
        </w:tc>
        <w:tc>
          <w:tcPr>
            <w:tcW w:w="452" w:type="pct"/>
            <w:shd w:val="clear" w:color="auto" w:fill="auto"/>
            <w:tcMar>
              <w:top w:w="0" w:type="dxa"/>
              <w:bottom w:w="0" w:type="dxa"/>
            </w:tcMar>
            <w:vAlign w:val="center"/>
          </w:tcPr>
          <w:p w14:paraId="62C00F54" w14:textId="77777777" w:rsidR="00CB303F" w:rsidRPr="00A760AC" w:rsidRDefault="00A760AC" w:rsidP="00DA6898">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A760AC">
              <w:rPr>
                <w:rFonts w:ascii="Arial" w:hAnsi="Arial" w:cs="Arial"/>
                <w:color w:val="010000"/>
                <w:sz w:val="20"/>
              </w:rPr>
              <w:t>2,700 shares</w:t>
            </w:r>
          </w:p>
        </w:tc>
        <w:tc>
          <w:tcPr>
            <w:tcW w:w="195" w:type="pct"/>
            <w:shd w:val="clear" w:color="auto" w:fill="auto"/>
            <w:tcMar>
              <w:top w:w="0" w:type="dxa"/>
              <w:bottom w:w="0" w:type="dxa"/>
            </w:tcMar>
            <w:vAlign w:val="center"/>
          </w:tcPr>
          <w:p w14:paraId="7D19036C" w14:textId="77777777" w:rsidR="00CB303F" w:rsidRPr="00A760AC" w:rsidRDefault="00CB303F" w:rsidP="00DA6898">
            <w:pPr>
              <w:tabs>
                <w:tab w:val="left" w:pos="360"/>
              </w:tabs>
              <w:spacing w:line="360" w:lineRule="auto"/>
              <w:rPr>
                <w:rFonts w:ascii="Arial" w:eastAsia="Arial" w:hAnsi="Arial" w:cs="Arial"/>
                <w:color w:val="010000"/>
                <w:sz w:val="20"/>
                <w:szCs w:val="20"/>
              </w:rPr>
            </w:pPr>
          </w:p>
        </w:tc>
      </w:tr>
    </w:tbl>
    <w:p w14:paraId="0DD6E5F7" w14:textId="77777777" w:rsidR="00CB303F" w:rsidRPr="00A760AC" w:rsidRDefault="00CB303F" w:rsidP="00CB1E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CB303F" w:rsidRPr="00A760AC" w:rsidSect="00DA6898">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532"/>
    <w:multiLevelType w:val="multilevel"/>
    <w:tmpl w:val="BD1449EE"/>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92939"/>
    <w:multiLevelType w:val="multilevel"/>
    <w:tmpl w:val="722694A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03C88"/>
    <w:multiLevelType w:val="multilevel"/>
    <w:tmpl w:val="E9CA7B4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BB31AE"/>
    <w:multiLevelType w:val="multilevel"/>
    <w:tmpl w:val="30D60C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EC6CBD"/>
    <w:multiLevelType w:val="multilevel"/>
    <w:tmpl w:val="D9423A04"/>
    <w:lvl w:ilvl="0">
      <w:start w:val="1"/>
      <w:numFmt w:val="decimal"/>
      <w:lvlText w:val="4.%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B90B51"/>
    <w:multiLevelType w:val="multilevel"/>
    <w:tmpl w:val="A7F6F5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FDD4C05"/>
    <w:multiLevelType w:val="multilevel"/>
    <w:tmpl w:val="47003B0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DE629B"/>
    <w:multiLevelType w:val="multilevel"/>
    <w:tmpl w:val="4B2C28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C531FA"/>
    <w:multiLevelType w:val="multilevel"/>
    <w:tmpl w:val="0A26BB0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0"/>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3F"/>
    <w:rsid w:val="002D7D9A"/>
    <w:rsid w:val="005C6C9F"/>
    <w:rsid w:val="00A760AC"/>
    <w:rsid w:val="00CB1EEA"/>
    <w:rsid w:val="00CB303F"/>
    <w:rsid w:val="00DA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BC8BB"/>
  <w15:docId w15:val="{54CD8C46-60C5-4666-9673-AE6DE4C9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sz w:val="32"/>
      <w:szCs w:val="32"/>
      <w:u w:val="singl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AE4F66"/>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iCs/>
      <w:smallCaps w:val="0"/>
      <w:strike w:val="0"/>
      <w:color w:val="AE4F66"/>
      <w:sz w:val="16"/>
      <w:szCs w:val="16"/>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pPr>
      <w:spacing w:line="252" w:lineRule="auto"/>
      <w:ind w:firstLine="34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i/>
      <w:iCs/>
      <w:sz w:val="32"/>
      <w:szCs w:val="32"/>
      <w:u w:val="single"/>
    </w:rPr>
  </w:style>
  <w:style w:type="paragraph" w:customStyle="1" w:styleId="Heading21">
    <w:name w:val="Heading #2"/>
    <w:basedOn w:val="Normal"/>
    <w:link w:val="Heading20"/>
    <w:pPr>
      <w:ind w:firstLine="140"/>
      <w:jc w:val="center"/>
      <w:outlineLvl w:val="1"/>
    </w:pPr>
    <w:rPr>
      <w:rFonts w:ascii="Arial" w:eastAsia="Arial" w:hAnsi="Arial" w:cs="Arial"/>
      <w:sz w:val="28"/>
      <w:szCs w:val="28"/>
    </w:rPr>
  </w:style>
  <w:style w:type="paragraph" w:customStyle="1" w:styleId="Bodytext30">
    <w:name w:val="Body text (3)"/>
    <w:basedOn w:val="Normal"/>
    <w:link w:val="Bodytext3"/>
    <w:pPr>
      <w:spacing w:line="228" w:lineRule="auto"/>
    </w:pPr>
    <w:rPr>
      <w:rFonts w:ascii="Arial" w:eastAsia="Arial" w:hAnsi="Arial" w:cs="Arial"/>
      <w:sz w:val="10"/>
      <w:szCs w:val="1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50">
    <w:name w:val="Body text (5)"/>
    <w:basedOn w:val="Normal"/>
    <w:link w:val="Bodytext5"/>
    <w:pPr>
      <w:spacing w:line="326" w:lineRule="auto"/>
    </w:pPr>
    <w:rPr>
      <w:rFonts w:ascii="Arial" w:eastAsia="Arial" w:hAnsi="Arial" w:cs="Arial"/>
      <w:color w:val="AE4F66"/>
      <w:sz w:val="20"/>
      <w:szCs w:val="20"/>
    </w:rPr>
  </w:style>
  <w:style w:type="paragraph" w:customStyle="1" w:styleId="Bodytext60">
    <w:name w:val="Body text (6)"/>
    <w:basedOn w:val="Normal"/>
    <w:link w:val="Bodytext6"/>
    <w:rPr>
      <w:rFonts w:ascii="Arial" w:eastAsia="Arial" w:hAnsi="Arial" w:cs="Arial"/>
      <w:i/>
      <w:iCs/>
      <w:color w:val="AE4F66"/>
      <w:sz w:val="16"/>
      <w:szCs w:val="16"/>
    </w:rPr>
  </w:style>
  <w:style w:type="paragraph" w:customStyle="1" w:styleId="Bodytext40">
    <w:name w:val="Body text (4)"/>
    <w:basedOn w:val="Normal"/>
    <w:link w:val="Bodytext4"/>
    <w:rPr>
      <w:rFonts w:ascii="Calibri" w:eastAsia="Calibri" w:hAnsi="Calibri" w:cs="Calibri"/>
      <w:sz w:val="20"/>
      <w:szCs w:val="20"/>
    </w:rPr>
  </w:style>
  <w:style w:type="table" w:styleId="TableGrid">
    <w:name w:val="Table Grid"/>
    <w:basedOn w:val="TableNormal"/>
    <w:uiPriority w:val="39"/>
    <w:rsid w:val="00B0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necol2q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0WT30c9oxQGb991C9VR3BzQR0A==">CgMxLjAyCWguMzBqMHpsbDgAciExVUduTFFISjVJcklnRVRKWVZZbG1DVUFkUTVGRURERUk=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7</cp:revision>
  <dcterms:created xsi:type="dcterms:W3CDTF">2024-01-27T03:04:00Z</dcterms:created>
  <dcterms:modified xsi:type="dcterms:W3CDTF">2024-01-30T04:03:00Z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b2e075a2f33ca2a57bb908f31a664b08a11b4902a5758cc0cb9b09ee5f7d82dc</vt:lpwstr>
  </property>
</Properties>
</file>