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0E04" w14:textId="5895B785" w:rsidR="00732324" w:rsidRPr="007F1AF8" w:rsidRDefault="00732324" w:rsidP="007F1AF8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b/>
          <w:bCs/>
          <w:iCs/>
          <w:color w:val="010000"/>
          <w:sz w:val="20"/>
        </w:rPr>
      </w:pPr>
      <w:r w:rsidRPr="007F1AF8">
        <w:rPr>
          <w:rFonts w:ascii="Arial" w:hAnsi="Arial" w:cs="Arial"/>
          <w:b/>
          <w:color w:val="010000"/>
          <w:sz w:val="20"/>
        </w:rPr>
        <w:t>FT1: Board Resolution</w:t>
      </w:r>
    </w:p>
    <w:p w14:paraId="31E4CF70" w14:textId="58828B26" w:rsidR="00177096" w:rsidRPr="007F1AF8" w:rsidRDefault="00732324" w:rsidP="007F1AF8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>On January 25, 2024, Machinery Spare Parts No1 Joint Stock Company announced Resolution No. 04/NQ-HDQT on approving contracts and transactions with affiliated persons of the Company, as follows:</w:t>
      </w:r>
    </w:p>
    <w:p w14:paraId="7164D7D5" w14:textId="77777777" w:rsidR="00177096" w:rsidRPr="007F1AF8" w:rsidRDefault="009978B7" w:rsidP="007F1AF8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 xml:space="preserve">‎‎Article </w:t>
      </w:r>
      <w:r w:rsidRPr="007F1AF8">
        <w:rPr>
          <w:rFonts w:ascii="Arial" w:hAnsi="Arial" w:cs="Arial"/>
          <w:color w:val="010000"/>
          <w:sz w:val="20"/>
        </w:rPr>
        <w:t>1</w:t>
      </w:r>
      <w:r w:rsidRPr="007F1AF8">
        <w:rPr>
          <w:rFonts w:ascii="Arial" w:hAnsi="Arial" w:cs="Arial"/>
          <w:color w:val="010000"/>
          <w:sz w:val="20"/>
        </w:rPr>
        <w:t>. Approve contracts and transactions with affiliat</w:t>
      </w:r>
      <w:r w:rsidRPr="007F1AF8">
        <w:rPr>
          <w:rFonts w:ascii="Arial" w:hAnsi="Arial" w:cs="Arial"/>
          <w:color w:val="010000"/>
          <w:sz w:val="20"/>
        </w:rPr>
        <w:t>ed persons of the Company as follows</w:t>
      </w:r>
      <w:r w:rsidRPr="007F1AF8">
        <w:rPr>
          <w:rFonts w:ascii="Arial" w:hAnsi="Arial" w:cs="Arial"/>
          <w:color w:val="010000"/>
          <w:sz w:val="20"/>
        </w:rPr>
        <w:t>:</w:t>
      </w:r>
    </w:p>
    <w:p w14:paraId="44B8FECA" w14:textId="77777777" w:rsidR="00177096" w:rsidRPr="007F1AF8" w:rsidRDefault="009978B7" w:rsidP="007F1AF8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 xml:space="preserve">Approve the draft product processing contract with Pho Yen Mechanical Joint Stock Company (FOMECO) in Proposal No. </w:t>
      </w:r>
      <w:r w:rsidRPr="007F1AF8">
        <w:rPr>
          <w:rFonts w:ascii="Arial" w:hAnsi="Arial" w:cs="Arial"/>
          <w:color w:val="010000"/>
          <w:sz w:val="20"/>
        </w:rPr>
        <w:t>01</w:t>
      </w:r>
      <w:r w:rsidRPr="007F1AF8">
        <w:rPr>
          <w:rFonts w:ascii="Arial" w:hAnsi="Arial" w:cs="Arial"/>
          <w:color w:val="010000"/>
          <w:sz w:val="20"/>
        </w:rPr>
        <w:t xml:space="preserve">/TTr-GD dated </w:t>
      </w:r>
      <w:r w:rsidRPr="007F1AF8">
        <w:rPr>
          <w:rFonts w:ascii="Arial" w:hAnsi="Arial" w:cs="Arial"/>
          <w:color w:val="010000"/>
          <w:sz w:val="20"/>
        </w:rPr>
        <w:t>January</w:t>
      </w:r>
      <w:r w:rsidRPr="007F1AF8">
        <w:rPr>
          <w:rFonts w:ascii="Arial" w:hAnsi="Arial" w:cs="Arial"/>
          <w:color w:val="010000"/>
          <w:sz w:val="20"/>
        </w:rPr>
        <w:t xml:space="preserve"> </w:t>
      </w:r>
      <w:r w:rsidRPr="007F1AF8">
        <w:rPr>
          <w:rFonts w:ascii="Arial" w:hAnsi="Arial" w:cs="Arial"/>
          <w:color w:val="010000"/>
          <w:sz w:val="20"/>
        </w:rPr>
        <w:t>17</w:t>
      </w:r>
      <w:r w:rsidRPr="007F1AF8">
        <w:rPr>
          <w:rFonts w:ascii="Arial" w:hAnsi="Arial" w:cs="Arial"/>
          <w:color w:val="010000"/>
          <w:sz w:val="20"/>
        </w:rPr>
        <w:t xml:space="preserve">, </w:t>
      </w:r>
      <w:r w:rsidRPr="007F1AF8">
        <w:rPr>
          <w:rFonts w:ascii="Arial" w:hAnsi="Arial" w:cs="Arial"/>
          <w:color w:val="010000"/>
          <w:sz w:val="20"/>
        </w:rPr>
        <w:t>2024</w:t>
      </w:r>
      <w:r w:rsidRPr="007F1AF8">
        <w:rPr>
          <w:rFonts w:ascii="Arial" w:hAnsi="Arial" w:cs="Arial"/>
          <w:color w:val="010000"/>
          <w:sz w:val="20"/>
        </w:rPr>
        <w:t xml:space="preserve"> of the Company’s Manager with the following basic contents</w:t>
      </w:r>
      <w:r w:rsidRPr="007F1AF8">
        <w:rPr>
          <w:rFonts w:ascii="Arial" w:hAnsi="Arial" w:cs="Arial"/>
          <w:color w:val="010000"/>
          <w:sz w:val="20"/>
        </w:rPr>
        <w:t>:</w:t>
      </w:r>
    </w:p>
    <w:p w14:paraId="08136154" w14:textId="77777777" w:rsidR="00177096" w:rsidRPr="007F1AF8" w:rsidRDefault="009978B7" w:rsidP="007F1AF8">
      <w:pPr>
        <w:pStyle w:val="BodyText"/>
        <w:numPr>
          <w:ilvl w:val="0"/>
          <w:numId w:val="1"/>
        </w:numPr>
        <w:tabs>
          <w:tab w:val="left" w:pos="432"/>
          <w:tab w:val="left" w:pos="88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>Total cont</w:t>
      </w:r>
      <w:r w:rsidRPr="007F1AF8">
        <w:rPr>
          <w:rFonts w:ascii="Arial" w:hAnsi="Arial" w:cs="Arial"/>
          <w:color w:val="010000"/>
          <w:sz w:val="20"/>
        </w:rPr>
        <w:t>ract value</w:t>
      </w:r>
      <w:r w:rsidRPr="007F1AF8">
        <w:rPr>
          <w:rFonts w:ascii="Arial" w:hAnsi="Arial" w:cs="Arial"/>
          <w:color w:val="010000"/>
          <w:sz w:val="20"/>
        </w:rPr>
        <w:t>:</w:t>
      </w:r>
      <w:r w:rsidRPr="007F1AF8">
        <w:rPr>
          <w:rFonts w:ascii="Arial" w:hAnsi="Arial" w:cs="Arial"/>
          <w:color w:val="010000"/>
          <w:sz w:val="20"/>
        </w:rPr>
        <w:t xml:space="preserve"> VND </w:t>
      </w:r>
      <w:r w:rsidRPr="007F1AF8">
        <w:rPr>
          <w:rFonts w:ascii="Arial" w:hAnsi="Arial" w:cs="Arial"/>
          <w:color w:val="010000"/>
          <w:sz w:val="20"/>
        </w:rPr>
        <w:t>7,240,000</w:t>
      </w:r>
      <w:r w:rsidRPr="007F1AF8">
        <w:rPr>
          <w:rFonts w:ascii="Arial" w:hAnsi="Arial" w:cs="Arial"/>
          <w:color w:val="010000"/>
          <w:sz w:val="20"/>
        </w:rPr>
        <w:t xml:space="preserve"> (excluding value-added tax)</w:t>
      </w:r>
    </w:p>
    <w:p w14:paraId="6A89941A" w14:textId="77777777" w:rsidR="00177096" w:rsidRPr="007F1AF8" w:rsidRDefault="009978B7" w:rsidP="007F1AF8">
      <w:pPr>
        <w:pStyle w:val="BodyText"/>
        <w:numPr>
          <w:ilvl w:val="0"/>
          <w:numId w:val="1"/>
        </w:numPr>
        <w:tabs>
          <w:tab w:val="left" w:pos="432"/>
          <w:tab w:val="left" w:pos="887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>Number of products</w:t>
      </w:r>
      <w:r w:rsidRPr="007F1AF8">
        <w:rPr>
          <w:rFonts w:ascii="Arial" w:hAnsi="Arial" w:cs="Arial"/>
          <w:color w:val="010000"/>
          <w:sz w:val="20"/>
        </w:rPr>
        <w:t>:</w:t>
      </w:r>
      <w:r w:rsidRPr="007F1AF8">
        <w:rPr>
          <w:rFonts w:ascii="Arial" w:hAnsi="Arial" w:cs="Arial"/>
          <w:color w:val="010000"/>
          <w:sz w:val="20"/>
        </w:rPr>
        <w:t xml:space="preserve"> </w:t>
      </w:r>
      <w:r w:rsidRPr="007F1AF8">
        <w:rPr>
          <w:rFonts w:ascii="Arial" w:hAnsi="Arial" w:cs="Arial"/>
          <w:color w:val="010000"/>
          <w:sz w:val="20"/>
        </w:rPr>
        <w:t>4,000</w:t>
      </w:r>
      <w:r w:rsidRPr="007F1AF8">
        <w:rPr>
          <w:rFonts w:ascii="Arial" w:hAnsi="Arial" w:cs="Arial"/>
          <w:color w:val="010000"/>
          <w:sz w:val="20"/>
        </w:rPr>
        <w:t xml:space="preserve"> products.</w:t>
      </w:r>
    </w:p>
    <w:p w14:paraId="3B039950" w14:textId="77777777" w:rsidR="00177096" w:rsidRPr="007F1AF8" w:rsidRDefault="009978B7" w:rsidP="007F1AF8">
      <w:pPr>
        <w:pStyle w:val="BodyText"/>
        <w:numPr>
          <w:ilvl w:val="0"/>
          <w:numId w:val="1"/>
        </w:numPr>
        <w:tabs>
          <w:tab w:val="left" w:pos="432"/>
          <w:tab w:val="left" w:pos="973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>Specific terms and conditions of the contract</w:t>
      </w:r>
      <w:r w:rsidRPr="007F1AF8">
        <w:rPr>
          <w:rFonts w:ascii="Arial" w:hAnsi="Arial" w:cs="Arial"/>
          <w:color w:val="010000"/>
          <w:sz w:val="20"/>
        </w:rPr>
        <w:t>:</w:t>
      </w:r>
      <w:r w:rsidRPr="007F1AF8">
        <w:rPr>
          <w:rFonts w:ascii="Arial" w:hAnsi="Arial" w:cs="Arial"/>
          <w:color w:val="010000"/>
          <w:sz w:val="20"/>
        </w:rPr>
        <w:t xml:space="preserve"> Details are in the draft product outsourcing contract meeting attached to Proposal No. </w:t>
      </w:r>
      <w:r w:rsidRPr="007F1AF8">
        <w:rPr>
          <w:rFonts w:ascii="Arial" w:hAnsi="Arial" w:cs="Arial"/>
          <w:color w:val="010000"/>
          <w:sz w:val="20"/>
        </w:rPr>
        <w:t>01</w:t>
      </w:r>
      <w:r w:rsidRPr="007F1AF8">
        <w:rPr>
          <w:rFonts w:ascii="Arial" w:hAnsi="Arial" w:cs="Arial"/>
          <w:color w:val="010000"/>
          <w:sz w:val="20"/>
        </w:rPr>
        <w:t>/TTr-GD.</w:t>
      </w:r>
    </w:p>
    <w:p w14:paraId="141D732C" w14:textId="3903B459" w:rsidR="00177096" w:rsidRPr="007F1AF8" w:rsidRDefault="009978B7" w:rsidP="007F1AF8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 xml:space="preserve">‎‎Article </w:t>
      </w:r>
      <w:r w:rsidRPr="007F1AF8">
        <w:rPr>
          <w:rFonts w:ascii="Arial" w:hAnsi="Arial" w:cs="Arial"/>
          <w:color w:val="010000"/>
          <w:sz w:val="20"/>
        </w:rPr>
        <w:t>2</w:t>
      </w:r>
      <w:r w:rsidRPr="007F1AF8">
        <w:rPr>
          <w:rFonts w:ascii="Arial" w:hAnsi="Arial" w:cs="Arial"/>
          <w:color w:val="010000"/>
          <w:sz w:val="20"/>
        </w:rPr>
        <w:t>. Assign t</w:t>
      </w:r>
      <w:r w:rsidRPr="007F1AF8">
        <w:rPr>
          <w:rFonts w:ascii="Arial" w:hAnsi="Arial" w:cs="Arial"/>
          <w:color w:val="010000"/>
          <w:sz w:val="20"/>
        </w:rPr>
        <w:t>he Manager of FUTU</w:t>
      </w:r>
      <w:r w:rsidRPr="007F1AF8">
        <w:rPr>
          <w:rFonts w:ascii="Arial" w:hAnsi="Arial" w:cs="Arial"/>
          <w:color w:val="010000"/>
          <w:sz w:val="20"/>
        </w:rPr>
        <w:t>1</w:t>
      </w:r>
      <w:r w:rsidRPr="007F1AF8">
        <w:rPr>
          <w:rFonts w:ascii="Arial" w:hAnsi="Arial" w:cs="Arial"/>
          <w:color w:val="010000"/>
          <w:sz w:val="20"/>
        </w:rPr>
        <w:t xml:space="preserve"> to be responsible for negotiating and signing the contract in accordance with the provisions of FUTU</w:t>
      </w:r>
      <w:r w:rsidRPr="007F1AF8">
        <w:rPr>
          <w:rFonts w:ascii="Arial" w:hAnsi="Arial" w:cs="Arial"/>
          <w:color w:val="010000"/>
          <w:sz w:val="20"/>
        </w:rPr>
        <w:t>1</w:t>
      </w:r>
      <w:r w:rsidRPr="007F1AF8">
        <w:rPr>
          <w:rFonts w:ascii="Arial" w:hAnsi="Arial" w:cs="Arial"/>
          <w:color w:val="010000"/>
          <w:sz w:val="20"/>
        </w:rPr>
        <w:t xml:space="preserve"> and the law. </w:t>
      </w:r>
    </w:p>
    <w:p w14:paraId="503E10DC" w14:textId="0861A054" w:rsidR="00177096" w:rsidRPr="007F1AF8" w:rsidRDefault="009978B7" w:rsidP="007F1AF8">
      <w:pPr>
        <w:pStyle w:val="BodyText"/>
        <w:tabs>
          <w:tab w:val="left" w:pos="432"/>
        </w:tabs>
        <w:spacing w:after="120" w:line="360" w:lineRule="auto"/>
        <w:ind w:firstLine="0"/>
        <w:rPr>
          <w:rFonts w:ascii="Arial" w:hAnsi="Arial" w:cs="Arial"/>
          <w:color w:val="010000"/>
          <w:sz w:val="20"/>
        </w:rPr>
      </w:pPr>
      <w:r w:rsidRPr="007F1AF8">
        <w:rPr>
          <w:rFonts w:ascii="Arial" w:hAnsi="Arial" w:cs="Arial"/>
          <w:color w:val="010000"/>
          <w:sz w:val="20"/>
        </w:rPr>
        <w:t xml:space="preserve">‎‎Article </w:t>
      </w:r>
      <w:r w:rsidRPr="007F1AF8">
        <w:rPr>
          <w:rFonts w:ascii="Arial" w:hAnsi="Arial" w:cs="Arial"/>
          <w:color w:val="010000"/>
          <w:sz w:val="20"/>
        </w:rPr>
        <w:t>3</w:t>
      </w:r>
      <w:r w:rsidRPr="007F1AF8">
        <w:rPr>
          <w:rFonts w:ascii="Arial" w:hAnsi="Arial" w:cs="Arial"/>
          <w:color w:val="010000"/>
          <w:sz w:val="20"/>
        </w:rPr>
        <w:t>. This Resolution takes effect from the date of its signing. Members of the Board of Directors, the Manager a</w:t>
      </w:r>
      <w:r w:rsidRPr="007F1AF8">
        <w:rPr>
          <w:rFonts w:ascii="Arial" w:hAnsi="Arial" w:cs="Arial"/>
          <w:color w:val="010000"/>
          <w:sz w:val="20"/>
        </w:rPr>
        <w:t>nd related departments are responsible for implementing this Resolution based on their duties and functions.</w:t>
      </w:r>
    </w:p>
    <w:sectPr w:rsidR="00177096" w:rsidRPr="007F1AF8" w:rsidSect="007F1AF8">
      <w:pgSz w:w="11909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DC9B" w14:textId="77777777" w:rsidR="009978B7" w:rsidRDefault="009978B7">
      <w:r>
        <w:separator/>
      </w:r>
    </w:p>
  </w:endnote>
  <w:endnote w:type="continuationSeparator" w:id="0">
    <w:p w14:paraId="74012519" w14:textId="77777777" w:rsidR="009978B7" w:rsidRDefault="0099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9503" w14:textId="77777777" w:rsidR="009978B7" w:rsidRDefault="009978B7"/>
  </w:footnote>
  <w:footnote w:type="continuationSeparator" w:id="0">
    <w:p w14:paraId="39E90DE4" w14:textId="77777777" w:rsidR="009978B7" w:rsidRDefault="00997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5D6F"/>
    <w:multiLevelType w:val="multilevel"/>
    <w:tmpl w:val="6252564C"/>
    <w:lvl w:ilvl="0">
      <w:start w:val="1"/>
      <w:numFmt w:val="bullet"/>
      <w:lvlText w:val="-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</w:rPr>
    </w:lvl>
    <w:lvl w:ilvl="1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2">
      <w:numFmt w:val="decimal"/>
      <w:lvlText w:val=""/>
      <w:lvlJc w:val="left"/>
      <w:rPr>
        <w:rFonts w:ascii="Arial" w:hAnsi="Arial" w:cs="Arial"/>
        <w:b w:val="0"/>
        <w:i w:val="0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96"/>
    <w:rsid w:val="00177096"/>
    <w:rsid w:val="00582E9F"/>
    <w:rsid w:val="00732324"/>
    <w:rsid w:val="007F1AF8"/>
    <w:rsid w:val="009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D9CB"/>
  <w15:docId w15:val="{6136D228-65ED-E24A-A382-D40C6F52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982</Characters>
  <Application>Microsoft Office Word</Application>
  <DocSecurity>0</DocSecurity>
  <Lines>16</Lines>
  <Paragraphs>10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Minh Hiếu Kiều</cp:lastModifiedBy>
  <cp:revision>3</cp:revision>
  <dcterms:created xsi:type="dcterms:W3CDTF">2024-01-29T01:43:00Z</dcterms:created>
  <dcterms:modified xsi:type="dcterms:W3CDTF">2024-01-29T23:49:00Z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4cb65c28bc81293f68062bce003bfa65d80179e40a87d1eaff7d9c7413238a28</vt:lpwstr>
  </property>
</Properties>
</file>