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0BD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proofErr w:type="spellStart"/>
      <w:r w:rsidRPr="00E20442">
        <w:rPr>
          <w:rFonts w:ascii="Arial" w:hAnsi="Arial"/>
          <w:b/>
          <w:bCs/>
          <w:color w:val="010000"/>
          <w:sz w:val="20"/>
        </w:rPr>
        <w:t>SD2</w:t>
      </w:r>
      <w:proofErr w:type="spellEnd"/>
      <w:r w:rsidRPr="00E20442">
        <w:rPr>
          <w:rFonts w:ascii="Arial" w:hAnsi="Arial"/>
          <w:b/>
          <w:bCs/>
          <w:color w:val="010000"/>
          <w:sz w:val="20"/>
        </w:rPr>
        <w:t>:</w:t>
      </w:r>
      <w:r w:rsidRPr="00E20442">
        <w:rPr>
          <w:rFonts w:ascii="Arial" w:hAnsi="Arial"/>
          <w:b/>
          <w:color w:val="010000"/>
          <w:sz w:val="20"/>
        </w:rPr>
        <w:t xml:space="preserve"> Annual Corporate Governance Report 2023</w:t>
      </w:r>
    </w:p>
    <w:p w14:paraId="75AEE662" w14:textId="38E3ED75"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On January 24, 2024, Song Da 2 </w:t>
      </w:r>
      <w:proofErr w:type="spellStart"/>
      <w:r w:rsidRPr="00E20442">
        <w:rPr>
          <w:rFonts w:ascii="Arial" w:hAnsi="Arial"/>
          <w:color w:val="010000"/>
          <w:sz w:val="20"/>
        </w:rPr>
        <w:t>JSC</w:t>
      </w:r>
      <w:proofErr w:type="spellEnd"/>
      <w:r w:rsidRPr="00E20442">
        <w:rPr>
          <w:rFonts w:ascii="Arial" w:hAnsi="Arial"/>
          <w:color w:val="010000"/>
          <w:sz w:val="20"/>
        </w:rPr>
        <w:t xml:space="preserve"> announced Report No. 02/BC-</w:t>
      </w:r>
      <w:proofErr w:type="spellStart"/>
      <w:r w:rsidRPr="00E20442">
        <w:rPr>
          <w:rFonts w:ascii="Arial" w:hAnsi="Arial"/>
          <w:color w:val="010000"/>
          <w:sz w:val="20"/>
        </w:rPr>
        <w:t>HDQT</w:t>
      </w:r>
      <w:proofErr w:type="spellEnd"/>
      <w:r w:rsidRPr="00E20442">
        <w:rPr>
          <w:rFonts w:ascii="Arial" w:hAnsi="Arial"/>
          <w:color w:val="010000"/>
          <w:sz w:val="20"/>
        </w:rPr>
        <w:t xml:space="preserve"> on the corporate governance in 2023 as follows:</w:t>
      </w:r>
    </w:p>
    <w:p w14:paraId="51C92F1E" w14:textId="77777777" w:rsidR="003D1FC6" w:rsidRPr="00E20442" w:rsidRDefault="009F292C" w:rsidP="00A2584A">
      <w:pPr>
        <w:numPr>
          <w:ilvl w:val="0"/>
          <w:numId w:val="6"/>
        </w:numPr>
        <w:pBdr>
          <w:top w:val="nil"/>
          <w:left w:val="nil"/>
          <w:bottom w:val="nil"/>
          <w:right w:val="nil"/>
          <w:between w:val="nil"/>
        </w:pBdr>
        <w:tabs>
          <w:tab w:val="left" w:pos="360"/>
          <w:tab w:val="left" w:pos="432"/>
          <w:tab w:val="left" w:pos="872"/>
        </w:tabs>
        <w:spacing w:after="120" w:line="360" w:lineRule="auto"/>
        <w:rPr>
          <w:rFonts w:ascii="Arial" w:eastAsia="Arial" w:hAnsi="Arial" w:cs="Arial"/>
          <w:color w:val="010000"/>
          <w:sz w:val="20"/>
          <w:szCs w:val="20"/>
        </w:rPr>
      </w:pPr>
      <w:r w:rsidRPr="00E20442">
        <w:rPr>
          <w:rFonts w:ascii="Arial" w:hAnsi="Arial"/>
          <w:color w:val="010000"/>
          <w:sz w:val="20"/>
        </w:rPr>
        <w:t xml:space="preserve">Name of listed company: Song Da 2 </w:t>
      </w:r>
      <w:proofErr w:type="spellStart"/>
      <w:r w:rsidRPr="00E20442">
        <w:rPr>
          <w:rFonts w:ascii="Arial" w:hAnsi="Arial"/>
          <w:color w:val="010000"/>
          <w:sz w:val="20"/>
        </w:rPr>
        <w:t>JSC</w:t>
      </w:r>
      <w:proofErr w:type="spellEnd"/>
    </w:p>
    <w:p w14:paraId="2E2172EF" w14:textId="77777777" w:rsidR="003D1FC6" w:rsidRPr="00E20442" w:rsidRDefault="009F292C" w:rsidP="00A2584A">
      <w:pPr>
        <w:numPr>
          <w:ilvl w:val="0"/>
          <w:numId w:val="6"/>
        </w:numPr>
        <w:pBdr>
          <w:top w:val="nil"/>
          <w:left w:val="nil"/>
          <w:bottom w:val="nil"/>
          <w:right w:val="nil"/>
          <w:between w:val="nil"/>
        </w:pBdr>
        <w:tabs>
          <w:tab w:val="left" w:pos="360"/>
          <w:tab w:val="left" w:pos="432"/>
          <w:tab w:val="left" w:pos="872"/>
        </w:tabs>
        <w:spacing w:after="120" w:line="360" w:lineRule="auto"/>
        <w:rPr>
          <w:rFonts w:ascii="Arial" w:eastAsia="Arial" w:hAnsi="Arial" w:cs="Arial"/>
          <w:color w:val="010000"/>
          <w:sz w:val="20"/>
          <w:szCs w:val="20"/>
        </w:rPr>
      </w:pPr>
      <w:r w:rsidRPr="00E20442">
        <w:rPr>
          <w:rFonts w:ascii="Arial" w:hAnsi="Arial"/>
          <w:color w:val="010000"/>
          <w:sz w:val="20"/>
        </w:rPr>
        <w:t xml:space="preserve">Address: </w:t>
      </w:r>
      <w:proofErr w:type="spellStart"/>
      <w:r w:rsidRPr="00E20442">
        <w:rPr>
          <w:rFonts w:ascii="Arial" w:hAnsi="Arial"/>
          <w:color w:val="010000"/>
          <w:sz w:val="20"/>
        </w:rPr>
        <w:t>Km10</w:t>
      </w:r>
      <w:proofErr w:type="spellEnd"/>
      <w:r w:rsidRPr="00E20442">
        <w:rPr>
          <w:rFonts w:ascii="Arial" w:hAnsi="Arial"/>
          <w:color w:val="010000"/>
          <w:sz w:val="20"/>
        </w:rPr>
        <w:t xml:space="preserve">, Nguyen </w:t>
      </w:r>
      <w:proofErr w:type="spellStart"/>
      <w:r w:rsidRPr="00E20442">
        <w:rPr>
          <w:rFonts w:ascii="Arial" w:hAnsi="Arial"/>
          <w:color w:val="010000"/>
          <w:sz w:val="20"/>
        </w:rPr>
        <w:t>Trai</w:t>
      </w:r>
      <w:proofErr w:type="spellEnd"/>
      <w:r w:rsidRPr="00E20442">
        <w:rPr>
          <w:rFonts w:ascii="Arial" w:hAnsi="Arial"/>
          <w:color w:val="010000"/>
          <w:sz w:val="20"/>
        </w:rPr>
        <w:t xml:space="preserve"> Street, Van Quan Ward, Ha Dong</w:t>
      </w:r>
      <w:r w:rsidRPr="00E20442">
        <w:rPr>
          <w:rFonts w:ascii="Arial" w:hAnsi="Arial"/>
          <w:color w:val="010000"/>
          <w:sz w:val="20"/>
        </w:rPr>
        <w:t xml:space="preserve"> District, Hanoi</w:t>
      </w:r>
    </w:p>
    <w:p w14:paraId="5442F6EA" w14:textId="77777777" w:rsidR="003D1FC6" w:rsidRPr="00E20442" w:rsidRDefault="009F292C" w:rsidP="00A2584A">
      <w:pPr>
        <w:numPr>
          <w:ilvl w:val="0"/>
          <w:numId w:val="6"/>
        </w:numPr>
        <w:pBdr>
          <w:top w:val="nil"/>
          <w:left w:val="nil"/>
          <w:bottom w:val="nil"/>
          <w:right w:val="nil"/>
          <w:between w:val="nil"/>
        </w:pBdr>
        <w:tabs>
          <w:tab w:val="left" w:pos="360"/>
          <w:tab w:val="left" w:pos="432"/>
          <w:tab w:val="left" w:pos="872"/>
        </w:tabs>
        <w:spacing w:after="120" w:line="360" w:lineRule="auto"/>
        <w:rPr>
          <w:rFonts w:ascii="Arial" w:eastAsia="Arial" w:hAnsi="Arial" w:cs="Arial"/>
          <w:color w:val="010000"/>
          <w:sz w:val="20"/>
          <w:szCs w:val="20"/>
        </w:rPr>
      </w:pPr>
      <w:r w:rsidRPr="00E20442">
        <w:rPr>
          <w:rFonts w:ascii="Arial" w:hAnsi="Arial"/>
          <w:color w:val="010000"/>
          <w:sz w:val="20"/>
        </w:rPr>
        <w:t xml:space="preserve">Tel: 024 33 510 542 </w:t>
      </w:r>
      <w:r w:rsidRPr="00E20442">
        <w:rPr>
          <w:rFonts w:ascii="Arial" w:hAnsi="Arial"/>
          <w:color w:val="010000"/>
          <w:sz w:val="20"/>
        </w:rPr>
        <w:tab/>
        <w:t>Fax: 024 33 828 255</w:t>
      </w:r>
    </w:p>
    <w:p w14:paraId="280762C6" w14:textId="77777777" w:rsidR="003D1FC6" w:rsidRPr="00E20442" w:rsidRDefault="009F292C" w:rsidP="00A2584A">
      <w:pPr>
        <w:numPr>
          <w:ilvl w:val="0"/>
          <w:numId w:val="6"/>
        </w:numPr>
        <w:pBdr>
          <w:top w:val="nil"/>
          <w:left w:val="nil"/>
          <w:bottom w:val="nil"/>
          <w:right w:val="nil"/>
          <w:between w:val="nil"/>
        </w:pBdr>
        <w:tabs>
          <w:tab w:val="left" w:pos="360"/>
          <w:tab w:val="left" w:pos="432"/>
          <w:tab w:val="left" w:pos="872"/>
        </w:tabs>
        <w:spacing w:after="120" w:line="360" w:lineRule="auto"/>
        <w:rPr>
          <w:rFonts w:ascii="Arial" w:eastAsia="Arial" w:hAnsi="Arial" w:cs="Arial"/>
          <w:color w:val="010000"/>
          <w:sz w:val="20"/>
          <w:szCs w:val="20"/>
        </w:rPr>
      </w:pPr>
      <w:r w:rsidRPr="00E20442">
        <w:rPr>
          <w:rFonts w:ascii="Arial" w:hAnsi="Arial"/>
          <w:color w:val="010000"/>
          <w:sz w:val="20"/>
        </w:rPr>
        <w:t xml:space="preserve">Charter capital: </w:t>
      </w:r>
      <w:proofErr w:type="spellStart"/>
      <w:r w:rsidRPr="00E20442">
        <w:rPr>
          <w:rFonts w:ascii="Arial" w:hAnsi="Arial"/>
          <w:color w:val="010000"/>
          <w:sz w:val="20"/>
        </w:rPr>
        <w:t>VND</w:t>
      </w:r>
      <w:proofErr w:type="spellEnd"/>
      <w:r w:rsidRPr="00E20442">
        <w:rPr>
          <w:rFonts w:ascii="Arial" w:hAnsi="Arial"/>
          <w:color w:val="010000"/>
          <w:sz w:val="20"/>
        </w:rPr>
        <w:t xml:space="preserve"> 144,235,360,000</w:t>
      </w:r>
    </w:p>
    <w:p w14:paraId="3E6511C2" w14:textId="77777777" w:rsidR="003D1FC6" w:rsidRPr="00E20442" w:rsidRDefault="009F292C" w:rsidP="00A2584A">
      <w:pPr>
        <w:numPr>
          <w:ilvl w:val="0"/>
          <w:numId w:val="6"/>
        </w:numPr>
        <w:pBdr>
          <w:top w:val="nil"/>
          <w:left w:val="nil"/>
          <w:bottom w:val="nil"/>
          <w:right w:val="nil"/>
          <w:between w:val="nil"/>
        </w:pBdr>
        <w:tabs>
          <w:tab w:val="left" w:pos="360"/>
          <w:tab w:val="left" w:pos="432"/>
          <w:tab w:val="left" w:pos="872"/>
          <w:tab w:val="left" w:pos="9576"/>
        </w:tabs>
        <w:spacing w:after="120" w:line="360" w:lineRule="auto"/>
        <w:rPr>
          <w:rFonts w:ascii="Arial" w:eastAsia="Arial" w:hAnsi="Arial" w:cs="Arial"/>
          <w:color w:val="010000"/>
          <w:sz w:val="20"/>
          <w:szCs w:val="20"/>
        </w:rPr>
      </w:pPr>
      <w:r w:rsidRPr="00E20442">
        <w:rPr>
          <w:rFonts w:ascii="Arial" w:hAnsi="Arial"/>
          <w:color w:val="010000"/>
          <w:sz w:val="20"/>
        </w:rPr>
        <w:t xml:space="preserve">Securities code: </w:t>
      </w:r>
      <w:proofErr w:type="spellStart"/>
      <w:r w:rsidRPr="00E20442">
        <w:rPr>
          <w:rFonts w:ascii="Arial" w:hAnsi="Arial"/>
          <w:color w:val="010000"/>
          <w:sz w:val="20"/>
        </w:rPr>
        <w:t>SD2</w:t>
      </w:r>
      <w:proofErr w:type="spellEnd"/>
      <w:r w:rsidRPr="00E20442">
        <w:rPr>
          <w:rFonts w:ascii="Arial" w:hAnsi="Arial"/>
          <w:color w:val="010000"/>
          <w:sz w:val="20"/>
        </w:rPr>
        <w:t xml:space="preserve"> </w:t>
      </w:r>
    </w:p>
    <w:p w14:paraId="4667126C" w14:textId="77777777" w:rsidR="003D1FC6" w:rsidRPr="00E20442" w:rsidRDefault="009F292C" w:rsidP="00A2584A">
      <w:pPr>
        <w:numPr>
          <w:ilvl w:val="0"/>
          <w:numId w:val="7"/>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E20442">
        <w:rPr>
          <w:rFonts w:ascii="Arial" w:hAnsi="Arial"/>
          <w:color w:val="010000"/>
          <w:sz w:val="20"/>
        </w:rPr>
        <w:t>Activities of the General Meeting of Shareholders</w:t>
      </w:r>
    </w:p>
    <w:p w14:paraId="7B3A95F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Information about meetings and General Mandates/Decisions of the General Meeting of </w:t>
      </w:r>
      <w:r w:rsidRPr="00E20442">
        <w:rPr>
          <w:rFonts w:ascii="Arial" w:hAnsi="Arial"/>
          <w:color w:val="010000"/>
          <w:sz w:val="20"/>
        </w:rPr>
        <w:t>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012"/>
        <w:gridCol w:w="1569"/>
        <w:gridCol w:w="3911"/>
      </w:tblGrid>
      <w:tr w:rsidR="003D1FC6" w:rsidRPr="00E20442" w14:paraId="4B629326" w14:textId="77777777">
        <w:tc>
          <w:tcPr>
            <w:tcW w:w="527" w:type="dxa"/>
            <w:shd w:val="clear" w:color="auto" w:fill="auto"/>
            <w:tcMar>
              <w:top w:w="0" w:type="dxa"/>
              <w:bottom w:w="0" w:type="dxa"/>
            </w:tcMar>
            <w:vAlign w:val="center"/>
          </w:tcPr>
          <w:p w14:paraId="11992C8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w:t>
            </w:r>
          </w:p>
        </w:tc>
        <w:tc>
          <w:tcPr>
            <w:tcW w:w="3012" w:type="dxa"/>
            <w:shd w:val="clear" w:color="auto" w:fill="auto"/>
            <w:tcMar>
              <w:top w:w="0" w:type="dxa"/>
              <w:bottom w:w="0" w:type="dxa"/>
            </w:tcMar>
            <w:vAlign w:val="center"/>
          </w:tcPr>
          <w:p w14:paraId="3C4E2F9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General Mandate/ Decision No.</w:t>
            </w:r>
          </w:p>
        </w:tc>
        <w:tc>
          <w:tcPr>
            <w:tcW w:w="1569" w:type="dxa"/>
            <w:shd w:val="clear" w:color="auto" w:fill="auto"/>
            <w:tcMar>
              <w:top w:w="0" w:type="dxa"/>
              <w:bottom w:w="0" w:type="dxa"/>
            </w:tcMar>
            <w:vAlign w:val="center"/>
          </w:tcPr>
          <w:p w14:paraId="1E850AC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Date</w:t>
            </w:r>
          </w:p>
        </w:tc>
        <w:tc>
          <w:tcPr>
            <w:tcW w:w="3911" w:type="dxa"/>
            <w:shd w:val="clear" w:color="auto" w:fill="auto"/>
            <w:tcMar>
              <w:top w:w="0" w:type="dxa"/>
              <w:bottom w:w="0" w:type="dxa"/>
            </w:tcMar>
            <w:vAlign w:val="center"/>
          </w:tcPr>
          <w:p w14:paraId="70FA3F7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Content</w:t>
            </w:r>
          </w:p>
        </w:tc>
      </w:tr>
      <w:tr w:rsidR="003D1FC6" w:rsidRPr="00E20442" w14:paraId="07FDCA69" w14:textId="77777777">
        <w:tc>
          <w:tcPr>
            <w:tcW w:w="527" w:type="dxa"/>
            <w:shd w:val="clear" w:color="auto" w:fill="auto"/>
            <w:tcMar>
              <w:top w:w="0" w:type="dxa"/>
              <w:bottom w:w="0" w:type="dxa"/>
            </w:tcMar>
            <w:vAlign w:val="center"/>
          </w:tcPr>
          <w:p w14:paraId="1FB3F2A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w:t>
            </w:r>
          </w:p>
        </w:tc>
        <w:tc>
          <w:tcPr>
            <w:tcW w:w="3012" w:type="dxa"/>
            <w:shd w:val="clear" w:color="auto" w:fill="auto"/>
            <w:tcMar>
              <w:top w:w="0" w:type="dxa"/>
              <w:bottom w:w="0" w:type="dxa"/>
            </w:tcMar>
            <w:vAlign w:val="center"/>
          </w:tcPr>
          <w:p w14:paraId="5570759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39/2023/NQ-</w:t>
            </w:r>
            <w:proofErr w:type="spellStart"/>
            <w:r w:rsidRPr="00E20442">
              <w:rPr>
                <w:rFonts w:ascii="Arial" w:hAnsi="Arial"/>
                <w:color w:val="010000"/>
                <w:sz w:val="20"/>
              </w:rPr>
              <w:t>DHDCD</w:t>
            </w:r>
            <w:proofErr w:type="spellEnd"/>
          </w:p>
        </w:tc>
        <w:tc>
          <w:tcPr>
            <w:tcW w:w="1569" w:type="dxa"/>
            <w:shd w:val="clear" w:color="auto" w:fill="auto"/>
            <w:tcMar>
              <w:top w:w="0" w:type="dxa"/>
              <w:bottom w:w="0" w:type="dxa"/>
            </w:tcMar>
            <w:vAlign w:val="center"/>
          </w:tcPr>
          <w:p w14:paraId="565CE16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26, 2023</w:t>
            </w:r>
          </w:p>
        </w:tc>
        <w:tc>
          <w:tcPr>
            <w:tcW w:w="3911" w:type="dxa"/>
            <w:shd w:val="clear" w:color="auto" w:fill="auto"/>
            <w:tcMar>
              <w:top w:w="0" w:type="dxa"/>
              <w:bottom w:w="0" w:type="dxa"/>
            </w:tcMar>
            <w:vAlign w:val="center"/>
          </w:tcPr>
          <w:p w14:paraId="4440E0D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Annual General Mandate 2023</w:t>
            </w:r>
          </w:p>
        </w:tc>
      </w:tr>
    </w:tbl>
    <w:p w14:paraId="2E4AC3C3" w14:textId="77777777" w:rsidR="003D1FC6" w:rsidRPr="00E20442" w:rsidRDefault="009F292C" w:rsidP="00A2584A">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The Board of Directors:</w:t>
      </w:r>
    </w:p>
    <w:p w14:paraId="0544CA5D" w14:textId="77777777" w:rsidR="003D1FC6" w:rsidRPr="00E20442" w:rsidRDefault="009F292C" w:rsidP="00A2584A">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20442">
        <w:rPr>
          <w:rFonts w:ascii="Arial" w:hAnsi="Arial"/>
          <w:color w:val="010000"/>
          <w:sz w:val="20"/>
        </w:rPr>
        <w:t xml:space="preserve">Information about members of the </w:t>
      </w:r>
      <w:r w:rsidRPr="00E20442">
        <w:rPr>
          <w:rFonts w:ascii="Arial" w:hAnsi="Arial"/>
          <w:color w:val="010000"/>
          <w:sz w:val="20"/>
        </w:rPr>
        <w:t>Board of Directors:</w:t>
      </w:r>
    </w:p>
    <w:tbl>
      <w:tblPr>
        <w:tblStyle w:val="a0"/>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0"/>
        <w:gridCol w:w="2729"/>
        <w:gridCol w:w="1228"/>
        <w:gridCol w:w="1434"/>
        <w:gridCol w:w="956"/>
        <w:gridCol w:w="860"/>
        <w:gridCol w:w="1272"/>
      </w:tblGrid>
      <w:tr w:rsidR="003D1FC6" w:rsidRPr="00E20442" w14:paraId="6B5B535C" w14:textId="77777777" w:rsidTr="0058719C">
        <w:tc>
          <w:tcPr>
            <w:tcW w:w="540" w:type="dxa"/>
            <w:shd w:val="clear" w:color="auto" w:fill="auto"/>
            <w:tcMar>
              <w:top w:w="0" w:type="dxa"/>
              <w:bottom w:w="0" w:type="dxa"/>
            </w:tcMar>
            <w:vAlign w:val="center"/>
          </w:tcPr>
          <w:p w14:paraId="3B13FFF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w:t>
            </w:r>
          </w:p>
        </w:tc>
        <w:tc>
          <w:tcPr>
            <w:tcW w:w="2729" w:type="dxa"/>
            <w:shd w:val="clear" w:color="auto" w:fill="auto"/>
            <w:tcMar>
              <w:top w:w="0" w:type="dxa"/>
              <w:bottom w:w="0" w:type="dxa"/>
            </w:tcMar>
            <w:vAlign w:val="center"/>
          </w:tcPr>
          <w:p w14:paraId="094E963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Members of the Board of Directors</w:t>
            </w:r>
          </w:p>
        </w:tc>
        <w:tc>
          <w:tcPr>
            <w:tcW w:w="1228" w:type="dxa"/>
            <w:shd w:val="clear" w:color="auto" w:fill="auto"/>
            <w:tcMar>
              <w:top w:w="0" w:type="dxa"/>
              <w:bottom w:w="0" w:type="dxa"/>
            </w:tcMar>
            <w:vAlign w:val="center"/>
          </w:tcPr>
          <w:p w14:paraId="26E4C73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Position</w:t>
            </w:r>
          </w:p>
        </w:tc>
        <w:tc>
          <w:tcPr>
            <w:tcW w:w="1434" w:type="dxa"/>
            <w:shd w:val="clear" w:color="auto" w:fill="auto"/>
            <w:tcMar>
              <w:top w:w="0" w:type="dxa"/>
              <w:bottom w:w="0" w:type="dxa"/>
            </w:tcMar>
            <w:vAlign w:val="center"/>
          </w:tcPr>
          <w:p w14:paraId="31BC6F8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Date of appointment/dismissal as member of the Board of Directors</w:t>
            </w:r>
          </w:p>
        </w:tc>
        <w:tc>
          <w:tcPr>
            <w:tcW w:w="956" w:type="dxa"/>
            <w:shd w:val="clear" w:color="auto" w:fill="auto"/>
            <w:tcMar>
              <w:top w:w="0" w:type="dxa"/>
              <w:bottom w:w="0" w:type="dxa"/>
            </w:tcMar>
            <w:vAlign w:val="center"/>
          </w:tcPr>
          <w:p w14:paraId="250ED43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Number of Board Meetings attended</w:t>
            </w:r>
          </w:p>
        </w:tc>
        <w:tc>
          <w:tcPr>
            <w:tcW w:w="860" w:type="dxa"/>
            <w:shd w:val="clear" w:color="auto" w:fill="auto"/>
            <w:tcMar>
              <w:top w:w="0" w:type="dxa"/>
              <w:bottom w:w="0" w:type="dxa"/>
            </w:tcMar>
            <w:vAlign w:val="center"/>
          </w:tcPr>
          <w:p w14:paraId="44EF79A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Attendance rate (%)</w:t>
            </w:r>
          </w:p>
        </w:tc>
        <w:tc>
          <w:tcPr>
            <w:tcW w:w="1272" w:type="dxa"/>
            <w:shd w:val="clear" w:color="auto" w:fill="auto"/>
            <w:tcMar>
              <w:top w:w="0" w:type="dxa"/>
              <w:bottom w:w="0" w:type="dxa"/>
            </w:tcMar>
            <w:vAlign w:val="center"/>
          </w:tcPr>
          <w:p w14:paraId="321BB0D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Reason for absence</w:t>
            </w:r>
          </w:p>
        </w:tc>
      </w:tr>
      <w:tr w:rsidR="003D1FC6" w:rsidRPr="00E20442" w14:paraId="522AA8AE" w14:textId="77777777" w:rsidTr="0058719C">
        <w:tc>
          <w:tcPr>
            <w:tcW w:w="540" w:type="dxa"/>
            <w:shd w:val="clear" w:color="auto" w:fill="auto"/>
            <w:tcMar>
              <w:top w:w="0" w:type="dxa"/>
              <w:bottom w:w="0" w:type="dxa"/>
            </w:tcMar>
            <w:vAlign w:val="center"/>
          </w:tcPr>
          <w:p w14:paraId="2999DFE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w:t>
            </w:r>
          </w:p>
        </w:tc>
        <w:tc>
          <w:tcPr>
            <w:tcW w:w="2729" w:type="dxa"/>
            <w:shd w:val="clear" w:color="auto" w:fill="auto"/>
            <w:tcMar>
              <w:top w:w="0" w:type="dxa"/>
              <w:bottom w:w="0" w:type="dxa"/>
            </w:tcMar>
            <w:vAlign w:val="center"/>
          </w:tcPr>
          <w:p w14:paraId="0F2FF8A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Mr. Duong Ngoc Hai</w:t>
            </w:r>
          </w:p>
        </w:tc>
        <w:tc>
          <w:tcPr>
            <w:tcW w:w="1228" w:type="dxa"/>
            <w:shd w:val="clear" w:color="auto" w:fill="auto"/>
            <w:tcMar>
              <w:top w:w="0" w:type="dxa"/>
              <w:bottom w:w="0" w:type="dxa"/>
            </w:tcMar>
            <w:vAlign w:val="center"/>
          </w:tcPr>
          <w:p w14:paraId="3E625CE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Chair of the Board of </w:t>
            </w:r>
            <w:r w:rsidRPr="00E20442">
              <w:rPr>
                <w:rFonts w:ascii="Arial" w:hAnsi="Arial"/>
                <w:color w:val="010000"/>
                <w:sz w:val="20"/>
              </w:rPr>
              <w:t>Directors</w:t>
            </w:r>
          </w:p>
        </w:tc>
        <w:tc>
          <w:tcPr>
            <w:tcW w:w="1434" w:type="dxa"/>
            <w:shd w:val="clear" w:color="auto" w:fill="auto"/>
            <w:tcMar>
              <w:top w:w="0" w:type="dxa"/>
              <w:bottom w:w="0" w:type="dxa"/>
            </w:tcMar>
            <w:vAlign w:val="center"/>
          </w:tcPr>
          <w:p w14:paraId="5E92118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29, 2021</w:t>
            </w:r>
          </w:p>
        </w:tc>
        <w:tc>
          <w:tcPr>
            <w:tcW w:w="956" w:type="dxa"/>
            <w:shd w:val="clear" w:color="auto" w:fill="auto"/>
            <w:tcMar>
              <w:top w:w="0" w:type="dxa"/>
              <w:bottom w:w="0" w:type="dxa"/>
            </w:tcMar>
            <w:vAlign w:val="center"/>
          </w:tcPr>
          <w:p w14:paraId="24B6860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860" w:type="dxa"/>
            <w:shd w:val="clear" w:color="auto" w:fill="auto"/>
            <w:tcMar>
              <w:top w:w="0" w:type="dxa"/>
              <w:bottom w:w="0" w:type="dxa"/>
            </w:tcMar>
            <w:vAlign w:val="center"/>
          </w:tcPr>
          <w:p w14:paraId="0940F0F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72" w:type="dxa"/>
            <w:shd w:val="clear" w:color="auto" w:fill="auto"/>
            <w:tcMar>
              <w:top w:w="0" w:type="dxa"/>
              <w:bottom w:w="0" w:type="dxa"/>
            </w:tcMar>
            <w:vAlign w:val="center"/>
          </w:tcPr>
          <w:p w14:paraId="1B6A256E"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r w:rsidR="003D1FC6" w:rsidRPr="00E20442" w14:paraId="6112E89F" w14:textId="77777777" w:rsidTr="0058719C">
        <w:tc>
          <w:tcPr>
            <w:tcW w:w="540" w:type="dxa"/>
            <w:vMerge w:val="restart"/>
            <w:shd w:val="clear" w:color="auto" w:fill="auto"/>
            <w:tcMar>
              <w:top w:w="0" w:type="dxa"/>
              <w:bottom w:w="0" w:type="dxa"/>
            </w:tcMar>
            <w:vAlign w:val="center"/>
          </w:tcPr>
          <w:p w14:paraId="4995EC2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w:t>
            </w:r>
          </w:p>
        </w:tc>
        <w:tc>
          <w:tcPr>
            <w:tcW w:w="2729" w:type="dxa"/>
            <w:vMerge w:val="restart"/>
            <w:shd w:val="clear" w:color="auto" w:fill="auto"/>
            <w:tcMar>
              <w:top w:w="0" w:type="dxa"/>
              <w:bottom w:w="0" w:type="dxa"/>
            </w:tcMar>
            <w:vAlign w:val="center"/>
          </w:tcPr>
          <w:p w14:paraId="1790B4C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Mr. Hoang Van Son</w:t>
            </w:r>
          </w:p>
        </w:tc>
        <w:tc>
          <w:tcPr>
            <w:tcW w:w="1228" w:type="dxa"/>
            <w:shd w:val="clear" w:color="auto" w:fill="auto"/>
            <w:tcMar>
              <w:top w:w="0" w:type="dxa"/>
              <w:bottom w:w="0" w:type="dxa"/>
            </w:tcMar>
            <w:vAlign w:val="center"/>
          </w:tcPr>
          <w:p w14:paraId="2574541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Member of the Board of Directors</w:t>
            </w:r>
          </w:p>
        </w:tc>
        <w:tc>
          <w:tcPr>
            <w:tcW w:w="1434" w:type="dxa"/>
            <w:shd w:val="clear" w:color="auto" w:fill="auto"/>
            <w:tcMar>
              <w:top w:w="0" w:type="dxa"/>
              <w:bottom w:w="0" w:type="dxa"/>
            </w:tcMar>
            <w:vAlign w:val="center"/>
          </w:tcPr>
          <w:p w14:paraId="7ACAE4B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February 28, 2022</w:t>
            </w:r>
          </w:p>
        </w:tc>
        <w:tc>
          <w:tcPr>
            <w:tcW w:w="956" w:type="dxa"/>
            <w:vMerge w:val="restart"/>
            <w:shd w:val="clear" w:color="auto" w:fill="auto"/>
            <w:tcMar>
              <w:top w:w="0" w:type="dxa"/>
              <w:bottom w:w="0" w:type="dxa"/>
            </w:tcMar>
            <w:vAlign w:val="center"/>
          </w:tcPr>
          <w:p w14:paraId="54B57C6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860" w:type="dxa"/>
            <w:vMerge w:val="restart"/>
            <w:shd w:val="clear" w:color="auto" w:fill="auto"/>
            <w:tcMar>
              <w:top w:w="0" w:type="dxa"/>
              <w:bottom w:w="0" w:type="dxa"/>
            </w:tcMar>
            <w:vAlign w:val="center"/>
          </w:tcPr>
          <w:p w14:paraId="5172442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72" w:type="dxa"/>
            <w:shd w:val="clear" w:color="auto" w:fill="auto"/>
            <w:tcMar>
              <w:top w:w="0" w:type="dxa"/>
              <w:bottom w:w="0" w:type="dxa"/>
            </w:tcMar>
            <w:vAlign w:val="center"/>
          </w:tcPr>
          <w:p w14:paraId="27AE3423"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r w:rsidR="003D1FC6" w:rsidRPr="00E20442" w14:paraId="3236F3B6" w14:textId="77777777" w:rsidTr="0058719C">
        <w:tc>
          <w:tcPr>
            <w:tcW w:w="540" w:type="dxa"/>
            <w:vMerge/>
            <w:shd w:val="clear" w:color="auto" w:fill="auto"/>
            <w:tcMar>
              <w:top w:w="0" w:type="dxa"/>
              <w:bottom w:w="0" w:type="dxa"/>
            </w:tcMar>
            <w:vAlign w:val="center"/>
          </w:tcPr>
          <w:p w14:paraId="2D7307A9" w14:textId="77777777" w:rsidR="003D1FC6" w:rsidRPr="00E20442" w:rsidRDefault="003D1FC6" w:rsidP="00A2584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29" w:type="dxa"/>
            <w:vMerge/>
            <w:shd w:val="clear" w:color="auto" w:fill="auto"/>
            <w:tcMar>
              <w:top w:w="0" w:type="dxa"/>
              <w:bottom w:w="0" w:type="dxa"/>
            </w:tcMar>
            <w:vAlign w:val="center"/>
          </w:tcPr>
          <w:p w14:paraId="30F9A773" w14:textId="77777777" w:rsidR="003D1FC6" w:rsidRPr="00E20442" w:rsidRDefault="003D1FC6" w:rsidP="00A2584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28" w:type="dxa"/>
            <w:shd w:val="clear" w:color="auto" w:fill="auto"/>
            <w:tcMar>
              <w:top w:w="0" w:type="dxa"/>
              <w:bottom w:w="0" w:type="dxa"/>
            </w:tcMar>
            <w:vAlign w:val="center"/>
          </w:tcPr>
          <w:p w14:paraId="7499C46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General Manager</w:t>
            </w:r>
          </w:p>
        </w:tc>
        <w:tc>
          <w:tcPr>
            <w:tcW w:w="1434" w:type="dxa"/>
            <w:shd w:val="clear" w:color="auto" w:fill="auto"/>
            <w:tcMar>
              <w:top w:w="0" w:type="dxa"/>
              <w:bottom w:w="0" w:type="dxa"/>
            </w:tcMar>
            <w:vAlign w:val="center"/>
          </w:tcPr>
          <w:p w14:paraId="4A11D87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November 13, 2023</w:t>
            </w:r>
          </w:p>
        </w:tc>
        <w:tc>
          <w:tcPr>
            <w:tcW w:w="956" w:type="dxa"/>
            <w:vMerge/>
            <w:shd w:val="clear" w:color="auto" w:fill="auto"/>
            <w:tcMar>
              <w:top w:w="0" w:type="dxa"/>
              <w:bottom w:w="0" w:type="dxa"/>
            </w:tcMar>
            <w:vAlign w:val="center"/>
          </w:tcPr>
          <w:p w14:paraId="29AA876E" w14:textId="77777777" w:rsidR="003D1FC6" w:rsidRPr="00E20442" w:rsidRDefault="003D1FC6" w:rsidP="00A2584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60" w:type="dxa"/>
            <w:vMerge/>
            <w:shd w:val="clear" w:color="auto" w:fill="auto"/>
            <w:tcMar>
              <w:top w:w="0" w:type="dxa"/>
              <w:bottom w:w="0" w:type="dxa"/>
            </w:tcMar>
            <w:vAlign w:val="center"/>
          </w:tcPr>
          <w:p w14:paraId="0E1A48E7" w14:textId="77777777" w:rsidR="003D1FC6" w:rsidRPr="00E20442" w:rsidRDefault="003D1FC6" w:rsidP="00A2584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72" w:type="dxa"/>
            <w:shd w:val="clear" w:color="auto" w:fill="auto"/>
            <w:tcMar>
              <w:top w:w="0" w:type="dxa"/>
              <w:bottom w:w="0" w:type="dxa"/>
            </w:tcMar>
            <w:vAlign w:val="center"/>
          </w:tcPr>
          <w:p w14:paraId="216B7367"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r w:rsidR="003D1FC6" w:rsidRPr="00E20442" w14:paraId="5480B49E" w14:textId="77777777" w:rsidTr="0058719C">
        <w:tc>
          <w:tcPr>
            <w:tcW w:w="540" w:type="dxa"/>
            <w:shd w:val="clear" w:color="auto" w:fill="auto"/>
            <w:tcMar>
              <w:top w:w="0" w:type="dxa"/>
              <w:bottom w:w="0" w:type="dxa"/>
            </w:tcMar>
            <w:vAlign w:val="center"/>
          </w:tcPr>
          <w:p w14:paraId="013056E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w:t>
            </w:r>
          </w:p>
        </w:tc>
        <w:tc>
          <w:tcPr>
            <w:tcW w:w="2729" w:type="dxa"/>
            <w:shd w:val="clear" w:color="auto" w:fill="auto"/>
            <w:tcMar>
              <w:top w:w="0" w:type="dxa"/>
              <w:bottom w:w="0" w:type="dxa"/>
            </w:tcMar>
            <w:vAlign w:val="center"/>
          </w:tcPr>
          <w:p w14:paraId="3683725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Mr. Nguyen Vu </w:t>
            </w:r>
            <w:proofErr w:type="spellStart"/>
            <w:r w:rsidRPr="00E20442">
              <w:rPr>
                <w:rFonts w:ascii="Arial" w:hAnsi="Arial"/>
                <w:color w:val="010000"/>
                <w:sz w:val="20"/>
              </w:rPr>
              <w:t>Luat</w:t>
            </w:r>
            <w:proofErr w:type="spellEnd"/>
          </w:p>
        </w:tc>
        <w:tc>
          <w:tcPr>
            <w:tcW w:w="1228" w:type="dxa"/>
            <w:shd w:val="clear" w:color="auto" w:fill="auto"/>
            <w:tcMar>
              <w:top w:w="0" w:type="dxa"/>
              <w:bottom w:w="0" w:type="dxa"/>
            </w:tcMar>
            <w:vAlign w:val="center"/>
          </w:tcPr>
          <w:p w14:paraId="6BC6BFA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Member of the Board of Directors</w:t>
            </w:r>
          </w:p>
        </w:tc>
        <w:tc>
          <w:tcPr>
            <w:tcW w:w="1434" w:type="dxa"/>
            <w:shd w:val="clear" w:color="auto" w:fill="auto"/>
            <w:tcMar>
              <w:top w:w="0" w:type="dxa"/>
              <w:bottom w:w="0" w:type="dxa"/>
            </w:tcMar>
            <w:vAlign w:val="center"/>
          </w:tcPr>
          <w:p w14:paraId="42B2A67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May 29, 2017</w:t>
            </w:r>
          </w:p>
        </w:tc>
        <w:tc>
          <w:tcPr>
            <w:tcW w:w="956" w:type="dxa"/>
            <w:shd w:val="clear" w:color="auto" w:fill="auto"/>
            <w:tcMar>
              <w:top w:w="0" w:type="dxa"/>
              <w:bottom w:w="0" w:type="dxa"/>
            </w:tcMar>
            <w:vAlign w:val="center"/>
          </w:tcPr>
          <w:p w14:paraId="5AA8B30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860" w:type="dxa"/>
            <w:shd w:val="clear" w:color="auto" w:fill="auto"/>
            <w:tcMar>
              <w:top w:w="0" w:type="dxa"/>
              <w:bottom w:w="0" w:type="dxa"/>
            </w:tcMar>
            <w:vAlign w:val="center"/>
          </w:tcPr>
          <w:p w14:paraId="14E96CF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72" w:type="dxa"/>
            <w:shd w:val="clear" w:color="auto" w:fill="auto"/>
            <w:tcMar>
              <w:top w:w="0" w:type="dxa"/>
              <w:bottom w:w="0" w:type="dxa"/>
            </w:tcMar>
            <w:vAlign w:val="center"/>
          </w:tcPr>
          <w:p w14:paraId="5A06DE08"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r w:rsidR="003D1FC6" w:rsidRPr="00E20442" w14:paraId="5045C77E" w14:textId="77777777" w:rsidTr="0058719C">
        <w:tc>
          <w:tcPr>
            <w:tcW w:w="540" w:type="dxa"/>
            <w:shd w:val="clear" w:color="auto" w:fill="auto"/>
            <w:tcMar>
              <w:top w:w="0" w:type="dxa"/>
              <w:bottom w:w="0" w:type="dxa"/>
            </w:tcMar>
            <w:vAlign w:val="center"/>
          </w:tcPr>
          <w:p w14:paraId="689DF7D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w:t>
            </w:r>
          </w:p>
        </w:tc>
        <w:tc>
          <w:tcPr>
            <w:tcW w:w="2729" w:type="dxa"/>
            <w:shd w:val="clear" w:color="auto" w:fill="auto"/>
            <w:tcMar>
              <w:top w:w="0" w:type="dxa"/>
              <w:bottom w:w="0" w:type="dxa"/>
            </w:tcMar>
            <w:vAlign w:val="center"/>
          </w:tcPr>
          <w:p w14:paraId="0F393F1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Mr. Bui </w:t>
            </w:r>
            <w:proofErr w:type="spellStart"/>
            <w:r w:rsidRPr="00E20442">
              <w:rPr>
                <w:rFonts w:ascii="Arial" w:hAnsi="Arial"/>
                <w:color w:val="010000"/>
                <w:sz w:val="20"/>
              </w:rPr>
              <w:t>Xuan</w:t>
            </w:r>
            <w:proofErr w:type="spellEnd"/>
            <w:r w:rsidRPr="00E20442">
              <w:rPr>
                <w:rFonts w:ascii="Arial" w:hAnsi="Arial"/>
                <w:color w:val="010000"/>
                <w:sz w:val="20"/>
              </w:rPr>
              <w:t xml:space="preserve"> </w:t>
            </w:r>
            <w:r w:rsidRPr="00E20442">
              <w:rPr>
                <w:rFonts w:ascii="Arial" w:hAnsi="Arial"/>
                <w:color w:val="010000"/>
                <w:sz w:val="20"/>
              </w:rPr>
              <w:t>Ngoc</w:t>
            </w:r>
          </w:p>
        </w:tc>
        <w:tc>
          <w:tcPr>
            <w:tcW w:w="1228" w:type="dxa"/>
            <w:shd w:val="clear" w:color="auto" w:fill="auto"/>
            <w:tcMar>
              <w:top w:w="0" w:type="dxa"/>
              <w:bottom w:w="0" w:type="dxa"/>
            </w:tcMar>
            <w:vAlign w:val="center"/>
          </w:tcPr>
          <w:p w14:paraId="2236C66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Member of </w:t>
            </w:r>
            <w:r w:rsidRPr="00E20442">
              <w:rPr>
                <w:rFonts w:ascii="Arial" w:hAnsi="Arial"/>
                <w:color w:val="010000"/>
                <w:sz w:val="20"/>
              </w:rPr>
              <w:lastRenderedPageBreak/>
              <w:t>the Board of Directors</w:t>
            </w:r>
          </w:p>
        </w:tc>
        <w:tc>
          <w:tcPr>
            <w:tcW w:w="1434" w:type="dxa"/>
            <w:shd w:val="clear" w:color="auto" w:fill="auto"/>
            <w:tcMar>
              <w:top w:w="0" w:type="dxa"/>
              <w:bottom w:w="0" w:type="dxa"/>
            </w:tcMar>
            <w:vAlign w:val="center"/>
          </w:tcPr>
          <w:p w14:paraId="2A661DD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lastRenderedPageBreak/>
              <w:t>June 29, 2021</w:t>
            </w:r>
          </w:p>
        </w:tc>
        <w:tc>
          <w:tcPr>
            <w:tcW w:w="956" w:type="dxa"/>
            <w:shd w:val="clear" w:color="auto" w:fill="auto"/>
            <w:tcMar>
              <w:top w:w="0" w:type="dxa"/>
              <w:bottom w:w="0" w:type="dxa"/>
            </w:tcMar>
            <w:vAlign w:val="center"/>
          </w:tcPr>
          <w:p w14:paraId="2A943C7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860" w:type="dxa"/>
            <w:shd w:val="clear" w:color="auto" w:fill="auto"/>
            <w:tcMar>
              <w:top w:w="0" w:type="dxa"/>
              <w:bottom w:w="0" w:type="dxa"/>
            </w:tcMar>
            <w:vAlign w:val="center"/>
          </w:tcPr>
          <w:p w14:paraId="13E170C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72" w:type="dxa"/>
            <w:shd w:val="clear" w:color="auto" w:fill="auto"/>
            <w:tcMar>
              <w:top w:w="0" w:type="dxa"/>
              <w:bottom w:w="0" w:type="dxa"/>
            </w:tcMar>
            <w:vAlign w:val="center"/>
          </w:tcPr>
          <w:p w14:paraId="4AAFAB27"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r w:rsidR="003D1FC6" w:rsidRPr="00E20442" w14:paraId="23E8E65C" w14:textId="77777777" w:rsidTr="0058719C">
        <w:tc>
          <w:tcPr>
            <w:tcW w:w="540" w:type="dxa"/>
            <w:shd w:val="clear" w:color="auto" w:fill="auto"/>
            <w:tcMar>
              <w:top w:w="0" w:type="dxa"/>
              <w:bottom w:w="0" w:type="dxa"/>
            </w:tcMar>
            <w:vAlign w:val="center"/>
          </w:tcPr>
          <w:p w14:paraId="2002FBD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lastRenderedPageBreak/>
              <w:t>6</w:t>
            </w:r>
          </w:p>
        </w:tc>
        <w:tc>
          <w:tcPr>
            <w:tcW w:w="2729" w:type="dxa"/>
            <w:shd w:val="clear" w:color="auto" w:fill="auto"/>
            <w:tcMar>
              <w:top w:w="0" w:type="dxa"/>
              <w:bottom w:w="0" w:type="dxa"/>
            </w:tcMar>
            <w:vAlign w:val="center"/>
          </w:tcPr>
          <w:p w14:paraId="2D83995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Mr. Le Van </w:t>
            </w:r>
            <w:proofErr w:type="spellStart"/>
            <w:r w:rsidRPr="00E20442">
              <w:rPr>
                <w:rFonts w:ascii="Arial" w:hAnsi="Arial"/>
                <w:color w:val="010000"/>
                <w:sz w:val="20"/>
              </w:rPr>
              <w:t>Toan</w:t>
            </w:r>
            <w:proofErr w:type="spellEnd"/>
          </w:p>
        </w:tc>
        <w:tc>
          <w:tcPr>
            <w:tcW w:w="1228" w:type="dxa"/>
            <w:shd w:val="clear" w:color="auto" w:fill="auto"/>
            <w:tcMar>
              <w:top w:w="0" w:type="dxa"/>
              <w:bottom w:w="0" w:type="dxa"/>
            </w:tcMar>
            <w:vAlign w:val="center"/>
          </w:tcPr>
          <w:p w14:paraId="2C9E16E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Member of the Board of Directors</w:t>
            </w:r>
          </w:p>
        </w:tc>
        <w:tc>
          <w:tcPr>
            <w:tcW w:w="1434" w:type="dxa"/>
            <w:shd w:val="clear" w:color="auto" w:fill="auto"/>
            <w:tcMar>
              <w:top w:w="0" w:type="dxa"/>
              <w:bottom w:w="0" w:type="dxa"/>
            </w:tcMar>
            <w:vAlign w:val="center"/>
          </w:tcPr>
          <w:p w14:paraId="47E0E77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29, 2021</w:t>
            </w:r>
          </w:p>
        </w:tc>
        <w:tc>
          <w:tcPr>
            <w:tcW w:w="956" w:type="dxa"/>
            <w:shd w:val="clear" w:color="auto" w:fill="auto"/>
            <w:tcMar>
              <w:top w:w="0" w:type="dxa"/>
              <w:bottom w:w="0" w:type="dxa"/>
            </w:tcMar>
            <w:vAlign w:val="center"/>
          </w:tcPr>
          <w:p w14:paraId="1A1CBAB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860" w:type="dxa"/>
            <w:shd w:val="clear" w:color="auto" w:fill="auto"/>
            <w:tcMar>
              <w:top w:w="0" w:type="dxa"/>
              <w:bottom w:w="0" w:type="dxa"/>
            </w:tcMar>
            <w:vAlign w:val="center"/>
          </w:tcPr>
          <w:p w14:paraId="5B34BDD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72" w:type="dxa"/>
            <w:shd w:val="clear" w:color="auto" w:fill="auto"/>
            <w:tcMar>
              <w:top w:w="0" w:type="dxa"/>
              <w:bottom w:w="0" w:type="dxa"/>
            </w:tcMar>
            <w:vAlign w:val="center"/>
          </w:tcPr>
          <w:p w14:paraId="11632757"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bl>
    <w:p w14:paraId="38DA2247" w14:textId="77777777" w:rsidR="003D1FC6" w:rsidRPr="00E20442" w:rsidRDefault="009F292C" w:rsidP="00A2584A">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20442">
        <w:rPr>
          <w:rFonts w:ascii="Arial" w:hAnsi="Arial"/>
          <w:color w:val="010000"/>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577"/>
        <w:gridCol w:w="1275"/>
        <w:gridCol w:w="5482"/>
      </w:tblGrid>
      <w:tr w:rsidR="003D1FC6" w:rsidRPr="00E20442" w14:paraId="2A2E7EBF" w14:textId="77777777">
        <w:tc>
          <w:tcPr>
            <w:tcW w:w="685" w:type="dxa"/>
            <w:shd w:val="clear" w:color="auto" w:fill="auto"/>
            <w:tcMar>
              <w:top w:w="0" w:type="dxa"/>
              <w:bottom w:w="0" w:type="dxa"/>
            </w:tcMar>
            <w:vAlign w:val="center"/>
          </w:tcPr>
          <w:p w14:paraId="2361C2E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w:t>
            </w:r>
          </w:p>
        </w:tc>
        <w:tc>
          <w:tcPr>
            <w:tcW w:w="1577" w:type="dxa"/>
            <w:shd w:val="clear" w:color="auto" w:fill="auto"/>
            <w:tcMar>
              <w:top w:w="0" w:type="dxa"/>
              <w:bottom w:w="0" w:type="dxa"/>
            </w:tcMar>
            <w:vAlign w:val="center"/>
          </w:tcPr>
          <w:p w14:paraId="787DF75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Board Resolution/Decision No.</w:t>
            </w:r>
          </w:p>
        </w:tc>
        <w:tc>
          <w:tcPr>
            <w:tcW w:w="1275" w:type="dxa"/>
            <w:shd w:val="clear" w:color="auto" w:fill="auto"/>
            <w:tcMar>
              <w:top w:w="0" w:type="dxa"/>
              <w:bottom w:w="0" w:type="dxa"/>
            </w:tcMar>
            <w:vAlign w:val="center"/>
          </w:tcPr>
          <w:p w14:paraId="1386E15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Date</w:t>
            </w:r>
          </w:p>
        </w:tc>
        <w:tc>
          <w:tcPr>
            <w:tcW w:w="5482" w:type="dxa"/>
            <w:shd w:val="clear" w:color="auto" w:fill="auto"/>
            <w:tcMar>
              <w:top w:w="0" w:type="dxa"/>
              <w:bottom w:w="0" w:type="dxa"/>
            </w:tcMar>
            <w:vAlign w:val="center"/>
          </w:tcPr>
          <w:p w14:paraId="3880399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Contents</w:t>
            </w:r>
          </w:p>
        </w:tc>
      </w:tr>
      <w:tr w:rsidR="003D1FC6" w:rsidRPr="00E20442" w14:paraId="4F8E8F3D" w14:textId="77777777">
        <w:tc>
          <w:tcPr>
            <w:tcW w:w="685" w:type="dxa"/>
            <w:shd w:val="clear" w:color="auto" w:fill="auto"/>
            <w:tcMar>
              <w:top w:w="0" w:type="dxa"/>
              <w:bottom w:w="0" w:type="dxa"/>
            </w:tcMar>
            <w:vAlign w:val="center"/>
          </w:tcPr>
          <w:p w14:paraId="54C128E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w:t>
            </w:r>
          </w:p>
        </w:tc>
        <w:tc>
          <w:tcPr>
            <w:tcW w:w="1577" w:type="dxa"/>
            <w:shd w:val="clear" w:color="auto" w:fill="auto"/>
            <w:tcMar>
              <w:top w:w="0" w:type="dxa"/>
              <w:bottom w:w="0" w:type="dxa"/>
            </w:tcMar>
            <w:vAlign w:val="center"/>
          </w:tcPr>
          <w:p w14:paraId="114ACC49" w14:textId="2507ED83"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01/NQ-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7D8BBFF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January 13, 2023</w:t>
            </w:r>
          </w:p>
        </w:tc>
        <w:tc>
          <w:tcPr>
            <w:tcW w:w="5482" w:type="dxa"/>
            <w:shd w:val="clear" w:color="auto" w:fill="auto"/>
            <w:tcMar>
              <w:top w:w="0" w:type="dxa"/>
              <w:bottom w:w="0" w:type="dxa"/>
            </w:tcMar>
            <w:vAlign w:val="center"/>
          </w:tcPr>
          <w:p w14:paraId="75516B4E" w14:textId="075E3D26"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w:t>
            </w:r>
            <w:r w:rsidR="0058719C" w:rsidRPr="00E20442">
              <w:rPr>
                <w:rFonts w:ascii="Arial" w:hAnsi="Arial"/>
                <w:color w:val="010000"/>
                <w:sz w:val="20"/>
              </w:rPr>
              <w:t>a</w:t>
            </w:r>
            <w:r w:rsidRPr="00E20442">
              <w:rPr>
                <w:rFonts w:ascii="Arial" w:hAnsi="Arial"/>
                <w:color w:val="010000"/>
                <w:sz w:val="20"/>
              </w:rPr>
              <w:t xml:space="preserve">pproving the plan to establish a Construction Unit under the Company to construct Construction Package No. 1 - Ring Road V Project - section through Thai Nguyen Province (from </w:t>
            </w:r>
            <w:proofErr w:type="spellStart"/>
            <w:r w:rsidRPr="00E20442">
              <w:rPr>
                <w:rFonts w:ascii="Arial" w:hAnsi="Arial"/>
                <w:color w:val="010000"/>
                <w:sz w:val="20"/>
              </w:rPr>
              <w:t>Phu</w:t>
            </w:r>
            <w:proofErr w:type="spellEnd"/>
            <w:r w:rsidRPr="00E20442">
              <w:rPr>
                <w:rFonts w:ascii="Arial" w:hAnsi="Arial"/>
                <w:color w:val="010000"/>
                <w:sz w:val="20"/>
              </w:rPr>
              <w:t xml:space="preserve"> </w:t>
            </w:r>
            <w:proofErr w:type="spellStart"/>
            <w:r w:rsidRPr="00E20442">
              <w:rPr>
                <w:rFonts w:ascii="Arial" w:hAnsi="Arial"/>
                <w:color w:val="010000"/>
                <w:sz w:val="20"/>
              </w:rPr>
              <w:t>Binh</w:t>
            </w:r>
            <w:proofErr w:type="spellEnd"/>
            <w:r w:rsidRPr="00E20442">
              <w:rPr>
                <w:rFonts w:ascii="Arial" w:hAnsi="Arial"/>
                <w:color w:val="010000"/>
                <w:sz w:val="20"/>
              </w:rPr>
              <w:t xml:space="preserve"> District connecting to </w:t>
            </w:r>
            <w:proofErr w:type="spellStart"/>
            <w:r w:rsidRPr="00E20442">
              <w:rPr>
                <w:rFonts w:ascii="Arial" w:hAnsi="Arial"/>
                <w:color w:val="010000"/>
                <w:sz w:val="20"/>
              </w:rPr>
              <w:t>Bac</w:t>
            </w:r>
            <w:proofErr w:type="spellEnd"/>
            <w:r w:rsidRPr="00E20442">
              <w:rPr>
                <w:rFonts w:ascii="Arial" w:hAnsi="Arial"/>
                <w:color w:val="010000"/>
                <w:sz w:val="20"/>
              </w:rPr>
              <w:t xml:space="preserve"> Giang Province)</w:t>
            </w:r>
          </w:p>
        </w:tc>
      </w:tr>
      <w:tr w:rsidR="003D1FC6" w:rsidRPr="00E20442" w14:paraId="3493FB82" w14:textId="77777777">
        <w:tc>
          <w:tcPr>
            <w:tcW w:w="685" w:type="dxa"/>
            <w:shd w:val="clear" w:color="auto" w:fill="auto"/>
            <w:tcMar>
              <w:top w:w="0" w:type="dxa"/>
              <w:bottom w:w="0" w:type="dxa"/>
            </w:tcMar>
            <w:vAlign w:val="center"/>
          </w:tcPr>
          <w:p w14:paraId="2B19F36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w:t>
            </w:r>
          </w:p>
        </w:tc>
        <w:tc>
          <w:tcPr>
            <w:tcW w:w="1577" w:type="dxa"/>
            <w:shd w:val="clear" w:color="auto" w:fill="auto"/>
            <w:tcMar>
              <w:top w:w="0" w:type="dxa"/>
              <w:bottom w:w="0" w:type="dxa"/>
            </w:tcMar>
            <w:vAlign w:val="center"/>
          </w:tcPr>
          <w:p w14:paraId="1D9B5A8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w:t>
            </w:r>
            <w:proofErr w:type="spellStart"/>
            <w:r w:rsidRPr="00E20442">
              <w:rPr>
                <w:rFonts w:ascii="Arial" w:hAnsi="Arial"/>
                <w:color w:val="010000"/>
                <w:sz w:val="20"/>
              </w:rPr>
              <w:t>QD-HDQT</w:t>
            </w:r>
            <w:proofErr w:type="spellEnd"/>
          </w:p>
        </w:tc>
        <w:tc>
          <w:tcPr>
            <w:tcW w:w="1275" w:type="dxa"/>
            <w:shd w:val="clear" w:color="auto" w:fill="auto"/>
            <w:tcMar>
              <w:top w:w="0" w:type="dxa"/>
              <w:bottom w:w="0" w:type="dxa"/>
            </w:tcMar>
            <w:vAlign w:val="center"/>
          </w:tcPr>
          <w:p w14:paraId="6BED025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January 13, 2023</w:t>
            </w:r>
          </w:p>
        </w:tc>
        <w:tc>
          <w:tcPr>
            <w:tcW w:w="5482" w:type="dxa"/>
            <w:shd w:val="clear" w:color="auto" w:fill="auto"/>
            <w:tcMar>
              <w:top w:w="0" w:type="dxa"/>
              <w:bottom w:w="0" w:type="dxa"/>
            </w:tcMar>
            <w:vAlign w:val="center"/>
          </w:tcPr>
          <w:p w14:paraId="7E80F71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Decision on the establishment of an unit under the Company (construction unit No. 1 - ring road 5)</w:t>
            </w:r>
          </w:p>
        </w:tc>
      </w:tr>
      <w:tr w:rsidR="003D1FC6" w:rsidRPr="00E20442" w14:paraId="3DFB6842" w14:textId="77777777">
        <w:tc>
          <w:tcPr>
            <w:tcW w:w="685" w:type="dxa"/>
            <w:shd w:val="clear" w:color="auto" w:fill="auto"/>
            <w:tcMar>
              <w:top w:w="0" w:type="dxa"/>
              <w:bottom w:w="0" w:type="dxa"/>
            </w:tcMar>
            <w:vAlign w:val="center"/>
          </w:tcPr>
          <w:p w14:paraId="2C246F1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w:t>
            </w:r>
          </w:p>
        </w:tc>
        <w:tc>
          <w:tcPr>
            <w:tcW w:w="1577" w:type="dxa"/>
            <w:shd w:val="clear" w:color="auto" w:fill="auto"/>
            <w:tcMar>
              <w:top w:w="0" w:type="dxa"/>
              <w:bottom w:w="0" w:type="dxa"/>
            </w:tcMar>
            <w:vAlign w:val="center"/>
          </w:tcPr>
          <w:p w14:paraId="0CC6761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05/NQ-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34ABF9D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13, 2023</w:t>
            </w:r>
          </w:p>
        </w:tc>
        <w:tc>
          <w:tcPr>
            <w:tcW w:w="5482" w:type="dxa"/>
            <w:shd w:val="clear" w:color="auto" w:fill="auto"/>
            <w:tcMar>
              <w:top w:w="0" w:type="dxa"/>
              <w:bottom w:w="0" w:type="dxa"/>
            </w:tcMar>
            <w:vAlign w:val="center"/>
          </w:tcPr>
          <w:p w14:paraId="449C5F2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Board Meeting for </w:t>
            </w:r>
            <w:proofErr w:type="spellStart"/>
            <w:r w:rsidRPr="00E20442">
              <w:rPr>
                <w:rFonts w:ascii="Arial" w:hAnsi="Arial"/>
                <w:color w:val="010000"/>
                <w:sz w:val="20"/>
              </w:rPr>
              <w:t>Q1</w:t>
            </w:r>
            <w:proofErr w:type="spellEnd"/>
            <w:r w:rsidRPr="00E20442">
              <w:rPr>
                <w:rFonts w:ascii="Arial" w:hAnsi="Arial"/>
                <w:color w:val="010000"/>
                <w:sz w:val="20"/>
              </w:rPr>
              <w:t>/2023</w:t>
            </w:r>
          </w:p>
        </w:tc>
      </w:tr>
      <w:tr w:rsidR="003D1FC6" w:rsidRPr="00E20442" w14:paraId="22B6ADC1" w14:textId="77777777">
        <w:tc>
          <w:tcPr>
            <w:tcW w:w="685" w:type="dxa"/>
            <w:shd w:val="clear" w:color="auto" w:fill="auto"/>
            <w:tcMar>
              <w:top w:w="0" w:type="dxa"/>
              <w:bottom w:w="0" w:type="dxa"/>
            </w:tcMar>
            <w:vAlign w:val="center"/>
          </w:tcPr>
          <w:p w14:paraId="70DB86F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w:t>
            </w:r>
          </w:p>
        </w:tc>
        <w:tc>
          <w:tcPr>
            <w:tcW w:w="1577" w:type="dxa"/>
            <w:shd w:val="clear" w:color="auto" w:fill="auto"/>
            <w:tcMar>
              <w:top w:w="0" w:type="dxa"/>
              <w:bottom w:w="0" w:type="dxa"/>
            </w:tcMar>
            <w:vAlign w:val="center"/>
          </w:tcPr>
          <w:p w14:paraId="30D492A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06/NQ-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660B1F6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14, 2023</w:t>
            </w:r>
          </w:p>
        </w:tc>
        <w:tc>
          <w:tcPr>
            <w:tcW w:w="5482" w:type="dxa"/>
            <w:shd w:val="clear" w:color="auto" w:fill="auto"/>
            <w:tcMar>
              <w:top w:w="0" w:type="dxa"/>
              <w:bottom w:w="0" w:type="dxa"/>
            </w:tcMar>
            <w:vAlign w:val="center"/>
          </w:tcPr>
          <w:p w14:paraId="53C0B39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additional </w:t>
            </w:r>
            <w:r w:rsidRPr="00E20442">
              <w:rPr>
                <w:rFonts w:ascii="Arial" w:hAnsi="Arial"/>
                <w:color w:val="010000"/>
                <w:sz w:val="20"/>
              </w:rPr>
              <w:t>guarantee limits in 2023 and additional mortgage assets at Joint Stock Commercial Bank for Investment and Development of Vietnam - Ha Dong Branch.</w:t>
            </w:r>
          </w:p>
        </w:tc>
      </w:tr>
      <w:tr w:rsidR="003D1FC6" w:rsidRPr="00E20442" w14:paraId="4629AD73" w14:textId="77777777">
        <w:tc>
          <w:tcPr>
            <w:tcW w:w="685" w:type="dxa"/>
            <w:shd w:val="clear" w:color="auto" w:fill="auto"/>
            <w:tcMar>
              <w:top w:w="0" w:type="dxa"/>
              <w:bottom w:w="0" w:type="dxa"/>
            </w:tcMar>
            <w:vAlign w:val="center"/>
          </w:tcPr>
          <w:p w14:paraId="55348F4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w:t>
            </w:r>
          </w:p>
        </w:tc>
        <w:tc>
          <w:tcPr>
            <w:tcW w:w="1577" w:type="dxa"/>
            <w:shd w:val="clear" w:color="auto" w:fill="auto"/>
            <w:tcMar>
              <w:top w:w="0" w:type="dxa"/>
              <w:bottom w:w="0" w:type="dxa"/>
            </w:tcMar>
            <w:vAlign w:val="center"/>
          </w:tcPr>
          <w:p w14:paraId="5C6A035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07/NQ-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6A0F0B4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14, 2023</w:t>
            </w:r>
          </w:p>
        </w:tc>
        <w:tc>
          <w:tcPr>
            <w:tcW w:w="5482" w:type="dxa"/>
            <w:shd w:val="clear" w:color="auto" w:fill="auto"/>
            <w:tcMar>
              <w:top w:w="0" w:type="dxa"/>
              <w:bottom w:w="0" w:type="dxa"/>
            </w:tcMar>
            <w:vAlign w:val="center"/>
          </w:tcPr>
          <w:p w14:paraId="2B6E6BC8" w14:textId="3BB1CFBC"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depreciation rate of fixed assets in 2023 of the </w:t>
            </w:r>
            <w:r w:rsidRPr="00E20442">
              <w:rPr>
                <w:rFonts w:ascii="Arial" w:hAnsi="Arial"/>
                <w:color w:val="010000"/>
                <w:sz w:val="20"/>
              </w:rPr>
              <w:t>Company</w:t>
            </w:r>
          </w:p>
        </w:tc>
      </w:tr>
      <w:tr w:rsidR="003D1FC6" w:rsidRPr="00E20442" w14:paraId="0E0E6EA2" w14:textId="77777777">
        <w:tc>
          <w:tcPr>
            <w:tcW w:w="685" w:type="dxa"/>
            <w:shd w:val="clear" w:color="auto" w:fill="auto"/>
            <w:tcMar>
              <w:top w:w="0" w:type="dxa"/>
              <w:bottom w:w="0" w:type="dxa"/>
            </w:tcMar>
            <w:vAlign w:val="center"/>
          </w:tcPr>
          <w:p w14:paraId="47EFEDC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6</w:t>
            </w:r>
          </w:p>
        </w:tc>
        <w:tc>
          <w:tcPr>
            <w:tcW w:w="1577" w:type="dxa"/>
            <w:shd w:val="clear" w:color="auto" w:fill="auto"/>
            <w:tcMar>
              <w:top w:w="0" w:type="dxa"/>
              <w:bottom w:w="0" w:type="dxa"/>
            </w:tcMar>
            <w:vAlign w:val="center"/>
          </w:tcPr>
          <w:p w14:paraId="5A82567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08/NQ-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553D002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14, 2023</w:t>
            </w:r>
          </w:p>
        </w:tc>
        <w:tc>
          <w:tcPr>
            <w:tcW w:w="5482" w:type="dxa"/>
            <w:shd w:val="clear" w:color="auto" w:fill="auto"/>
            <w:tcMar>
              <w:top w:w="0" w:type="dxa"/>
              <w:bottom w:w="0" w:type="dxa"/>
            </w:tcMar>
            <w:vAlign w:val="center"/>
          </w:tcPr>
          <w:p w14:paraId="203AE27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management cost settlement 2022 of the </w:t>
            </w:r>
            <w:proofErr w:type="spellStart"/>
            <w:r w:rsidRPr="00E20442">
              <w:rPr>
                <w:rFonts w:ascii="Arial" w:hAnsi="Arial"/>
                <w:color w:val="010000"/>
                <w:sz w:val="20"/>
              </w:rPr>
              <w:t>Xuong</w:t>
            </w:r>
            <w:proofErr w:type="spellEnd"/>
            <w:r w:rsidRPr="00E20442">
              <w:rPr>
                <w:rFonts w:ascii="Arial" w:hAnsi="Arial"/>
                <w:color w:val="010000"/>
                <w:sz w:val="20"/>
              </w:rPr>
              <w:t xml:space="preserve"> </w:t>
            </w:r>
            <w:proofErr w:type="spellStart"/>
            <w:r w:rsidRPr="00E20442">
              <w:rPr>
                <w:rFonts w:ascii="Arial" w:hAnsi="Arial"/>
                <w:color w:val="010000"/>
                <w:sz w:val="20"/>
              </w:rPr>
              <w:t>Rong</w:t>
            </w:r>
            <w:proofErr w:type="spellEnd"/>
            <w:r w:rsidRPr="00E20442">
              <w:rPr>
                <w:rFonts w:ascii="Arial" w:hAnsi="Arial"/>
                <w:color w:val="010000"/>
                <w:sz w:val="20"/>
              </w:rPr>
              <w:t xml:space="preserve"> Lake Urban Area Project Management Board.</w:t>
            </w:r>
          </w:p>
        </w:tc>
      </w:tr>
      <w:tr w:rsidR="003D1FC6" w:rsidRPr="00E20442" w14:paraId="1ECBDE99" w14:textId="77777777">
        <w:tc>
          <w:tcPr>
            <w:tcW w:w="685" w:type="dxa"/>
            <w:shd w:val="clear" w:color="auto" w:fill="auto"/>
            <w:tcMar>
              <w:top w:w="0" w:type="dxa"/>
              <w:bottom w:w="0" w:type="dxa"/>
            </w:tcMar>
            <w:vAlign w:val="center"/>
          </w:tcPr>
          <w:p w14:paraId="5AB7054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7</w:t>
            </w:r>
          </w:p>
        </w:tc>
        <w:tc>
          <w:tcPr>
            <w:tcW w:w="1577" w:type="dxa"/>
            <w:shd w:val="clear" w:color="auto" w:fill="auto"/>
            <w:tcMar>
              <w:top w:w="0" w:type="dxa"/>
              <w:bottom w:w="0" w:type="dxa"/>
            </w:tcMar>
            <w:vAlign w:val="center"/>
          </w:tcPr>
          <w:p w14:paraId="3A5373F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09/NQ-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2E95143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14, 2023</w:t>
            </w:r>
          </w:p>
        </w:tc>
        <w:tc>
          <w:tcPr>
            <w:tcW w:w="5482" w:type="dxa"/>
            <w:shd w:val="clear" w:color="auto" w:fill="auto"/>
            <w:tcMar>
              <w:top w:w="0" w:type="dxa"/>
              <w:bottom w:w="0" w:type="dxa"/>
            </w:tcMar>
            <w:vAlign w:val="center"/>
          </w:tcPr>
          <w:p w14:paraId="2835460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management cost settlement 2022 of the </w:t>
            </w:r>
            <w:r w:rsidRPr="00E20442">
              <w:rPr>
                <w:rFonts w:ascii="Arial" w:hAnsi="Arial"/>
                <w:color w:val="010000"/>
                <w:sz w:val="20"/>
              </w:rPr>
              <w:t>Company.</w:t>
            </w:r>
          </w:p>
        </w:tc>
      </w:tr>
      <w:tr w:rsidR="003D1FC6" w:rsidRPr="00E20442" w14:paraId="172732E2" w14:textId="77777777">
        <w:tc>
          <w:tcPr>
            <w:tcW w:w="685" w:type="dxa"/>
            <w:shd w:val="clear" w:color="auto" w:fill="auto"/>
            <w:tcMar>
              <w:top w:w="0" w:type="dxa"/>
              <w:bottom w:w="0" w:type="dxa"/>
            </w:tcMar>
            <w:vAlign w:val="center"/>
          </w:tcPr>
          <w:p w14:paraId="0E27509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8</w:t>
            </w:r>
          </w:p>
        </w:tc>
        <w:tc>
          <w:tcPr>
            <w:tcW w:w="1577" w:type="dxa"/>
            <w:shd w:val="clear" w:color="auto" w:fill="auto"/>
            <w:tcMar>
              <w:top w:w="0" w:type="dxa"/>
              <w:bottom w:w="0" w:type="dxa"/>
            </w:tcMar>
            <w:vAlign w:val="center"/>
          </w:tcPr>
          <w:p w14:paraId="154AEBB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7640F2C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14, 2023</w:t>
            </w:r>
          </w:p>
        </w:tc>
        <w:tc>
          <w:tcPr>
            <w:tcW w:w="5482" w:type="dxa"/>
            <w:shd w:val="clear" w:color="auto" w:fill="auto"/>
            <w:tcMar>
              <w:top w:w="0" w:type="dxa"/>
              <w:bottom w:w="0" w:type="dxa"/>
            </w:tcMar>
            <w:vAlign w:val="center"/>
          </w:tcPr>
          <w:p w14:paraId="34AE20A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management cost settlement 2022 of the </w:t>
            </w:r>
            <w:proofErr w:type="spellStart"/>
            <w:r w:rsidRPr="00E20442">
              <w:rPr>
                <w:rFonts w:ascii="Arial" w:hAnsi="Arial"/>
                <w:color w:val="010000"/>
                <w:sz w:val="20"/>
              </w:rPr>
              <w:t>Xuong</w:t>
            </w:r>
            <w:proofErr w:type="spellEnd"/>
            <w:r w:rsidRPr="00E20442">
              <w:rPr>
                <w:rFonts w:ascii="Arial" w:hAnsi="Arial"/>
                <w:color w:val="010000"/>
                <w:sz w:val="20"/>
              </w:rPr>
              <w:t xml:space="preserve"> </w:t>
            </w:r>
            <w:proofErr w:type="spellStart"/>
            <w:r w:rsidRPr="00E20442">
              <w:rPr>
                <w:rFonts w:ascii="Arial" w:hAnsi="Arial"/>
                <w:color w:val="010000"/>
                <w:sz w:val="20"/>
              </w:rPr>
              <w:t>Rong</w:t>
            </w:r>
            <w:proofErr w:type="spellEnd"/>
            <w:r w:rsidRPr="00E20442">
              <w:rPr>
                <w:rFonts w:ascii="Arial" w:hAnsi="Arial"/>
                <w:color w:val="010000"/>
                <w:sz w:val="20"/>
              </w:rPr>
              <w:t xml:space="preserve"> Lake Urban Area Project Management Board.</w:t>
            </w:r>
          </w:p>
        </w:tc>
      </w:tr>
      <w:tr w:rsidR="003D1FC6" w:rsidRPr="00E20442" w14:paraId="2BD2A249" w14:textId="77777777">
        <w:tc>
          <w:tcPr>
            <w:tcW w:w="685" w:type="dxa"/>
            <w:shd w:val="clear" w:color="auto" w:fill="auto"/>
            <w:tcMar>
              <w:top w:w="0" w:type="dxa"/>
              <w:bottom w:w="0" w:type="dxa"/>
            </w:tcMar>
            <w:vAlign w:val="center"/>
          </w:tcPr>
          <w:p w14:paraId="55D7D2E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9</w:t>
            </w:r>
          </w:p>
        </w:tc>
        <w:tc>
          <w:tcPr>
            <w:tcW w:w="1577" w:type="dxa"/>
            <w:shd w:val="clear" w:color="auto" w:fill="auto"/>
            <w:tcMar>
              <w:top w:w="0" w:type="dxa"/>
              <w:bottom w:w="0" w:type="dxa"/>
            </w:tcMar>
            <w:vAlign w:val="center"/>
          </w:tcPr>
          <w:p w14:paraId="53C1E63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11/NQ-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50A9BC1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14, 2023</w:t>
            </w:r>
          </w:p>
        </w:tc>
        <w:tc>
          <w:tcPr>
            <w:tcW w:w="5482" w:type="dxa"/>
            <w:shd w:val="clear" w:color="auto" w:fill="auto"/>
            <w:tcMar>
              <w:top w:w="0" w:type="dxa"/>
              <w:bottom w:w="0" w:type="dxa"/>
            </w:tcMar>
            <w:vAlign w:val="center"/>
          </w:tcPr>
          <w:p w14:paraId="1AA0F48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management cost project 2023 of the </w:t>
            </w:r>
            <w:r w:rsidRPr="00E20442">
              <w:rPr>
                <w:rFonts w:ascii="Arial" w:hAnsi="Arial"/>
                <w:color w:val="010000"/>
                <w:sz w:val="20"/>
              </w:rPr>
              <w:t>Company.</w:t>
            </w:r>
          </w:p>
        </w:tc>
      </w:tr>
      <w:tr w:rsidR="003D1FC6" w:rsidRPr="00E20442" w14:paraId="723633CB" w14:textId="77777777">
        <w:tc>
          <w:tcPr>
            <w:tcW w:w="685" w:type="dxa"/>
            <w:shd w:val="clear" w:color="auto" w:fill="auto"/>
            <w:tcMar>
              <w:top w:w="0" w:type="dxa"/>
              <w:bottom w:w="0" w:type="dxa"/>
            </w:tcMar>
            <w:vAlign w:val="center"/>
          </w:tcPr>
          <w:p w14:paraId="4AA894E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w:t>
            </w:r>
          </w:p>
        </w:tc>
        <w:tc>
          <w:tcPr>
            <w:tcW w:w="1577" w:type="dxa"/>
            <w:shd w:val="clear" w:color="auto" w:fill="auto"/>
            <w:tcMar>
              <w:top w:w="0" w:type="dxa"/>
              <w:bottom w:w="0" w:type="dxa"/>
            </w:tcMar>
            <w:vAlign w:val="center"/>
          </w:tcPr>
          <w:p w14:paraId="406609B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12/NQ-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25904FA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March 20, </w:t>
            </w:r>
            <w:r w:rsidRPr="00E20442">
              <w:rPr>
                <w:rFonts w:ascii="Arial" w:hAnsi="Arial"/>
                <w:color w:val="010000"/>
                <w:sz w:val="20"/>
              </w:rPr>
              <w:lastRenderedPageBreak/>
              <w:t>2023</w:t>
            </w:r>
          </w:p>
        </w:tc>
        <w:tc>
          <w:tcPr>
            <w:tcW w:w="5482" w:type="dxa"/>
            <w:shd w:val="clear" w:color="auto" w:fill="auto"/>
            <w:tcMar>
              <w:top w:w="0" w:type="dxa"/>
              <w:bottom w:w="0" w:type="dxa"/>
            </w:tcMar>
            <w:vAlign w:val="center"/>
          </w:tcPr>
          <w:p w14:paraId="2C4BC7A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lastRenderedPageBreak/>
              <w:t xml:space="preserve">Resolution on approving solutions to ensure the financial </w:t>
            </w:r>
            <w:r w:rsidRPr="00E20442">
              <w:rPr>
                <w:rFonts w:ascii="Arial" w:hAnsi="Arial"/>
                <w:color w:val="010000"/>
                <w:sz w:val="20"/>
              </w:rPr>
              <w:lastRenderedPageBreak/>
              <w:t xml:space="preserve">situation of debt repayment to the State budget, banks and policies related to social insurance of Song Da 2 </w:t>
            </w:r>
            <w:proofErr w:type="spellStart"/>
            <w:r w:rsidRPr="00E20442">
              <w:rPr>
                <w:rFonts w:ascii="Arial" w:hAnsi="Arial"/>
                <w:color w:val="010000"/>
                <w:sz w:val="20"/>
              </w:rPr>
              <w:t>E&amp;C</w:t>
            </w:r>
            <w:proofErr w:type="spellEnd"/>
            <w:r w:rsidRPr="00E20442">
              <w:rPr>
                <w:rFonts w:ascii="Arial" w:hAnsi="Arial"/>
                <w:color w:val="010000"/>
                <w:sz w:val="20"/>
              </w:rPr>
              <w:t xml:space="preserve"> One Member Company Limited.</w:t>
            </w:r>
          </w:p>
        </w:tc>
      </w:tr>
      <w:tr w:rsidR="003D1FC6" w:rsidRPr="00E20442" w14:paraId="3A22ABAA" w14:textId="77777777">
        <w:tc>
          <w:tcPr>
            <w:tcW w:w="685" w:type="dxa"/>
            <w:shd w:val="clear" w:color="auto" w:fill="auto"/>
            <w:tcMar>
              <w:top w:w="0" w:type="dxa"/>
              <w:bottom w:w="0" w:type="dxa"/>
            </w:tcMar>
            <w:vAlign w:val="center"/>
          </w:tcPr>
          <w:p w14:paraId="246DD77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lastRenderedPageBreak/>
              <w:t>11</w:t>
            </w:r>
          </w:p>
        </w:tc>
        <w:tc>
          <w:tcPr>
            <w:tcW w:w="1577" w:type="dxa"/>
            <w:shd w:val="clear" w:color="auto" w:fill="auto"/>
            <w:tcMar>
              <w:top w:w="0" w:type="dxa"/>
              <w:bottom w:w="0" w:type="dxa"/>
            </w:tcMar>
            <w:vAlign w:val="center"/>
          </w:tcPr>
          <w:p w14:paraId="24EF356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13/NQ-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07E0E6CC" w14:textId="008D0C04" w:rsidR="003D1FC6" w:rsidRPr="00E20442" w:rsidRDefault="0058719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22, 2023</w:t>
            </w:r>
          </w:p>
        </w:tc>
        <w:tc>
          <w:tcPr>
            <w:tcW w:w="5482" w:type="dxa"/>
            <w:shd w:val="clear" w:color="auto" w:fill="auto"/>
            <w:tcMar>
              <w:top w:w="0" w:type="dxa"/>
              <w:bottom w:w="0" w:type="dxa"/>
            </w:tcMar>
            <w:vAlign w:val="center"/>
          </w:tcPr>
          <w:p w14:paraId="5A02D7E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liquidation plan for the car with license plate No. </w:t>
            </w:r>
            <w:proofErr w:type="spellStart"/>
            <w:r w:rsidRPr="00E20442">
              <w:rPr>
                <w:rFonts w:ascii="Arial" w:hAnsi="Arial"/>
                <w:color w:val="010000"/>
                <w:sz w:val="20"/>
              </w:rPr>
              <w:t>30X</w:t>
            </w:r>
            <w:proofErr w:type="spellEnd"/>
            <w:r w:rsidRPr="00E20442">
              <w:rPr>
                <w:rFonts w:ascii="Arial" w:hAnsi="Arial"/>
                <w:color w:val="010000"/>
                <w:sz w:val="20"/>
              </w:rPr>
              <w:t>-0986, materials and tools according to Resolution No. 66/NQ-</w:t>
            </w:r>
            <w:proofErr w:type="spellStart"/>
            <w:r w:rsidRPr="00E20442">
              <w:rPr>
                <w:rFonts w:ascii="Arial" w:hAnsi="Arial"/>
                <w:color w:val="010000"/>
                <w:sz w:val="20"/>
              </w:rPr>
              <w:t>HDQT</w:t>
            </w:r>
            <w:proofErr w:type="spellEnd"/>
            <w:r w:rsidRPr="00E20442">
              <w:rPr>
                <w:rFonts w:ascii="Arial" w:hAnsi="Arial"/>
                <w:color w:val="010000"/>
                <w:sz w:val="20"/>
              </w:rPr>
              <w:t xml:space="preserve"> dated September 30, 2022 and Resolution No. 75/NQ-</w:t>
            </w:r>
            <w:proofErr w:type="spellStart"/>
            <w:r w:rsidRPr="00E20442">
              <w:rPr>
                <w:rFonts w:ascii="Arial" w:hAnsi="Arial"/>
                <w:color w:val="010000"/>
                <w:sz w:val="20"/>
              </w:rPr>
              <w:t>HDQT</w:t>
            </w:r>
            <w:proofErr w:type="spellEnd"/>
            <w:r w:rsidRPr="00E20442">
              <w:rPr>
                <w:rFonts w:ascii="Arial" w:hAnsi="Arial"/>
                <w:color w:val="010000"/>
                <w:sz w:val="20"/>
              </w:rPr>
              <w:t xml:space="preserve"> dated December 15, 2022.</w:t>
            </w:r>
          </w:p>
        </w:tc>
      </w:tr>
      <w:tr w:rsidR="003D1FC6" w:rsidRPr="00E20442" w14:paraId="19A7FABA" w14:textId="77777777">
        <w:tc>
          <w:tcPr>
            <w:tcW w:w="685" w:type="dxa"/>
            <w:shd w:val="clear" w:color="auto" w:fill="auto"/>
            <w:tcMar>
              <w:top w:w="0" w:type="dxa"/>
              <w:bottom w:w="0" w:type="dxa"/>
            </w:tcMar>
            <w:vAlign w:val="center"/>
          </w:tcPr>
          <w:p w14:paraId="5F20694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12</w:t>
            </w:r>
          </w:p>
        </w:tc>
        <w:tc>
          <w:tcPr>
            <w:tcW w:w="1577" w:type="dxa"/>
            <w:shd w:val="clear" w:color="auto" w:fill="auto"/>
            <w:tcMar>
              <w:top w:w="0" w:type="dxa"/>
              <w:bottom w:w="0" w:type="dxa"/>
            </w:tcMar>
            <w:vAlign w:val="center"/>
          </w:tcPr>
          <w:p w14:paraId="7974B94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14/NQ-</w:t>
            </w:r>
            <w:proofErr w:type="spellStart"/>
            <w:r w:rsidRPr="00E20442">
              <w:rPr>
                <w:rFonts w:ascii="Arial" w:hAnsi="Arial"/>
                <w:color w:val="010000"/>
                <w:sz w:val="20"/>
              </w:rPr>
              <w:t>HD</w:t>
            </w:r>
            <w:r w:rsidRPr="00E20442">
              <w:rPr>
                <w:rFonts w:ascii="Arial" w:hAnsi="Arial"/>
                <w:color w:val="010000"/>
                <w:sz w:val="20"/>
              </w:rPr>
              <w:t>QT</w:t>
            </w:r>
            <w:proofErr w:type="spellEnd"/>
          </w:p>
        </w:tc>
        <w:tc>
          <w:tcPr>
            <w:tcW w:w="1275" w:type="dxa"/>
            <w:shd w:val="clear" w:color="auto" w:fill="auto"/>
            <w:tcMar>
              <w:top w:w="0" w:type="dxa"/>
              <w:bottom w:w="0" w:type="dxa"/>
            </w:tcMar>
            <w:vAlign w:val="center"/>
          </w:tcPr>
          <w:p w14:paraId="0DF5319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23, 2023</w:t>
            </w:r>
          </w:p>
        </w:tc>
        <w:tc>
          <w:tcPr>
            <w:tcW w:w="5482" w:type="dxa"/>
            <w:shd w:val="clear" w:color="auto" w:fill="auto"/>
            <w:tcMar>
              <w:top w:w="0" w:type="dxa"/>
              <w:bottom w:w="0" w:type="dxa"/>
            </w:tcMar>
            <w:vAlign w:val="center"/>
          </w:tcPr>
          <w:p w14:paraId="127B278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Resolution on approving the business plan for 2 land plots in Lot SL-13</w:t>
            </w:r>
            <w:proofErr w:type="gramStart"/>
            <w:r w:rsidRPr="00E20442">
              <w:rPr>
                <w:rFonts w:ascii="Arial" w:hAnsi="Arial"/>
                <w:color w:val="010000"/>
                <w:sz w:val="20"/>
              </w:rPr>
              <w:t>( SL</w:t>
            </w:r>
            <w:proofErr w:type="gramEnd"/>
            <w:r w:rsidRPr="00E20442">
              <w:rPr>
                <w:rFonts w:ascii="Arial" w:hAnsi="Arial"/>
                <w:color w:val="010000"/>
                <w:sz w:val="20"/>
              </w:rPr>
              <w:t xml:space="preserve">-13-07, SL-13-08) of </w:t>
            </w:r>
            <w:proofErr w:type="spellStart"/>
            <w:r w:rsidRPr="00E20442">
              <w:rPr>
                <w:rFonts w:ascii="Arial" w:hAnsi="Arial"/>
                <w:color w:val="010000"/>
                <w:sz w:val="20"/>
              </w:rPr>
              <w:t>Xuong</w:t>
            </w:r>
            <w:proofErr w:type="spellEnd"/>
            <w:r w:rsidRPr="00E20442">
              <w:rPr>
                <w:rFonts w:ascii="Arial" w:hAnsi="Arial"/>
                <w:color w:val="010000"/>
                <w:sz w:val="20"/>
              </w:rPr>
              <w:t xml:space="preserve"> </w:t>
            </w:r>
            <w:proofErr w:type="spellStart"/>
            <w:r w:rsidRPr="00E20442">
              <w:rPr>
                <w:rFonts w:ascii="Arial" w:hAnsi="Arial"/>
                <w:color w:val="010000"/>
                <w:sz w:val="20"/>
              </w:rPr>
              <w:t>Rong</w:t>
            </w:r>
            <w:proofErr w:type="spellEnd"/>
            <w:r w:rsidRPr="00E20442">
              <w:rPr>
                <w:rFonts w:ascii="Arial" w:hAnsi="Arial"/>
                <w:color w:val="010000"/>
                <w:sz w:val="20"/>
              </w:rPr>
              <w:t xml:space="preserve"> Lake Urban Area Project, Thai Nguyen City.</w:t>
            </w:r>
          </w:p>
        </w:tc>
      </w:tr>
      <w:tr w:rsidR="003D1FC6" w:rsidRPr="00E20442" w14:paraId="71F1D695" w14:textId="77777777">
        <w:tc>
          <w:tcPr>
            <w:tcW w:w="685" w:type="dxa"/>
            <w:shd w:val="clear" w:color="auto" w:fill="auto"/>
            <w:tcMar>
              <w:top w:w="0" w:type="dxa"/>
              <w:bottom w:w="0" w:type="dxa"/>
            </w:tcMar>
            <w:vAlign w:val="center"/>
          </w:tcPr>
          <w:p w14:paraId="5C4A6A2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13</w:t>
            </w:r>
          </w:p>
        </w:tc>
        <w:tc>
          <w:tcPr>
            <w:tcW w:w="1577" w:type="dxa"/>
            <w:shd w:val="clear" w:color="auto" w:fill="auto"/>
            <w:tcMar>
              <w:top w:w="0" w:type="dxa"/>
              <w:bottom w:w="0" w:type="dxa"/>
            </w:tcMar>
            <w:vAlign w:val="center"/>
          </w:tcPr>
          <w:p w14:paraId="2DD6C63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16/NQ-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237FDFD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March 30, 2023</w:t>
            </w:r>
          </w:p>
        </w:tc>
        <w:tc>
          <w:tcPr>
            <w:tcW w:w="5482" w:type="dxa"/>
            <w:shd w:val="clear" w:color="auto" w:fill="auto"/>
            <w:tcMar>
              <w:top w:w="0" w:type="dxa"/>
              <w:bottom w:w="0" w:type="dxa"/>
            </w:tcMar>
            <w:vAlign w:val="center"/>
          </w:tcPr>
          <w:p w14:paraId="7BBBE29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time extension for organizing </w:t>
            </w:r>
            <w:r w:rsidRPr="00E20442">
              <w:rPr>
                <w:rFonts w:ascii="Arial" w:hAnsi="Arial"/>
                <w:color w:val="010000"/>
                <w:sz w:val="20"/>
              </w:rPr>
              <w:t>the Company’s Annual General Meeting of Shareholders 2023, no later than June 30, 2023.</w:t>
            </w:r>
          </w:p>
        </w:tc>
      </w:tr>
      <w:tr w:rsidR="003D1FC6" w:rsidRPr="00E20442" w14:paraId="4744436F" w14:textId="77777777">
        <w:tc>
          <w:tcPr>
            <w:tcW w:w="685" w:type="dxa"/>
            <w:shd w:val="clear" w:color="auto" w:fill="auto"/>
            <w:tcMar>
              <w:top w:w="0" w:type="dxa"/>
              <w:bottom w:w="0" w:type="dxa"/>
            </w:tcMar>
            <w:vAlign w:val="center"/>
          </w:tcPr>
          <w:p w14:paraId="65C216D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14</w:t>
            </w:r>
          </w:p>
        </w:tc>
        <w:tc>
          <w:tcPr>
            <w:tcW w:w="1577" w:type="dxa"/>
            <w:shd w:val="clear" w:color="auto" w:fill="auto"/>
            <w:tcMar>
              <w:top w:w="0" w:type="dxa"/>
              <w:bottom w:w="0" w:type="dxa"/>
            </w:tcMar>
            <w:vAlign w:val="center"/>
          </w:tcPr>
          <w:p w14:paraId="61F290D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17/NQ-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31AC63E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April 05, 2023</w:t>
            </w:r>
          </w:p>
        </w:tc>
        <w:tc>
          <w:tcPr>
            <w:tcW w:w="5482" w:type="dxa"/>
            <w:shd w:val="clear" w:color="auto" w:fill="auto"/>
            <w:tcMar>
              <w:top w:w="0" w:type="dxa"/>
              <w:bottom w:w="0" w:type="dxa"/>
            </w:tcMar>
            <w:vAlign w:val="center"/>
          </w:tcPr>
          <w:p w14:paraId="3D82355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Resolution on the duty assignment for the Secretariat of the Board of Directors.</w:t>
            </w:r>
          </w:p>
        </w:tc>
      </w:tr>
      <w:tr w:rsidR="003D1FC6" w:rsidRPr="00E20442" w14:paraId="0F0B9281" w14:textId="77777777">
        <w:tc>
          <w:tcPr>
            <w:tcW w:w="685" w:type="dxa"/>
            <w:shd w:val="clear" w:color="auto" w:fill="auto"/>
            <w:tcMar>
              <w:top w:w="0" w:type="dxa"/>
              <w:bottom w:w="0" w:type="dxa"/>
            </w:tcMar>
            <w:vAlign w:val="center"/>
          </w:tcPr>
          <w:p w14:paraId="20DBDF7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15</w:t>
            </w:r>
          </w:p>
        </w:tc>
        <w:tc>
          <w:tcPr>
            <w:tcW w:w="1577" w:type="dxa"/>
            <w:shd w:val="clear" w:color="auto" w:fill="auto"/>
            <w:tcMar>
              <w:top w:w="0" w:type="dxa"/>
              <w:bottom w:w="0" w:type="dxa"/>
            </w:tcMar>
            <w:vAlign w:val="center"/>
          </w:tcPr>
          <w:p w14:paraId="2E182EB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20/NQ-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70C530E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April 27, 2023</w:t>
            </w:r>
          </w:p>
        </w:tc>
        <w:tc>
          <w:tcPr>
            <w:tcW w:w="5482" w:type="dxa"/>
            <w:shd w:val="clear" w:color="auto" w:fill="auto"/>
            <w:tcMar>
              <w:top w:w="0" w:type="dxa"/>
              <w:bottom w:w="0" w:type="dxa"/>
            </w:tcMar>
            <w:vAlign w:val="center"/>
          </w:tcPr>
          <w:p w14:paraId="57F28CA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Resolution on Board Meeting</w:t>
            </w:r>
            <w:r w:rsidRPr="00E20442">
              <w:rPr>
                <w:rFonts w:ascii="Arial" w:hAnsi="Arial"/>
                <w:color w:val="010000"/>
                <w:sz w:val="20"/>
              </w:rPr>
              <w:t xml:space="preserve"> for </w:t>
            </w:r>
            <w:proofErr w:type="spellStart"/>
            <w:r w:rsidRPr="00E20442">
              <w:rPr>
                <w:rFonts w:ascii="Arial" w:hAnsi="Arial"/>
                <w:color w:val="010000"/>
                <w:sz w:val="20"/>
              </w:rPr>
              <w:t>Q2</w:t>
            </w:r>
            <w:proofErr w:type="spellEnd"/>
            <w:r w:rsidRPr="00E20442">
              <w:rPr>
                <w:rFonts w:ascii="Arial" w:hAnsi="Arial"/>
                <w:color w:val="010000"/>
                <w:sz w:val="20"/>
              </w:rPr>
              <w:t>/2023.</w:t>
            </w:r>
          </w:p>
        </w:tc>
      </w:tr>
      <w:tr w:rsidR="003D1FC6" w:rsidRPr="00E20442" w14:paraId="03F27528" w14:textId="77777777">
        <w:tc>
          <w:tcPr>
            <w:tcW w:w="685" w:type="dxa"/>
            <w:shd w:val="clear" w:color="auto" w:fill="auto"/>
            <w:tcMar>
              <w:top w:w="0" w:type="dxa"/>
              <w:bottom w:w="0" w:type="dxa"/>
            </w:tcMar>
            <w:vAlign w:val="center"/>
          </w:tcPr>
          <w:p w14:paraId="4A00278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16</w:t>
            </w:r>
          </w:p>
        </w:tc>
        <w:tc>
          <w:tcPr>
            <w:tcW w:w="1577" w:type="dxa"/>
            <w:shd w:val="clear" w:color="auto" w:fill="auto"/>
            <w:tcMar>
              <w:top w:w="0" w:type="dxa"/>
              <w:bottom w:w="0" w:type="dxa"/>
            </w:tcMar>
            <w:vAlign w:val="center"/>
          </w:tcPr>
          <w:p w14:paraId="02F9E0A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22/NQ-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472D3D3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May 09, 2023</w:t>
            </w:r>
          </w:p>
        </w:tc>
        <w:tc>
          <w:tcPr>
            <w:tcW w:w="5482" w:type="dxa"/>
            <w:shd w:val="clear" w:color="auto" w:fill="auto"/>
            <w:tcMar>
              <w:top w:w="0" w:type="dxa"/>
              <w:bottom w:w="0" w:type="dxa"/>
            </w:tcMar>
            <w:vAlign w:val="center"/>
          </w:tcPr>
          <w:p w14:paraId="2D9338B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Resolution on convening the Annual General Meeting of Shareholders 2023.</w:t>
            </w:r>
          </w:p>
        </w:tc>
      </w:tr>
      <w:tr w:rsidR="003D1FC6" w:rsidRPr="00E20442" w14:paraId="3BA5380D" w14:textId="77777777">
        <w:tc>
          <w:tcPr>
            <w:tcW w:w="685" w:type="dxa"/>
            <w:shd w:val="clear" w:color="auto" w:fill="auto"/>
            <w:tcMar>
              <w:top w:w="0" w:type="dxa"/>
              <w:bottom w:w="0" w:type="dxa"/>
            </w:tcMar>
            <w:vAlign w:val="center"/>
          </w:tcPr>
          <w:p w14:paraId="0785425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17</w:t>
            </w:r>
          </w:p>
        </w:tc>
        <w:tc>
          <w:tcPr>
            <w:tcW w:w="1577" w:type="dxa"/>
            <w:shd w:val="clear" w:color="auto" w:fill="auto"/>
            <w:tcMar>
              <w:top w:w="0" w:type="dxa"/>
              <w:bottom w:w="0" w:type="dxa"/>
            </w:tcMar>
            <w:vAlign w:val="center"/>
          </w:tcPr>
          <w:p w14:paraId="1E4FEAE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25/NQ-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7AF2DF0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08, 2023</w:t>
            </w:r>
          </w:p>
        </w:tc>
        <w:tc>
          <w:tcPr>
            <w:tcW w:w="5482" w:type="dxa"/>
            <w:shd w:val="clear" w:color="auto" w:fill="auto"/>
            <w:tcMar>
              <w:top w:w="0" w:type="dxa"/>
              <w:bottom w:w="0" w:type="dxa"/>
            </w:tcMar>
            <w:vAlign w:val="center"/>
          </w:tcPr>
          <w:p w14:paraId="5263043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joint venture contractors to participate in bidding for residential area projects in </w:t>
            </w:r>
            <w:proofErr w:type="spellStart"/>
            <w:r w:rsidRPr="00E20442">
              <w:rPr>
                <w:rFonts w:ascii="Arial" w:hAnsi="Arial"/>
                <w:color w:val="010000"/>
                <w:sz w:val="20"/>
              </w:rPr>
              <w:t>Quang</w:t>
            </w:r>
            <w:proofErr w:type="spellEnd"/>
            <w:r w:rsidRPr="00E20442">
              <w:rPr>
                <w:rFonts w:ascii="Arial" w:hAnsi="Arial"/>
                <w:color w:val="010000"/>
                <w:sz w:val="20"/>
              </w:rPr>
              <w:t xml:space="preserve"> </w:t>
            </w:r>
            <w:proofErr w:type="spellStart"/>
            <w:r w:rsidRPr="00E20442">
              <w:rPr>
                <w:rFonts w:ascii="Arial" w:hAnsi="Arial"/>
                <w:color w:val="010000"/>
                <w:sz w:val="20"/>
              </w:rPr>
              <w:t>Tho</w:t>
            </w:r>
            <w:proofErr w:type="spellEnd"/>
            <w:r w:rsidRPr="00E20442">
              <w:rPr>
                <w:rFonts w:ascii="Arial" w:hAnsi="Arial"/>
                <w:color w:val="010000"/>
                <w:sz w:val="20"/>
              </w:rPr>
              <w:t xml:space="preserve"> and </w:t>
            </w:r>
            <w:proofErr w:type="spellStart"/>
            <w:r w:rsidRPr="00E20442">
              <w:rPr>
                <w:rFonts w:ascii="Arial" w:hAnsi="Arial"/>
                <w:color w:val="010000"/>
                <w:sz w:val="20"/>
              </w:rPr>
              <w:t>Quang</w:t>
            </w:r>
            <w:proofErr w:type="spellEnd"/>
            <w:r w:rsidRPr="00E20442">
              <w:rPr>
                <w:rFonts w:ascii="Arial" w:hAnsi="Arial"/>
                <w:color w:val="010000"/>
                <w:sz w:val="20"/>
              </w:rPr>
              <w:t xml:space="preserve"> Tam Ward - Thanh </w:t>
            </w:r>
            <w:proofErr w:type="spellStart"/>
            <w:r w:rsidRPr="00E20442">
              <w:rPr>
                <w:rFonts w:ascii="Arial" w:hAnsi="Arial"/>
                <w:color w:val="010000"/>
                <w:sz w:val="20"/>
              </w:rPr>
              <w:t>Hoa</w:t>
            </w:r>
            <w:proofErr w:type="spellEnd"/>
            <w:r w:rsidRPr="00E20442">
              <w:rPr>
                <w:rFonts w:ascii="Arial" w:hAnsi="Arial"/>
                <w:color w:val="010000"/>
                <w:sz w:val="20"/>
              </w:rPr>
              <w:t xml:space="preserve"> Province.</w:t>
            </w:r>
          </w:p>
        </w:tc>
      </w:tr>
      <w:tr w:rsidR="003D1FC6" w:rsidRPr="00E20442" w14:paraId="54706D04" w14:textId="77777777">
        <w:tc>
          <w:tcPr>
            <w:tcW w:w="685" w:type="dxa"/>
            <w:shd w:val="clear" w:color="auto" w:fill="auto"/>
            <w:tcMar>
              <w:top w:w="0" w:type="dxa"/>
              <w:bottom w:w="0" w:type="dxa"/>
            </w:tcMar>
            <w:vAlign w:val="center"/>
          </w:tcPr>
          <w:p w14:paraId="4C64198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18</w:t>
            </w:r>
          </w:p>
        </w:tc>
        <w:tc>
          <w:tcPr>
            <w:tcW w:w="1577" w:type="dxa"/>
            <w:shd w:val="clear" w:color="auto" w:fill="auto"/>
            <w:tcMar>
              <w:top w:w="0" w:type="dxa"/>
              <w:bottom w:w="0" w:type="dxa"/>
            </w:tcMar>
            <w:vAlign w:val="center"/>
          </w:tcPr>
          <w:p w14:paraId="3734ECF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26/</w:t>
            </w:r>
            <w:proofErr w:type="spellStart"/>
            <w:r w:rsidRPr="00E20442">
              <w:rPr>
                <w:rFonts w:ascii="Arial" w:hAnsi="Arial"/>
                <w:color w:val="010000"/>
                <w:sz w:val="20"/>
              </w:rPr>
              <w:t>QD-HDQT</w:t>
            </w:r>
            <w:proofErr w:type="spellEnd"/>
          </w:p>
        </w:tc>
        <w:tc>
          <w:tcPr>
            <w:tcW w:w="1275" w:type="dxa"/>
            <w:shd w:val="clear" w:color="auto" w:fill="auto"/>
            <w:tcMar>
              <w:top w:w="0" w:type="dxa"/>
              <w:bottom w:w="0" w:type="dxa"/>
            </w:tcMar>
            <w:vAlign w:val="center"/>
          </w:tcPr>
          <w:p w14:paraId="0474C40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12, 2023</w:t>
            </w:r>
          </w:p>
        </w:tc>
        <w:tc>
          <w:tcPr>
            <w:tcW w:w="5482" w:type="dxa"/>
            <w:shd w:val="clear" w:color="auto" w:fill="auto"/>
            <w:tcMar>
              <w:top w:w="0" w:type="dxa"/>
              <w:bottom w:w="0" w:type="dxa"/>
            </w:tcMar>
            <w:vAlign w:val="center"/>
          </w:tcPr>
          <w:p w14:paraId="0E90649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Decision on convening the Annual General Meeting of Shareholders 2023.</w:t>
            </w:r>
          </w:p>
        </w:tc>
      </w:tr>
      <w:tr w:rsidR="003D1FC6" w:rsidRPr="00E20442" w14:paraId="6A077E66" w14:textId="77777777">
        <w:tc>
          <w:tcPr>
            <w:tcW w:w="685" w:type="dxa"/>
            <w:shd w:val="clear" w:color="auto" w:fill="auto"/>
            <w:tcMar>
              <w:top w:w="0" w:type="dxa"/>
              <w:bottom w:w="0" w:type="dxa"/>
            </w:tcMar>
            <w:vAlign w:val="center"/>
          </w:tcPr>
          <w:p w14:paraId="7813231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19</w:t>
            </w:r>
          </w:p>
        </w:tc>
        <w:tc>
          <w:tcPr>
            <w:tcW w:w="1577" w:type="dxa"/>
            <w:shd w:val="clear" w:color="auto" w:fill="auto"/>
            <w:tcMar>
              <w:top w:w="0" w:type="dxa"/>
              <w:bottom w:w="0" w:type="dxa"/>
            </w:tcMar>
            <w:vAlign w:val="center"/>
          </w:tcPr>
          <w:p w14:paraId="1135439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36/NQ-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436F51A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20, 2023</w:t>
            </w:r>
          </w:p>
        </w:tc>
        <w:tc>
          <w:tcPr>
            <w:tcW w:w="5482" w:type="dxa"/>
            <w:shd w:val="clear" w:color="auto" w:fill="auto"/>
            <w:tcMar>
              <w:top w:w="0" w:type="dxa"/>
              <w:bottom w:w="0" w:type="dxa"/>
            </w:tcMar>
            <w:vAlign w:val="center"/>
          </w:tcPr>
          <w:p w14:paraId="444018E2" w14:textId="26A795BD"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the establishment of the Annual General Meeting of </w:t>
            </w:r>
            <w:r w:rsidRPr="00E20442">
              <w:rPr>
                <w:rFonts w:ascii="Arial" w:hAnsi="Arial"/>
                <w:color w:val="010000"/>
                <w:sz w:val="20"/>
              </w:rPr>
              <w:t>Shareholders’ Organizing Committee.</w:t>
            </w:r>
          </w:p>
        </w:tc>
      </w:tr>
      <w:tr w:rsidR="003D1FC6" w:rsidRPr="00E20442" w14:paraId="585CE3EE" w14:textId="77777777">
        <w:tc>
          <w:tcPr>
            <w:tcW w:w="685" w:type="dxa"/>
            <w:shd w:val="clear" w:color="auto" w:fill="auto"/>
            <w:tcMar>
              <w:top w:w="0" w:type="dxa"/>
              <w:bottom w:w="0" w:type="dxa"/>
            </w:tcMar>
            <w:vAlign w:val="center"/>
          </w:tcPr>
          <w:p w14:paraId="3C89094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20</w:t>
            </w:r>
          </w:p>
        </w:tc>
        <w:tc>
          <w:tcPr>
            <w:tcW w:w="1577" w:type="dxa"/>
            <w:shd w:val="clear" w:color="auto" w:fill="auto"/>
            <w:tcMar>
              <w:top w:w="0" w:type="dxa"/>
              <w:bottom w:w="0" w:type="dxa"/>
            </w:tcMar>
            <w:vAlign w:val="center"/>
          </w:tcPr>
          <w:p w14:paraId="703532F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40/</w:t>
            </w:r>
            <w:proofErr w:type="spellStart"/>
            <w:r w:rsidRPr="00E20442">
              <w:rPr>
                <w:rFonts w:ascii="Arial" w:hAnsi="Arial"/>
                <w:color w:val="010000"/>
                <w:sz w:val="20"/>
              </w:rPr>
              <w:t>QD-HDQT</w:t>
            </w:r>
            <w:proofErr w:type="spellEnd"/>
          </w:p>
        </w:tc>
        <w:tc>
          <w:tcPr>
            <w:tcW w:w="1275" w:type="dxa"/>
            <w:shd w:val="clear" w:color="auto" w:fill="auto"/>
            <w:tcMar>
              <w:top w:w="0" w:type="dxa"/>
              <w:bottom w:w="0" w:type="dxa"/>
            </w:tcMar>
            <w:vAlign w:val="center"/>
          </w:tcPr>
          <w:p w14:paraId="43F22A7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29, 2023</w:t>
            </w:r>
          </w:p>
        </w:tc>
        <w:tc>
          <w:tcPr>
            <w:tcW w:w="5482" w:type="dxa"/>
            <w:shd w:val="clear" w:color="auto" w:fill="auto"/>
            <w:tcMar>
              <w:top w:w="0" w:type="dxa"/>
              <w:bottom w:w="0" w:type="dxa"/>
            </w:tcMar>
            <w:vAlign w:val="center"/>
          </w:tcPr>
          <w:p w14:paraId="3C5307B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Decision on approving the feasibility study report of the construction investment project of </w:t>
            </w:r>
            <w:proofErr w:type="spellStart"/>
            <w:r w:rsidRPr="00E20442">
              <w:rPr>
                <w:rFonts w:ascii="Arial" w:hAnsi="Arial"/>
                <w:color w:val="010000"/>
                <w:sz w:val="20"/>
              </w:rPr>
              <w:t>CT2</w:t>
            </w:r>
            <w:proofErr w:type="spellEnd"/>
            <w:r w:rsidRPr="00E20442">
              <w:rPr>
                <w:rFonts w:ascii="Arial" w:hAnsi="Arial"/>
                <w:color w:val="010000"/>
                <w:sz w:val="20"/>
              </w:rPr>
              <w:t xml:space="preserve"> mixed-use apartment building - </w:t>
            </w:r>
            <w:proofErr w:type="spellStart"/>
            <w:r w:rsidRPr="00E20442">
              <w:rPr>
                <w:rFonts w:ascii="Arial" w:hAnsi="Arial"/>
                <w:color w:val="010000"/>
                <w:sz w:val="20"/>
              </w:rPr>
              <w:t>Xuong</w:t>
            </w:r>
            <w:proofErr w:type="spellEnd"/>
            <w:r w:rsidRPr="00E20442">
              <w:rPr>
                <w:rFonts w:ascii="Arial" w:hAnsi="Arial"/>
                <w:color w:val="010000"/>
                <w:sz w:val="20"/>
              </w:rPr>
              <w:t xml:space="preserve"> </w:t>
            </w:r>
            <w:proofErr w:type="spellStart"/>
            <w:r w:rsidRPr="00E20442">
              <w:rPr>
                <w:rFonts w:ascii="Arial" w:hAnsi="Arial"/>
                <w:color w:val="010000"/>
                <w:sz w:val="20"/>
              </w:rPr>
              <w:t>Rong</w:t>
            </w:r>
            <w:proofErr w:type="spellEnd"/>
            <w:r w:rsidRPr="00E20442">
              <w:rPr>
                <w:rFonts w:ascii="Arial" w:hAnsi="Arial"/>
                <w:color w:val="010000"/>
                <w:sz w:val="20"/>
              </w:rPr>
              <w:t xml:space="preserve"> Lake Urban Area</w:t>
            </w:r>
          </w:p>
        </w:tc>
      </w:tr>
      <w:tr w:rsidR="003D1FC6" w:rsidRPr="00E20442" w14:paraId="0C61A5CF" w14:textId="77777777">
        <w:tc>
          <w:tcPr>
            <w:tcW w:w="685" w:type="dxa"/>
            <w:shd w:val="clear" w:color="auto" w:fill="auto"/>
            <w:tcMar>
              <w:top w:w="0" w:type="dxa"/>
              <w:bottom w:w="0" w:type="dxa"/>
            </w:tcMar>
            <w:vAlign w:val="center"/>
          </w:tcPr>
          <w:p w14:paraId="7EA10E7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21</w:t>
            </w:r>
          </w:p>
        </w:tc>
        <w:tc>
          <w:tcPr>
            <w:tcW w:w="1577" w:type="dxa"/>
            <w:shd w:val="clear" w:color="auto" w:fill="auto"/>
            <w:tcMar>
              <w:top w:w="0" w:type="dxa"/>
              <w:bottom w:w="0" w:type="dxa"/>
            </w:tcMar>
            <w:vAlign w:val="center"/>
          </w:tcPr>
          <w:p w14:paraId="03B5698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41/NQ-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619E997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July 03, 2023</w:t>
            </w:r>
          </w:p>
        </w:tc>
        <w:tc>
          <w:tcPr>
            <w:tcW w:w="5482" w:type="dxa"/>
            <w:shd w:val="clear" w:color="auto" w:fill="auto"/>
            <w:tcMar>
              <w:top w:w="0" w:type="dxa"/>
              <w:bottom w:w="0" w:type="dxa"/>
            </w:tcMar>
            <w:vAlign w:val="center"/>
          </w:tcPr>
          <w:p w14:paraId="1C733FC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Resolution on approving the Audit Company for the Company’s Financial Statements 2023.</w:t>
            </w:r>
          </w:p>
        </w:tc>
      </w:tr>
      <w:tr w:rsidR="003D1FC6" w:rsidRPr="00E20442" w14:paraId="74E994D2" w14:textId="77777777">
        <w:tc>
          <w:tcPr>
            <w:tcW w:w="685" w:type="dxa"/>
            <w:shd w:val="clear" w:color="auto" w:fill="auto"/>
            <w:tcMar>
              <w:top w:w="0" w:type="dxa"/>
              <w:bottom w:w="0" w:type="dxa"/>
            </w:tcMar>
            <w:vAlign w:val="center"/>
          </w:tcPr>
          <w:p w14:paraId="1922AFB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22</w:t>
            </w:r>
          </w:p>
        </w:tc>
        <w:tc>
          <w:tcPr>
            <w:tcW w:w="1577" w:type="dxa"/>
            <w:shd w:val="clear" w:color="auto" w:fill="auto"/>
            <w:tcMar>
              <w:top w:w="0" w:type="dxa"/>
              <w:bottom w:w="0" w:type="dxa"/>
            </w:tcMar>
            <w:vAlign w:val="center"/>
          </w:tcPr>
          <w:p w14:paraId="62BCF90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42/NQ-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06AAFFD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July 05, 2023</w:t>
            </w:r>
          </w:p>
        </w:tc>
        <w:tc>
          <w:tcPr>
            <w:tcW w:w="5482" w:type="dxa"/>
            <w:shd w:val="clear" w:color="auto" w:fill="auto"/>
            <w:tcMar>
              <w:top w:w="0" w:type="dxa"/>
              <w:bottom w:w="0" w:type="dxa"/>
            </w:tcMar>
            <w:vAlign w:val="center"/>
          </w:tcPr>
          <w:p w14:paraId="6926146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NQ on approving the additional business line code 08/10: Mining and quarrying of stone, sand, gravel and clay.</w:t>
            </w:r>
          </w:p>
        </w:tc>
      </w:tr>
      <w:tr w:rsidR="003D1FC6" w:rsidRPr="00E20442" w14:paraId="75D0E8DB" w14:textId="77777777">
        <w:tc>
          <w:tcPr>
            <w:tcW w:w="685" w:type="dxa"/>
            <w:shd w:val="clear" w:color="auto" w:fill="auto"/>
            <w:tcMar>
              <w:top w:w="0" w:type="dxa"/>
              <w:bottom w:w="0" w:type="dxa"/>
            </w:tcMar>
            <w:vAlign w:val="center"/>
          </w:tcPr>
          <w:p w14:paraId="3FFF419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23</w:t>
            </w:r>
          </w:p>
        </w:tc>
        <w:tc>
          <w:tcPr>
            <w:tcW w:w="1577" w:type="dxa"/>
            <w:shd w:val="clear" w:color="auto" w:fill="auto"/>
            <w:tcMar>
              <w:top w:w="0" w:type="dxa"/>
              <w:bottom w:w="0" w:type="dxa"/>
            </w:tcMar>
            <w:vAlign w:val="center"/>
          </w:tcPr>
          <w:p w14:paraId="3E83F6B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44/</w:t>
            </w:r>
            <w:proofErr w:type="spellStart"/>
            <w:r w:rsidRPr="00E20442">
              <w:rPr>
                <w:rFonts w:ascii="Arial" w:hAnsi="Arial"/>
                <w:color w:val="010000"/>
                <w:sz w:val="20"/>
              </w:rPr>
              <w:t>QD-HDQT</w:t>
            </w:r>
            <w:proofErr w:type="spellEnd"/>
          </w:p>
        </w:tc>
        <w:tc>
          <w:tcPr>
            <w:tcW w:w="1275" w:type="dxa"/>
            <w:shd w:val="clear" w:color="auto" w:fill="auto"/>
            <w:tcMar>
              <w:top w:w="0" w:type="dxa"/>
              <w:bottom w:w="0" w:type="dxa"/>
            </w:tcMar>
            <w:vAlign w:val="center"/>
          </w:tcPr>
          <w:p w14:paraId="679D123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July 27, 2023</w:t>
            </w:r>
          </w:p>
        </w:tc>
        <w:tc>
          <w:tcPr>
            <w:tcW w:w="5482" w:type="dxa"/>
            <w:shd w:val="clear" w:color="auto" w:fill="auto"/>
            <w:tcMar>
              <w:top w:w="0" w:type="dxa"/>
              <w:bottom w:w="0" w:type="dxa"/>
            </w:tcMar>
            <w:vAlign w:val="center"/>
          </w:tcPr>
          <w:p w14:paraId="0FD191B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Decision on raising salary for Mr. Le Van </w:t>
            </w:r>
            <w:proofErr w:type="spellStart"/>
            <w:r w:rsidRPr="00E20442">
              <w:rPr>
                <w:rFonts w:ascii="Arial" w:hAnsi="Arial"/>
                <w:color w:val="010000"/>
                <w:sz w:val="20"/>
              </w:rPr>
              <w:t>Toan</w:t>
            </w:r>
            <w:proofErr w:type="spellEnd"/>
            <w:r w:rsidRPr="00E20442">
              <w:rPr>
                <w:rFonts w:ascii="Arial" w:hAnsi="Arial"/>
                <w:color w:val="010000"/>
                <w:sz w:val="20"/>
              </w:rPr>
              <w:t>.</w:t>
            </w:r>
          </w:p>
        </w:tc>
      </w:tr>
      <w:tr w:rsidR="003D1FC6" w:rsidRPr="00E20442" w14:paraId="219F3488" w14:textId="77777777">
        <w:tc>
          <w:tcPr>
            <w:tcW w:w="685" w:type="dxa"/>
            <w:shd w:val="clear" w:color="auto" w:fill="auto"/>
            <w:tcMar>
              <w:top w:w="0" w:type="dxa"/>
              <w:bottom w:w="0" w:type="dxa"/>
            </w:tcMar>
            <w:vAlign w:val="center"/>
          </w:tcPr>
          <w:p w14:paraId="6A821AA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24</w:t>
            </w:r>
          </w:p>
        </w:tc>
        <w:tc>
          <w:tcPr>
            <w:tcW w:w="1577" w:type="dxa"/>
            <w:shd w:val="clear" w:color="auto" w:fill="auto"/>
            <w:tcMar>
              <w:top w:w="0" w:type="dxa"/>
              <w:bottom w:w="0" w:type="dxa"/>
            </w:tcMar>
            <w:vAlign w:val="center"/>
          </w:tcPr>
          <w:p w14:paraId="1C459E0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45/NQ-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35CC948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August 09, </w:t>
            </w:r>
            <w:r w:rsidRPr="00E20442">
              <w:rPr>
                <w:rFonts w:ascii="Arial" w:hAnsi="Arial"/>
                <w:color w:val="010000"/>
                <w:sz w:val="20"/>
              </w:rPr>
              <w:lastRenderedPageBreak/>
              <w:t>2023</w:t>
            </w:r>
          </w:p>
        </w:tc>
        <w:tc>
          <w:tcPr>
            <w:tcW w:w="5482" w:type="dxa"/>
            <w:shd w:val="clear" w:color="auto" w:fill="auto"/>
            <w:tcMar>
              <w:top w:w="0" w:type="dxa"/>
              <w:bottom w:w="0" w:type="dxa"/>
            </w:tcMar>
            <w:vAlign w:val="center"/>
          </w:tcPr>
          <w:p w14:paraId="046B40B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lastRenderedPageBreak/>
              <w:t xml:space="preserve">Resolution on approving the supplier of 01 Toyota </w:t>
            </w:r>
            <w:proofErr w:type="spellStart"/>
            <w:r w:rsidRPr="00E20442">
              <w:rPr>
                <w:rFonts w:ascii="Arial" w:hAnsi="Arial"/>
                <w:color w:val="010000"/>
                <w:sz w:val="20"/>
              </w:rPr>
              <w:t>Fortuner</w:t>
            </w:r>
            <w:proofErr w:type="spellEnd"/>
            <w:r w:rsidRPr="00E20442">
              <w:rPr>
                <w:rFonts w:ascii="Arial" w:hAnsi="Arial"/>
                <w:color w:val="010000"/>
                <w:sz w:val="20"/>
              </w:rPr>
              <w:t xml:space="preserve"> </w:t>
            </w:r>
            <w:r w:rsidRPr="00E20442">
              <w:rPr>
                <w:rFonts w:ascii="Arial" w:hAnsi="Arial"/>
                <w:color w:val="010000"/>
                <w:sz w:val="20"/>
              </w:rPr>
              <w:lastRenderedPageBreak/>
              <w:t>car.</w:t>
            </w:r>
          </w:p>
        </w:tc>
      </w:tr>
      <w:tr w:rsidR="003D1FC6" w:rsidRPr="00E20442" w14:paraId="6AC9002C" w14:textId="77777777">
        <w:tc>
          <w:tcPr>
            <w:tcW w:w="685" w:type="dxa"/>
            <w:shd w:val="clear" w:color="auto" w:fill="auto"/>
            <w:tcMar>
              <w:top w:w="0" w:type="dxa"/>
              <w:bottom w:w="0" w:type="dxa"/>
            </w:tcMar>
            <w:vAlign w:val="center"/>
          </w:tcPr>
          <w:p w14:paraId="73AEFCC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lastRenderedPageBreak/>
              <w:t>25</w:t>
            </w:r>
          </w:p>
        </w:tc>
        <w:tc>
          <w:tcPr>
            <w:tcW w:w="1577" w:type="dxa"/>
            <w:shd w:val="clear" w:color="auto" w:fill="auto"/>
            <w:tcMar>
              <w:top w:w="0" w:type="dxa"/>
              <w:bottom w:w="0" w:type="dxa"/>
            </w:tcMar>
            <w:vAlign w:val="center"/>
          </w:tcPr>
          <w:p w14:paraId="1B24410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46/NQ-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58E052C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August 11, 2023</w:t>
            </w:r>
          </w:p>
        </w:tc>
        <w:tc>
          <w:tcPr>
            <w:tcW w:w="5482" w:type="dxa"/>
            <w:shd w:val="clear" w:color="auto" w:fill="auto"/>
            <w:tcMar>
              <w:top w:w="0" w:type="dxa"/>
              <w:bottom w:w="0" w:type="dxa"/>
            </w:tcMar>
            <w:vAlign w:val="center"/>
          </w:tcPr>
          <w:p w14:paraId="30D4B24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medium-term loan limit to buy 02 cars to serve the </w:t>
            </w:r>
            <w:r w:rsidRPr="00E20442">
              <w:rPr>
                <w:rFonts w:ascii="Arial" w:hAnsi="Arial"/>
                <w:color w:val="010000"/>
                <w:sz w:val="20"/>
              </w:rPr>
              <w:t>office sector at Joint Stock Commercial Bank for Investment and Development of Vietnam - Ha Dong Branch.</w:t>
            </w:r>
          </w:p>
        </w:tc>
      </w:tr>
      <w:tr w:rsidR="003D1FC6" w:rsidRPr="00E20442" w14:paraId="1A4EED99" w14:textId="77777777">
        <w:tc>
          <w:tcPr>
            <w:tcW w:w="685" w:type="dxa"/>
            <w:shd w:val="clear" w:color="auto" w:fill="auto"/>
            <w:tcMar>
              <w:top w:w="0" w:type="dxa"/>
              <w:bottom w:w="0" w:type="dxa"/>
            </w:tcMar>
            <w:vAlign w:val="center"/>
          </w:tcPr>
          <w:p w14:paraId="3C188DC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26</w:t>
            </w:r>
          </w:p>
        </w:tc>
        <w:tc>
          <w:tcPr>
            <w:tcW w:w="1577" w:type="dxa"/>
            <w:shd w:val="clear" w:color="auto" w:fill="auto"/>
            <w:tcMar>
              <w:top w:w="0" w:type="dxa"/>
              <w:bottom w:w="0" w:type="dxa"/>
            </w:tcMar>
            <w:vAlign w:val="center"/>
          </w:tcPr>
          <w:p w14:paraId="1503AD1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47/NQ-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4913FBC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August 22, 2023</w:t>
            </w:r>
          </w:p>
        </w:tc>
        <w:tc>
          <w:tcPr>
            <w:tcW w:w="5482" w:type="dxa"/>
            <w:shd w:val="clear" w:color="auto" w:fill="auto"/>
            <w:tcMar>
              <w:top w:w="0" w:type="dxa"/>
              <w:bottom w:w="0" w:type="dxa"/>
            </w:tcMar>
            <w:vAlign w:val="center"/>
          </w:tcPr>
          <w:p w14:paraId="1EAE285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Resolution on approving the working capital loan limit and guarantee in 2023 at Joint Stock Commercial Bank for Investme</w:t>
            </w:r>
            <w:r w:rsidRPr="00E20442">
              <w:rPr>
                <w:rFonts w:ascii="Arial" w:hAnsi="Arial"/>
                <w:color w:val="010000"/>
                <w:sz w:val="20"/>
              </w:rPr>
              <w:t>nt and Development of Vietnam - Ha Dong Branch.</w:t>
            </w:r>
          </w:p>
        </w:tc>
      </w:tr>
      <w:tr w:rsidR="003D1FC6" w:rsidRPr="00E20442" w14:paraId="0635350A" w14:textId="77777777">
        <w:tc>
          <w:tcPr>
            <w:tcW w:w="685" w:type="dxa"/>
            <w:shd w:val="clear" w:color="auto" w:fill="auto"/>
            <w:tcMar>
              <w:top w:w="0" w:type="dxa"/>
              <w:bottom w:w="0" w:type="dxa"/>
            </w:tcMar>
            <w:vAlign w:val="center"/>
          </w:tcPr>
          <w:p w14:paraId="60FDC57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27</w:t>
            </w:r>
          </w:p>
        </w:tc>
        <w:tc>
          <w:tcPr>
            <w:tcW w:w="1577" w:type="dxa"/>
            <w:shd w:val="clear" w:color="auto" w:fill="auto"/>
            <w:tcMar>
              <w:top w:w="0" w:type="dxa"/>
              <w:bottom w:w="0" w:type="dxa"/>
            </w:tcMar>
            <w:vAlign w:val="center"/>
          </w:tcPr>
          <w:p w14:paraId="028C8F7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48/NQ-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6568950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August 22, 2023</w:t>
            </w:r>
          </w:p>
        </w:tc>
        <w:tc>
          <w:tcPr>
            <w:tcW w:w="5482" w:type="dxa"/>
            <w:shd w:val="clear" w:color="auto" w:fill="auto"/>
            <w:tcMar>
              <w:top w:w="0" w:type="dxa"/>
              <w:bottom w:w="0" w:type="dxa"/>
            </w:tcMar>
            <w:vAlign w:val="center"/>
          </w:tcPr>
          <w:p w14:paraId="782A34B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plan to establish a construction unit for 69 Lac </w:t>
            </w:r>
            <w:proofErr w:type="spellStart"/>
            <w:r w:rsidRPr="00E20442">
              <w:rPr>
                <w:rFonts w:ascii="Arial" w:hAnsi="Arial"/>
                <w:color w:val="010000"/>
                <w:sz w:val="20"/>
              </w:rPr>
              <w:t>Trung</w:t>
            </w:r>
            <w:proofErr w:type="spellEnd"/>
            <w:r w:rsidRPr="00E20442">
              <w:rPr>
                <w:rFonts w:ascii="Arial" w:hAnsi="Arial"/>
                <w:color w:val="010000"/>
                <w:sz w:val="20"/>
              </w:rPr>
              <w:t xml:space="preserve"> Project.</w:t>
            </w:r>
          </w:p>
        </w:tc>
      </w:tr>
      <w:tr w:rsidR="003D1FC6" w:rsidRPr="00E20442" w14:paraId="3BC56947" w14:textId="77777777">
        <w:tc>
          <w:tcPr>
            <w:tcW w:w="685" w:type="dxa"/>
            <w:shd w:val="clear" w:color="auto" w:fill="auto"/>
            <w:tcMar>
              <w:top w:w="0" w:type="dxa"/>
              <w:bottom w:w="0" w:type="dxa"/>
            </w:tcMar>
            <w:vAlign w:val="center"/>
          </w:tcPr>
          <w:p w14:paraId="42406B1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28</w:t>
            </w:r>
          </w:p>
        </w:tc>
        <w:tc>
          <w:tcPr>
            <w:tcW w:w="1577" w:type="dxa"/>
            <w:shd w:val="clear" w:color="auto" w:fill="auto"/>
            <w:tcMar>
              <w:top w:w="0" w:type="dxa"/>
              <w:bottom w:w="0" w:type="dxa"/>
            </w:tcMar>
            <w:vAlign w:val="center"/>
          </w:tcPr>
          <w:p w14:paraId="3C5A375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49/NQ-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6C0ABFF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August 22, 2023</w:t>
            </w:r>
          </w:p>
        </w:tc>
        <w:tc>
          <w:tcPr>
            <w:tcW w:w="5482" w:type="dxa"/>
            <w:shd w:val="clear" w:color="auto" w:fill="auto"/>
            <w:tcMar>
              <w:top w:w="0" w:type="dxa"/>
              <w:bottom w:w="0" w:type="dxa"/>
            </w:tcMar>
            <w:vAlign w:val="center"/>
          </w:tcPr>
          <w:p w14:paraId="7373C7D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legal consulting unit </w:t>
            </w:r>
            <w:r w:rsidRPr="00E20442">
              <w:rPr>
                <w:rFonts w:ascii="Arial" w:hAnsi="Arial"/>
                <w:color w:val="010000"/>
                <w:sz w:val="20"/>
              </w:rPr>
              <w:t xml:space="preserve">related to the </w:t>
            </w:r>
            <w:proofErr w:type="spellStart"/>
            <w:r w:rsidRPr="00E20442">
              <w:rPr>
                <w:rFonts w:ascii="Arial" w:hAnsi="Arial"/>
                <w:color w:val="010000"/>
                <w:sz w:val="20"/>
              </w:rPr>
              <w:t>Xuong</w:t>
            </w:r>
            <w:proofErr w:type="spellEnd"/>
            <w:r w:rsidRPr="00E20442">
              <w:rPr>
                <w:rFonts w:ascii="Arial" w:hAnsi="Arial"/>
                <w:color w:val="010000"/>
                <w:sz w:val="20"/>
              </w:rPr>
              <w:t xml:space="preserve"> </w:t>
            </w:r>
            <w:proofErr w:type="spellStart"/>
            <w:r w:rsidRPr="00E20442">
              <w:rPr>
                <w:rFonts w:ascii="Arial" w:hAnsi="Arial"/>
                <w:color w:val="010000"/>
                <w:sz w:val="20"/>
              </w:rPr>
              <w:t>Rong</w:t>
            </w:r>
            <w:proofErr w:type="spellEnd"/>
            <w:r w:rsidRPr="00E20442">
              <w:rPr>
                <w:rFonts w:ascii="Arial" w:hAnsi="Arial"/>
                <w:color w:val="010000"/>
                <w:sz w:val="20"/>
              </w:rPr>
              <w:t xml:space="preserve"> Lake urban area project.</w:t>
            </w:r>
          </w:p>
        </w:tc>
      </w:tr>
      <w:tr w:rsidR="003D1FC6" w:rsidRPr="00E20442" w14:paraId="5257849D" w14:textId="77777777">
        <w:tc>
          <w:tcPr>
            <w:tcW w:w="685" w:type="dxa"/>
            <w:shd w:val="clear" w:color="auto" w:fill="auto"/>
            <w:tcMar>
              <w:top w:w="0" w:type="dxa"/>
              <w:bottom w:w="0" w:type="dxa"/>
            </w:tcMar>
            <w:vAlign w:val="center"/>
          </w:tcPr>
          <w:p w14:paraId="1F64A63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29</w:t>
            </w:r>
          </w:p>
        </w:tc>
        <w:tc>
          <w:tcPr>
            <w:tcW w:w="1577" w:type="dxa"/>
            <w:shd w:val="clear" w:color="auto" w:fill="auto"/>
            <w:tcMar>
              <w:top w:w="0" w:type="dxa"/>
              <w:bottom w:w="0" w:type="dxa"/>
            </w:tcMar>
            <w:vAlign w:val="center"/>
          </w:tcPr>
          <w:p w14:paraId="7349EC5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52/NQ-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75FBB2D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September 12, 2023</w:t>
            </w:r>
          </w:p>
        </w:tc>
        <w:tc>
          <w:tcPr>
            <w:tcW w:w="5482" w:type="dxa"/>
            <w:shd w:val="clear" w:color="auto" w:fill="auto"/>
            <w:tcMar>
              <w:top w:w="0" w:type="dxa"/>
              <w:bottom w:w="0" w:type="dxa"/>
            </w:tcMar>
            <w:vAlign w:val="center"/>
          </w:tcPr>
          <w:p w14:paraId="5408029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Board Meeting for </w:t>
            </w:r>
            <w:proofErr w:type="spellStart"/>
            <w:r w:rsidRPr="00E20442">
              <w:rPr>
                <w:rFonts w:ascii="Arial" w:hAnsi="Arial"/>
                <w:color w:val="010000"/>
                <w:sz w:val="20"/>
              </w:rPr>
              <w:t>Q3</w:t>
            </w:r>
            <w:proofErr w:type="spellEnd"/>
            <w:r w:rsidRPr="00E20442">
              <w:rPr>
                <w:rFonts w:ascii="Arial" w:hAnsi="Arial"/>
                <w:color w:val="010000"/>
                <w:sz w:val="20"/>
              </w:rPr>
              <w:t>/2023.</w:t>
            </w:r>
          </w:p>
        </w:tc>
      </w:tr>
      <w:tr w:rsidR="003D1FC6" w:rsidRPr="00E20442" w14:paraId="4B6BBFF4" w14:textId="77777777">
        <w:tc>
          <w:tcPr>
            <w:tcW w:w="685" w:type="dxa"/>
            <w:shd w:val="clear" w:color="auto" w:fill="auto"/>
            <w:tcMar>
              <w:top w:w="0" w:type="dxa"/>
              <w:bottom w:w="0" w:type="dxa"/>
            </w:tcMar>
            <w:vAlign w:val="center"/>
          </w:tcPr>
          <w:p w14:paraId="0287524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30</w:t>
            </w:r>
          </w:p>
        </w:tc>
        <w:tc>
          <w:tcPr>
            <w:tcW w:w="1577" w:type="dxa"/>
            <w:shd w:val="clear" w:color="auto" w:fill="auto"/>
            <w:tcMar>
              <w:top w:w="0" w:type="dxa"/>
              <w:bottom w:w="0" w:type="dxa"/>
            </w:tcMar>
            <w:vAlign w:val="center"/>
          </w:tcPr>
          <w:p w14:paraId="1C6B4B9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54/NQ-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5B3F169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November 11, 2023</w:t>
            </w:r>
          </w:p>
        </w:tc>
        <w:tc>
          <w:tcPr>
            <w:tcW w:w="5482" w:type="dxa"/>
            <w:shd w:val="clear" w:color="auto" w:fill="auto"/>
            <w:tcMar>
              <w:top w:w="0" w:type="dxa"/>
              <w:bottom w:w="0" w:type="dxa"/>
            </w:tcMar>
            <w:vAlign w:val="center"/>
          </w:tcPr>
          <w:p w14:paraId="1E5203E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Board Meeting for </w:t>
            </w:r>
            <w:proofErr w:type="spellStart"/>
            <w:r w:rsidRPr="00E20442">
              <w:rPr>
                <w:rFonts w:ascii="Arial" w:hAnsi="Arial"/>
                <w:color w:val="010000"/>
                <w:sz w:val="20"/>
              </w:rPr>
              <w:t>Q4</w:t>
            </w:r>
            <w:proofErr w:type="spellEnd"/>
            <w:r w:rsidRPr="00E20442">
              <w:rPr>
                <w:rFonts w:ascii="Arial" w:hAnsi="Arial"/>
                <w:color w:val="010000"/>
                <w:sz w:val="20"/>
              </w:rPr>
              <w:t>/2023.</w:t>
            </w:r>
          </w:p>
        </w:tc>
      </w:tr>
      <w:tr w:rsidR="003D1FC6" w:rsidRPr="00E20442" w14:paraId="1353AAB9" w14:textId="77777777">
        <w:tc>
          <w:tcPr>
            <w:tcW w:w="685" w:type="dxa"/>
            <w:shd w:val="clear" w:color="auto" w:fill="auto"/>
            <w:tcMar>
              <w:top w:w="0" w:type="dxa"/>
              <w:bottom w:w="0" w:type="dxa"/>
            </w:tcMar>
            <w:vAlign w:val="center"/>
          </w:tcPr>
          <w:p w14:paraId="7FAFDF1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31</w:t>
            </w:r>
          </w:p>
        </w:tc>
        <w:tc>
          <w:tcPr>
            <w:tcW w:w="1577" w:type="dxa"/>
            <w:shd w:val="clear" w:color="auto" w:fill="auto"/>
            <w:tcMar>
              <w:top w:w="0" w:type="dxa"/>
              <w:bottom w:w="0" w:type="dxa"/>
            </w:tcMar>
            <w:vAlign w:val="center"/>
          </w:tcPr>
          <w:p w14:paraId="190E3AF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55/</w:t>
            </w:r>
            <w:proofErr w:type="spellStart"/>
            <w:r w:rsidRPr="00E20442">
              <w:rPr>
                <w:rFonts w:ascii="Arial" w:hAnsi="Arial"/>
                <w:color w:val="010000"/>
                <w:sz w:val="20"/>
              </w:rPr>
              <w:t>QD-HDQT</w:t>
            </w:r>
            <w:proofErr w:type="spellEnd"/>
          </w:p>
        </w:tc>
        <w:tc>
          <w:tcPr>
            <w:tcW w:w="1275" w:type="dxa"/>
            <w:shd w:val="clear" w:color="auto" w:fill="auto"/>
            <w:tcMar>
              <w:top w:w="0" w:type="dxa"/>
              <w:bottom w:w="0" w:type="dxa"/>
            </w:tcMar>
            <w:vAlign w:val="center"/>
          </w:tcPr>
          <w:p w14:paraId="51F8E5D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November 13, 2023</w:t>
            </w:r>
          </w:p>
        </w:tc>
        <w:tc>
          <w:tcPr>
            <w:tcW w:w="5482" w:type="dxa"/>
            <w:shd w:val="clear" w:color="auto" w:fill="auto"/>
            <w:tcMar>
              <w:top w:w="0" w:type="dxa"/>
              <w:bottom w:w="0" w:type="dxa"/>
            </w:tcMar>
            <w:vAlign w:val="center"/>
          </w:tcPr>
          <w:p w14:paraId="5495D68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Decision on the </w:t>
            </w:r>
            <w:r w:rsidRPr="00E20442">
              <w:rPr>
                <w:rFonts w:ascii="Arial" w:hAnsi="Arial"/>
                <w:color w:val="010000"/>
                <w:sz w:val="20"/>
              </w:rPr>
              <w:t>re-appointment of Mr. Hoang Van Son as the General Manager.</w:t>
            </w:r>
          </w:p>
        </w:tc>
      </w:tr>
      <w:tr w:rsidR="003D1FC6" w:rsidRPr="00E20442" w14:paraId="72541260" w14:textId="77777777">
        <w:tc>
          <w:tcPr>
            <w:tcW w:w="685" w:type="dxa"/>
            <w:shd w:val="clear" w:color="auto" w:fill="auto"/>
            <w:tcMar>
              <w:top w:w="0" w:type="dxa"/>
              <w:bottom w:w="0" w:type="dxa"/>
            </w:tcMar>
            <w:vAlign w:val="center"/>
          </w:tcPr>
          <w:p w14:paraId="0BC93F1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32</w:t>
            </w:r>
          </w:p>
        </w:tc>
        <w:tc>
          <w:tcPr>
            <w:tcW w:w="1577" w:type="dxa"/>
            <w:shd w:val="clear" w:color="auto" w:fill="auto"/>
            <w:tcMar>
              <w:top w:w="0" w:type="dxa"/>
              <w:bottom w:w="0" w:type="dxa"/>
            </w:tcMar>
            <w:vAlign w:val="center"/>
          </w:tcPr>
          <w:p w14:paraId="428644E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56/NQ-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340EFD5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November 23, 2023</w:t>
            </w:r>
          </w:p>
        </w:tc>
        <w:tc>
          <w:tcPr>
            <w:tcW w:w="5482" w:type="dxa"/>
            <w:shd w:val="clear" w:color="auto" w:fill="auto"/>
            <w:tcMar>
              <w:top w:w="0" w:type="dxa"/>
              <w:bottom w:w="0" w:type="dxa"/>
            </w:tcMar>
            <w:vAlign w:val="center"/>
          </w:tcPr>
          <w:p w14:paraId="3E19796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3rd time adjustments for the Townhouse Project at </w:t>
            </w:r>
            <w:proofErr w:type="spellStart"/>
            <w:r w:rsidRPr="00E20442">
              <w:rPr>
                <w:rFonts w:ascii="Arial" w:hAnsi="Arial"/>
                <w:color w:val="010000"/>
                <w:sz w:val="20"/>
              </w:rPr>
              <w:t>Huu</w:t>
            </w:r>
            <w:proofErr w:type="spellEnd"/>
            <w:r w:rsidRPr="00E20442">
              <w:rPr>
                <w:rFonts w:ascii="Arial" w:hAnsi="Arial"/>
                <w:color w:val="010000"/>
                <w:sz w:val="20"/>
              </w:rPr>
              <w:t xml:space="preserve"> </w:t>
            </w:r>
            <w:proofErr w:type="spellStart"/>
            <w:r w:rsidRPr="00E20442">
              <w:rPr>
                <w:rFonts w:ascii="Arial" w:hAnsi="Arial"/>
                <w:color w:val="010000"/>
                <w:sz w:val="20"/>
              </w:rPr>
              <w:t>Nghi</w:t>
            </w:r>
            <w:proofErr w:type="spellEnd"/>
            <w:r w:rsidRPr="00E20442">
              <w:rPr>
                <w:rFonts w:ascii="Arial" w:hAnsi="Arial"/>
                <w:color w:val="010000"/>
                <w:sz w:val="20"/>
              </w:rPr>
              <w:t xml:space="preserve"> Ward, </w:t>
            </w:r>
            <w:proofErr w:type="spellStart"/>
            <w:r w:rsidRPr="00E20442">
              <w:rPr>
                <w:rFonts w:ascii="Arial" w:hAnsi="Arial"/>
                <w:color w:val="010000"/>
                <w:sz w:val="20"/>
              </w:rPr>
              <w:t>Hoa</w:t>
            </w:r>
            <w:proofErr w:type="spellEnd"/>
            <w:r w:rsidRPr="00E20442">
              <w:rPr>
                <w:rFonts w:ascii="Arial" w:hAnsi="Arial"/>
                <w:color w:val="010000"/>
                <w:sz w:val="20"/>
              </w:rPr>
              <w:t xml:space="preserve"> </w:t>
            </w:r>
            <w:proofErr w:type="spellStart"/>
            <w:r w:rsidRPr="00E20442">
              <w:rPr>
                <w:rFonts w:ascii="Arial" w:hAnsi="Arial"/>
                <w:color w:val="010000"/>
                <w:sz w:val="20"/>
              </w:rPr>
              <w:t>Binh</w:t>
            </w:r>
            <w:proofErr w:type="spellEnd"/>
            <w:r w:rsidRPr="00E20442">
              <w:rPr>
                <w:rFonts w:ascii="Arial" w:hAnsi="Arial"/>
                <w:color w:val="010000"/>
                <w:sz w:val="20"/>
              </w:rPr>
              <w:t xml:space="preserve"> City. </w:t>
            </w:r>
          </w:p>
        </w:tc>
      </w:tr>
      <w:tr w:rsidR="003D1FC6" w:rsidRPr="00E20442" w14:paraId="0F2B4485" w14:textId="77777777">
        <w:tc>
          <w:tcPr>
            <w:tcW w:w="685" w:type="dxa"/>
            <w:shd w:val="clear" w:color="auto" w:fill="auto"/>
            <w:tcMar>
              <w:top w:w="0" w:type="dxa"/>
              <w:bottom w:w="0" w:type="dxa"/>
            </w:tcMar>
            <w:vAlign w:val="center"/>
          </w:tcPr>
          <w:p w14:paraId="1E51ED8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33</w:t>
            </w:r>
          </w:p>
        </w:tc>
        <w:tc>
          <w:tcPr>
            <w:tcW w:w="1577" w:type="dxa"/>
            <w:shd w:val="clear" w:color="auto" w:fill="auto"/>
            <w:tcMar>
              <w:top w:w="0" w:type="dxa"/>
              <w:bottom w:w="0" w:type="dxa"/>
            </w:tcMar>
            <w:vAlign w:val="center"/>
          </w:tcPr>
          <w:p w14:paraId="4812293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57/NQ-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7BC4D0CA"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December 26, 2023</w:t>
            </w:r>
          </w:p>
        </w:tc>
        <w:tc>
          <w:tcPr>
            <w:tcW w:w="5482" w:type="dxa"/>
            <w:shd w:val="clear" w:color="auto" w:fill="auto"/>
            <w:tcMar>
              <w:top w:w="0" w:type="dxa"/>
              <w:bottom w:w="0" w:type="dxa"/>
            </w:tcMar>
            <w:vAlign w:val="center"/>
          </w:tcPr>
          <w:p w14:paraId="488AC81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w:t>
            </w:r>
            <w:r w:rsidRPr="00E20442">
              <w:rPr>
                <w:rFonts w:ascii="Arial" w:hAnsi="Arial"/>
                <w:color w:val="010000"/>
                <w:sz w:val="20"/>
              </w:rPr>
              <w:t xml:space="preserve">approving lawyers to provide legal consulting services related to the case at bidding package No. 4, Da Nang - </w:t>
            </w:r>
            <w:proofErr w:type="spellStart"/>
            <w:r w:rsidRPr="00E20442">
              <w:rPr>
                <w:rFonts w:ascii="Arial" w:hAnsi="Arial"/>
                <w:color w:val="010000"/>
                <w:sz w:val="20"/>
              </w:rPr>
              <w:t>Quang</w:t>
            </w:r>
            <w:proofErr w:type="spellEnd"/>
            <w:r w:rsidRPr="00E20442">
              <w:rPr>
                <w:rFonts w:ascii="Arial" w:hAnsi="Arial"/>
                <w:color w:val="010000"/>
                <w:sz w:val="20"/>
              </w:rPr>
              <w:t xml:space="preserve"> Ngai Expressway Project.</w:t>
            </w:r>
          </w:p>
        </w:tc>
      </w:tr>
      <w:tr w:rsidR="003D1FC6" w:rsidRPr="00E20442" w14:paraId="4BA8EAFF" w14:textId="77777777">
        <w:tc>
          <w:tcPr>
            <w:tcW w:w="685" w:type="dxa"/>
            <w:shd w:val="clear" w:color="auto" w:fill="auto"/>
            <w:tcMar>
              <w:top w:w="0" w:type="dxa"/>
              <w:bottom w:w="0" w:type="dxa"/>
            </w:tcMar>
            <w:vAlign w:val="center"/>
          </w:tcPr>
          <w:p w14:paraId="09F0693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34</w:t>
            </w:r>
          </w:p>
        </w:tc>
        <w:tc>
          <w:tcPr>
            <w:tcW w:w="1577" w:type="dxa"/>
            <w:shd w:val="clear" w:color="auto" w:fill="auto"/>
            <w:tcMar>
              <w:top w:w="0" w:type="dxa"/>
              <w:bottom w:w="0" w:type="dxa"/>
            </w:tcMar>
            <w:vAlign w:val="center"/>
          </w:tcPr>
          <w:p w14:paraId="67009CE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58/NQ-</w:t>
            </w:r>
            <w:proofErr w:type="spellStart"/>
            <w:r w:rsidRPr="00E20442">
              <w:rPr>
                <w:rFonts w:ascii="Arial" w:hAnsi="Arial"/>
                <w:color w:val="010000"/>
                <w:sz w:val="20"/>
              </w:rPr>
              <w:t>HDQT</w:t>
            </w:r>
            <w:proofErr w:type="spellEnd"/>
          </w:p>
        </w:tc>
        <w:tc>
          <w:tcPr>
            <w:tcW w:w="1275" w:type="dxa"/>
            <w:shd w:val="clear" w:color="auto" w:fill="auto"/>
            <w:tcMar>
              <w:top w:w="0" w:type="dxa"/>
              <w:bottom w:w="0" w:type="dxa"/>
            </w:tcMar>
            <w:vAlign w:val="center"/>
          </w:tcPr>
          <w:p w14:paraId="1D90E9F2"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December 28, 2023</w:t>
            </w:r>
          </w:p>
        </w:tc>
        <w:tc>
          <w:tcPr>
            <w:tcW w:w="5482" w:type="dxa"/>
            <w:shd w:val="clear" w:color="auto" w:fill="auto"/>
            <w:tcMar>
              <w:top w:w="0" w:type="dxa"/>
              <w:bottom w:w="0" w:type="dxa"/>
            </w:tcMar>
            <w:vAlign w:val="center"/>
          </w:tcPr>
          <w:p w14:paraId="5B6BA51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Resolution on approving the price for transferring land use rights and buildings </w:t>
            </w:r>
            <w:r w:rsidRPr="00E20442">
              <w:rPr>
                <w:rFonts w:ascii="Arial" w:hAnsi="Arial"/>
                <w:color w:val="010000"/>
                <w:sz w:val="20"/>
              </w:rPr>
              <w:t xml:space="preserve">on business land in </w:t>
            </w:r>
            <w:proofErr w:type="spellStart"/>
            <w:r w:rsidRPr="00E20442">
              <w:rPr>
                <w:rFonts w:ascii="Arial" w:hAnsi="Arial"/>
                <w:color w:val="010000"/>
                <w:sz w:val="20"/>
              </w:rPr>
              <w:t>Q4</w:t>
            </w:r>
            <w:proofErr w:type="spellEnd"/>
            <w:r w:rsidRPr="00E20442">
              <w:rPr>
                <w:rFonts w:ascii="Arial" w:hAnsi="Arial"/>
                <w:color w:val="010000"/>
                <w:sz w:val="20"/>
              </w:rPr>
              <w:t xml:space="preserve">/2023 at </w:t>
            </w:r>
            <w:proofErr w:type="spellStart"/>
            <w:r w:rsidRPr="00E20442">
              <w:rPr>
                <w:rFonts w:ascii="Arial" w:hAnsi="Arial"/>
                <w:color w:val="010000"/>
                <w:sz w:val="20"/>
              </w:rPr>
              <w:t>Xuong</w:t>
            </w:r>
            <w:proofErr w:type="spellEnd"/>
            <w:r w:rsidRPr="00E20442">
              <w:rPr>
                <w:rFonts w:ascii="Arial" w:hAnsi="Arial"/>
                <w:color w:val="010000"/>
                <w:sz w:val="20"/>
              </w:rPr>
              <w:t xml:space="preserve"> </w:t>
            </w:r>
            <w:proofErr w:type="spellStart"/>
            <w:r w:rsidRPr="00E20442">
              <w:rPr>
                <w:rFonts w:ascii="Arial" w:hAnsi="Arial"/>
                <w:color w:val="010000"/>
                <w:sz w:val="20"/>
              </w:rPr>
              <w:t>Rong</w:t>
            </w:r>
            <w:proofErr w:type="spellEnd"/>
            <w:r w:rsidRPr="00E20442">
              <w:rPr>
                <w:rFonts w:ascii="Arial" w:hAnsi="Arial"/>
                <w:color w:val="010000"/>
                <w:sz w:val="20"/>
              </w:rPr>
              <w:t xml:space="preserve"> Lake urban area project.</w:t>
            </w:r>
          </w:p>
        </w:tc>
      </w:tr>
    </w:tbl>
    <w:p w14:paraId="2A4C26B5" w14:textId="77777777" w:rsidR="003D1FC6" w:rsidRPr="00E20442" w:rsidRDefault="009F292C" w:rsidP="00A2584A">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The Supervisory Board:</w:t>
      </w:r>
    </w:p>
    <w:p w14:paraId="4675C113" w14:textId="77777777" w:rsidR="003D1FC6" w:rsidRPr="00E20442" w:rsidRDefault="009F292C" w:rsidP="00A2584A">
      <w:pPr>
        <w:numPr>
          <w:ilvl w:val="0"/>
          <w:numId w:val="1"/>
        </w:numPr>
        <w:pBdr>
          <w:top w:val="nil"/>
          <w:left w:val="nil"/>
          <w:bottom w:val="nil"/>
          <w:right w:val="nil"/>
          <w:between w:val="nil"/>
        </w:pBdr>
        <w:tabs>
          <w:tab w:val="left" w:pos="360"/>
          <w:tab w:val="left" w:pos="432"/>
          <w:tab w:val="left" w:pos="1374"/>
        </w:tabs>
        <w:spacing w:after="120" w:line="360" w:lineRule="auto"/>
        <w:rPr>
          <w:rFonts w:ascii="Arial" w:eastAsia="Arial" w:hAnsi="Arial" w:cs="Arial"/>
          <w:color w:val="010000"/>
          <w:sz w:val="20"/>
          <w:szCs w:val="20"/>
        </w:rPr>
      </w:pPr>
      <w:r w:rsidRPr="00E20442">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533"/>
        <w:gridCol w:w="1218"/>
        <w:gridCol w:w="1715"/>
        <w:gridCol w:w="915"/>
        <w:gridCol w:w="786"/>
        <w:gridCol w:w="1227"/>
      </w:tblGrid>
      <w:tr w:rsidR="003D1FC6" w:rsidRPr="00E20442" w14:paraId="22CB729C" w14:textId="77777777">
        <w:tc>
          <w:tcPr>
            <w:tcW w:w="625" w:type="dxa"/>
            <w:shd w:val="clear" w:color="auto" w:fill="auto"/>
            <w:tcMar>
              <w:top w:w="0" w:type="dxa"/>
              <w:bottom w:w="0" w:type="dxa"/>
            </w:tcMar>
            <w:vAlign w:val="center"/>
          </w:tcPr>
          <w:p w14:paraId="2E7CCF2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No.</w:t>
            </w:r>
          </w:p>
        </w:tc>
        <w:tc>
          <w:tcPr>
            <w:tcW w:w="2533" w:type="dxa"/>
            <w:shd w:val="clear" w:color="auto" w:fill="auto"/>
            <w:tcMar>
              <w:top w:w="0" w:type="dxa"/>
              <w:bottom w:w="0" w:type="dxa"/>
            </w:tcMar>
            <w:vAlign w:val="center"/>
          </w:tcPr>
          <w:p w14:paraId="05237EB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Members of the Supervisory Board</w:t>
            </w:r>
          </w:p>
        </w:tc>
        <w:tc>
          <w:tcPr>
            <w:tcW w:w="1218" w:type="dxa"/>
            <w:shd w:val="clear" w:color="auto" w:fill="auto"/>
            <w:tcMar>
              <w:top w:w="0" w:type="dxa"/>
              <w:bottom w:w="0" w:type="dxa"/>
            </w:tcMar>
            <w:vAlign w:val="center"/>
          </w:tcPr>
          <w:p w14:paraId="3DC19FE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Position</w:t>
            </w:r>
          </w:p>
        </w:tc>
        <w:tc>
          <w:tcPr>
            <w:tcW w:w="1715" w:type="dxa"/>
            <w:shd w:val="clear" w:color="auto" w:fill="auto"/>
            <w:tcMar>
              <w:top w:w="0" w:type="dxa"/>
              <w:bottom w:w="0" w:type="dxa"/>
            </w:tcMar>
            <w:vAlign w:val="center"/>
          </w:tcPr>
          <w:p w14:paraId="482138B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Date of appointment/dismissal as member of the Supervisory Board</w:t>
            </w:r>
          </w:p>
        </w:tc>
        <w:tc>
          <w:tcPr>
            <w:tcW w:w="915" w:type="dxa"/>
            <w:shd w:val="clear" w:color="auto" w:fill="auto"/>
            <w:tcMar>
              <w:top w:w="0" w:type="dxa"/>
              <w:bottom w:w="0" w:type="dxa"/>
            </w:tcMar>
            <w:vAlign w:val="center"/>
          </w:tcPr>
          <w:p w14:paraId="3D889FD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Number of meetings attended</w:t>
            </w:r>
          </w:p>
        </w:tc>
        <w:tc>
          <w:tcPr>
            <w:tcW w:w="786" w:type="dxa"/>
            <w:shd w:val="clear" w:color="auto" w:fill="auto"/>
            <w:tcMar>
              <w:top w:w="0" w:type="dxa"/>
              <w:bottom w:w="0" w:type="dxa"/>
            </w:tcMar>
            <w:vAlign w:val="center"/>
          </w:tcPr>
          <w:p w14:paraId="3D69B8A7"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Attendance rate (%)</w:t>
            </w:r>
          </w:p>
        </w:tc>
        <w:tc>
          <w:tcPr>
            <w:tcW w:w="1227" w:type="dxa"/>
            <w:shd w:val="clear" w:color="auto" w:fill="auto"/>
            <w:tcMar>
              <w:top w:w="0" w:type="dxa"/>
              <w:bottom w:w="0" w:type="dxa"/>
            </w:tcMar>
            <w:vAlign w:val="center"/>
          </w:tcPr>
          <w:p w14:paraId="1BDDB091"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Reason for absence</w:t>
            </w:r>
          </w:p>
        </w:tc>
      </w:tr>
      <w:tr w:rsidR="003D1FC6" w:rsidRPr="00E20442" w14:paraId="5614E176" w14:textId="77777777">
        <w:tc>
          <w:tcPr>
            <w:tcW w:w="625" w:type="dxa"/>
            <w:shd w:val="clear" w:color="auto" w:fill="auto"/>
            <w:tcMar>
              <w:top w:w="0" w:type="dxa"/>
              <w:bottom w:w="0" w:type="dxa"/>
            </w:tcMar>
            <w:vAlign w:val="center"/>
          </w:tcPr>
          <w:p w14:paraId="71F88C8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w:t>
            </w:r>
          </w:p>
        </w:tc>
        <w:tc>
          <w:tcPr>
            <w:tcW w:w="2533" w:type="dxa"/>
            <w:shd w:val="clear" w:color="auto" w:fill="auto"/>
            <w:tcMar>
              <w:top w:w="0" w:type="dxa"/>
              <w:bottom w:w="0" w:type="dxa"/>
            </w:tcMar>
            <w:vAlign w:val="center"/>
          </w:tcPr>
          <w:p w14:paraId="673430A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Mr. Nguyen </w:t>
            </w:r>
            <w:proofErr w:type="spellStart"/>
            <w:r w:rsidRPr="00E20442">
              <w:rPr>
                <w:rFonts w:ascii="Arial" w:hAnsi="Arial"/>
                <w:color w:val="010000"/>
                <w:sz w:val="20"/>
              </w:rPr>
              <w:t>Binh</w:t>
            </w:r>
            <w:proofErr w:type="spellEnd"/>
            <w:r w:rsidRPr="00E20442">
              <w:rPr>
                <w:rFonts w:ascii="Arial" w:hAnsi="Arial"/>
                <w:color w:val="010000"/>
                <w:sz w:val="20"/>
              </w:rPr>
              <w:t xml:space="preserve"> Luc</w:t>
            </w:r>
          </w:p>
        </w:tc>
        <w:tc>
          <w:tcPr>
            <w:tcW w:w="1218" w:type="dxa"/>
            <w:shd w:val="clear" w:color="auto" w:fill="auto"/>
            <w:tcMar>
              <w:top w:w="0" w:type="dxa"/>
              <w:bottom w:w="0" w:type="dxa"/>
            </w:tcMar>
            <w:vAlign w:val="center"/>
          </w:tcPr>
          <w:p w14:paraId="583B11DE"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Chief</w:t>
            </w:r>
          </w:p>
        </w:tc>
        <w:tc>
          <w:tcPr>
            <w:tcW w:w="1715" w:type="dxa"/>
            <w:shd w:val="clear" w:color="auto" w:fill="auto"/>
            <w:tcMar>
              <w:top w:w="0" w:type="dxa"/>
              <w:bottom w:w="0" w:type="dxa"/>
            </w:tcMar>
            <w:vAlign w:val="center"/>
          </w:tcPr>
          <w:p w14:paraId="6D294903"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May 29, 2017</w:t>
            </w:r>
          </w:p>
        </w:tc>
        <w:tc>
          <w:tcPr>
            <w:tcW w:w="915" w:type="dxa"/>
            <w:shd w:val="clear" w:color="auto" w:fill="auto"/>
            <w:tcMar>
              <w:top w:w="0" w:type="dxa"/>
              <w:bottom w:w="0" w:type="dxa"/>
            </w:tcMar>
            <w:vAlign w:val="center"/>
          </w:tcPr>
          <w:p w14:paraId="63E2F05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786" w:type="dxa"/>
            <w:shd w:val="clear" w:color="auto" w:fill="auto"/>
            <w:tcMar>
              <w:top w:w="0" w:type="dxa"/>
              <w:bottom w:w="0" w:type="dxa"/>
            </w:tcMar>
            <w:vAlign w:val="center"/>
          </w:tcPr>
          <w:p w14:paraId="142B74B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27" w:type="dxa"/>
            <w:shd w:val="clear" w:color="auto" w:fill="auto"/>
            <w:tcMar>
              <w:top w:w="0" w:type="dxa"/>
              <w:bottom w:w="0" w:type="dxa"/>
            </w:tcMar>
            <w:vAlign w:val="center"/>
          </w:tcPr>
          <w:p w14:paraId="6228E638"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r w:rsidR="003D1FC6" w:rsidRPr="00E20442" w14:paraId="1A33077A" w14:textId="77777777">
        <w:tc>
          <w:tcPr>
            <w:tcW w:w="625" w:type="dxa"/>
            <w:shd w:val="clear" w:color="auto" w:fill="auto"/>
            <w:tcMar>
              <w:top w:w="0" w:type="dxa"/>
              <w:bottom w:w="0" w:type="dxa"/>
            </w:tcMar>
            <w:vAlign w:val="center"/>
          </w:tcPr>
          <w:p w14:paraId="7A1A5404"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lastRenderedPageBreak/>
              <w:t>2</w:t>
            </w:r>
          </w:p>
        </w:tc>
        <w:tc>
          <w:tcPr>
            <w:tcW w:w="2533" w:type="dxa"/>
            <w:shd w:val="clear" w:color="auto" w:fill="auto"/>
            <w:tcMar>
              <w:top w:w="0" w:type="dxa"/>
              <w:bottom w:w="0" w:type="dxa"/>
            </w:tcMar>
            <w:vAlign w:val="center"/>
          </w:tcPr>
          <w:p w14:paraId="5F1609B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Mr. Do </w:t>
            </w:r>
            <w:proofErr w:type="spellStart"/>
            <w:r w:rsidRPr="00E20442">
              <w:rPr>
                <w:rFonts w:ascii="Arial" w:hAnsi="Arial"/>
                <w:color w:val="010000"/>
                <w:sz w:val="20"/>
              </w:rPr>
              <w:t>Xuan</w:t>
            </w:r>
            <w:proofErr w:type="spellEnd"/>
            <w:r w:rsidRPr="00E20442">
              <w:rPr>
                <w:rFonts w:ascii="Arial" w:hAnsi="Arial"/>
                <w:color w:val="010000"/>
                <w:sz w:val="20"/>
              </w:rPr>
              <w:t xml:space="preserve"> Hoang</w:t>
            </w:r>
          </w:p>
        </w:tc>
        <w:tc>
          <w:tcPr>
            <w:tcW w:w="1218" w:type="dxa"/>
            <w:shd w:val="clear" w:color="auto" w:fill="auto"/>
            <w:tcMar>
              <w:top w:w="0" w:type="dxa"/>
              <w:bottom w:w="0" w:type="dxa"/>
            </w:tcMar>
            <w:vAlign w:val="center"/>
          </w:tcPr>
          <w:p w14:paraId="6B7FEA2D"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Member</w:t>
            </w:r>
          </w:p>
        </w:tc>
        <w:tc>
          <w:tcPr>
            <w:tcW w:w="1715" w:type="dxa"/>
            <w:shd w:val="clear" w:color="auto" w:fill="auto"/>
            <w:tcMar>
              <w:top w:w="0" w:type="dxa"/>
              <w:bottom w:w="0" w:type="dxa"/>
            </w:tcMar>
            <w:vAlign w:val="center"/>
          </w:tcPr>
          <w:p w14:paraId="2547B6B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29, 2021</w:t>
            </w:r>
          </w:p>
        </w:tc>
        <w:tc>
          <w:tcPr>
            <w:tcW w:w="915" w:type="dxa"/>
            <w:shd w:val="clear" w:color="auto" w:fill="auto"/>
            <w:tcMar>
              <w:top w:w="0" w:type="dxa"/>
              <w:bottom w:w="0" w:type="dxa"/>
            </w:tcMar>
            <w:vAlign w:val="center"/>
          </w:tcPr>
          <w:p w14:paraId="4B3A23D6"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786" w:type="dxa"/>
            <w:shd w:val="clear" w:color="auto" w:fill="auto"/>
            <w:tcMar>
              <w:top w:w="0" w:type="dxa"/>
              <w:bottom w:w="0" w:type="dxa"/>
            </w:tcMar>
            <w:vAlign w:val="center"/>
          </w:tcPr>
          <w:p w14:paraId="107DA4E8"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27" w:type="dxa"/>
            <w:shd w:val="clear" w:color="auto" w:fill="auto"/>
            <w:tcMar>
              <w:top w:w="0" w:type="dxa"/>
              <w:bottom w:w="0" w:type="dxa"/>
            </w:tcMar>
            <w:vAlign w:val="center"/>
          </w:tcPr>
          <w:p w14:paraId="3F2C1BCB"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r w:rsidR="003D1FC6" w:rsidRPr="00E20442" w14:paraId="1A749A09" w14:textId="77777777">
        <w:tc>
          <w:tcPr>
            <w:tcW w:w="625" w:type="dxa"/>
            <w:shd w:val="clear" w:color="auto" w:fill="auto"/>
            <w:tcMar>
              <w:top w:w="0" w:type="dxa"/>
              <w:bottom w:w="0" w:type="dxa"/>
            </w:tcMar>
            <w:vAlign w:val="center"/>
          </w:tcPr>
          <w:p w14:paraId="32B286CC"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3</w:t>
            </w:r>
          </w:p>
        </w:tc>
        <w:tc>
          <w:tcPr>
            <w:tcW w:w="2533" w:type="dxa"/>
            <w:shd w:val="clear" w:color="auto" w:fill="auto"/>
            <w:tcMar>
              <w:top w:w="0" w:type="dxa"/>
              <w:bottom w:w="0" w:type="dxa"/>
            </w:tcMar>
            <w:vAlign w:val="center"/>
          </w:tcPr>
          <w:p w14:paraId="05EA11C9"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Mr. Le Tuan Viet</w:t>
            </w:r>
          </w:p>
        </w:tc>
        <w:tc>
          <w:tcPr>
            <w:tcW w:w="1218" w:type="dxa"/>
            <w:shd w:val="clear" w:color="auto" w:fill="auto"/>
            <w:tcMar>
              <w:top w:w="0" w:type="dxa"/>
              <w:bottom w:w="0" w:type="dxa"/>
            </w:tcMar>
            <w:vAlign w:val="center"/>
          </w:tcPr>
          <w:p w14:paraId="7FB8FF0B"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Member</w:t>
            </w:r>
          </w:p>
        </w:tc>
        <w:tc>
          <w:tcPr>
            <w:tcW w:w="1715" w:type="dxa"/>
            <w:shd w:val="clear" w:color="auto" w:fill="auto"/>
            <w:tcMar>
              <w:top w:w="0" w:type="dxa"/>
              <w:bottom w:w="0" w:type="dxa"/>
            </w:tcMar>
            <w:vAlign w:val="center"/>
          </w:tcPr>
          <w:p w14:paraId="771D3D95"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June 29, 2021</w:t>
            </w:r>
          </w:p>
        </w:tc>
        <w:tc>
          <w:tcPr>
            <w:tcW w:w="915" w:type="dxa"/>
            <w:shd w:val="clear" w:color="auto" w:fill="auto"/>
            <w:tcMar>
              <w:top w:w="0" w:type="dxa"/>
              <w:bottom w:w="0" w:type="dxa"/>
            </w:tcMar>
            <w:vAlign w:val="center"/>
          </w:tcPr>
          <w:p w14:paraId="37D06F3F"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02/02</w:t>
            </w:r>
          </w:p>
        </w:tc>
        <w:tc>
          <w:tcPr>
            <w:tcW w:w="786" w:type="dxa"/>
            <w:shd w:val="clear" w:color="auto" w:fill="auto"/>
            <w:tcMar>
              <w:top w:w="0" w:type="dxa"/>
              <w:bottom w:w="0" w:type="dxa"/>
            </w:tcMar>
            <w:vAlign w:val="center"/>
          </w:tcPr>
          <w:p w14:paraId="52488FF0" w14:textId="77777777" w:rsidR="003D1FC6" w:rsidRPr="00E20442" w:rsidRDefault="009F292C" w:rsidP="00A2584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100</w:t>
            </w:r>
          </w:p>
        </w:tc>
        <w:tc>
          <w:tcPr>
            <w:tcW w:w="1227" w:type="dxa"/>
            <w:shd w:val="clear" w:color="auto" w:fill="auto"/>
            <w:tcMar>
              <w:top w:w="0" w:type="dxa"/>
              <w:bottom w:w="0" w:type="dxa"/>
            </w:tcMar>
            <w:vAlign w:val="center"/>
          </w:tcPr>
          <w:p w14:paraId="44C6D20A" w14:textId="77777777" w:rsidR="003D1FC6" w:rsidRPr="00E20442" w:rsidRDefault="003D1FC6" w:rsidP="00A2584A">
            <w:pPr>
              <w:tabs>
                <w:tab w:val="left" w:pos="360"/>
                <w:tab w:val="left" w:pos="432"/>
              </w:tabs>
              <w:spacing w:after="120" w:line="360" w:lineRule="auto"/>
              <w:rPr>
                <w:rFonts w:ascii="Arial" w:eastAsia="Arial" w:hAnsi="Arial" w:cs="Arial"/>
                <w:color w:val="010000"/>
                <w:sz w:val="20"/>
                <w:szCs w:val="20"/>
              </w:rPr>
            </w:pPr>
          </w:p>
        </w:tc>
      </w:tr>
    </w:tbl>
    <w:p w14:paraId="0645FAEE" w14:textId="77777777" w:rsidR="003D1FC6" w:rsidRPr="00E20442" w:rsidRDefault="009F292C" w:rsidP="00A2584A">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Corporate governance training,</w:t>
      </w:r>
      <w:r w:rsidRPr="00E20442">
        <w:rPr>
          <w:rFonts w:ascii="Arial" w:hAnsi="Arial"/>
          <w:color w:val="010000"/>
          <w:sz w:val="20"/>
        </w:rPr>
        <w:t xml:space="preserve"> courses that members of the Board of Directors, the Supervisory Board, the Executive Manager (General Manager), other managers and the Secretariat have participated according to the regulations on corporate governance: None.</w:t>
      </w:r>
    </w:p>
    <w:p w14:paraId="45B81DA7" w14:textId="77777777" w:rsidR="003D1FC6" w:rsidRPr="00E20442" w:rsidRDefault="009F292C" w:rsidP="00A2584A">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20442">
        <w:rPr>
          <w:rFonts w:ascii="Arial" w:hAnsi="Arial"/>
          <w:color w:val="010000"/>
          <w:sz w:val="20"/>
        </w:rPr>
        <w:t xml:space="preserve">List of affiliated persons of </w:t>
      </w:r>
      <w:r w:rsidRPr="00E20442">
        <w:rPr>
          <w:rFonts w:ascii="Arial" w:hAnsi="Arial"/>
          <w:color w:val="010000"/>
          <w:sz w:val="20"/>
        </w:rPr>
        <w:t>the listed company as prescribed in Clause 46, Article 4 of the Securities Law and transactions of affiliated persons of the Company with the Company itself:</w:t>
      </w:r>
    </w:p>
    <w:p w14:paraId="43567B6A" w14:textId="77777777" w:rsidR="003D1FC6" w:rsidRPr="00E20442" w:rsidRDefault="009F292C" w:rsidP="00A2584A">
      <w:pPr>
        <w:numPr>
          <w:ilvl w:val="0"/>
          <w:numId w:val="2"/>
        </w:numPr>
        <w:pBdr>
          <w:top w:val="nil"/>
          <w:left w:val="nil"/>
          <w:bottom w:val="nil"/>
          <w:right w:val="nil"/>
          <w:between w:val="nil"/>
        </w:pBdr>
        <w:tabs>
          <w:tab w:val="left" w:pos="360"/>
          <w:tab w:val="left" w:pos="432"/>
          <w:tab w:val="left" w:pos="1333"/>
        </w:tabs>
        <w:spacing w:after="120" w:line="360" w:lineRule="auto"/>
        <w:rPr>
          <w:rFonts w:ascii="Arial" w:eastAsia="Arial" w:hAnsi="Arial" w:cs="Arial"/>
          <w:color w:val="010000"/>
          <w:sz w:val="20"/>
          <w:szCs w:val="20"/>
        </w:rPr>
      </w:pPr>
      <w:r w:rsidRPr="00E20442">
        <w:rPr>
          <w:rFonts w:ascii="Arial" w:hAnsi="Arial"/>
          <w:color w:val="010000"/>
          <w:sz w:val="20"/>
        </w:rPr>
        <w:t xml:space="preserve">Transactions between the Company and affiliated persons of the Company or between the Company and </w:t>
      </w:r>
      <w:r w:rsidRPr="00E20442">
        <w:rPr>
          <w:rFonts w:ascii="Arial" w:hAnsi="Arial"/>
          <w:color w:val="010000"/>
          <w:sz w:val="20"/>
        </w:rPr>
        <w:t xml:space="preserve">major shareholders, </w:t>
      </w:r>
      <w:proofErr w:type="spellStart"/>
      <w:r w:rsidRPr="00E20442">
        <w:rPr>
          <w:rFonts w:ascii="Arial" w:hAnsi="Arial"/>
          <w:color w:val="010000"/>
          <w:sz w:val="20"/>
        </w:rPr>
        <w:t>PDMR</w:t>
      </w:r>
      <w:proofErr w:type="spellEnd"/>
      <w:r w:rsidRPr="00E20442">
        <w:rPr>
          <w:rFonts w:ascii="Arial" w:hAnsi="Arial"/>
          <w:color w:val="010000"/>
          <w:sz w:val="20"/>
        </w:rPr>
        <w:t xml:space="preserve"> and affiliated persons of </w:t>
      </w:r>
      <w:proofErr w:type="spellStart"/>
      <w:r w:rsidRPr="00E20442">
        <w:rPr>
          <w:rFonts w:ascii="Arial" w:hAnsi="Arial"/>
          <w:color w:val="010000"/>
          <w:sz w:val="20"/>
        </w:rPr>
        <w:t>PDMR</w:t>
      </w:r>
      <w:proofErr w:type="spellEnd"/>
      <w:r w:rsidRPr="00E20442">
        <w:rPr>
          <w:rFonts w:ascii="Arial" w:hAnsi="Arial"/>
          <w:color w:val="010000"/>
          <w:sz w:val="20"/>
        </w:rPr>
        <w:t>: None</w:t>
      </w:r>
    </w:p>
    <w:p w14:paraId="67C972FD" w14:textId="77777777" w:rsidR="003D1FC6" w:rsidRPr="00E20442" w:rsidRDefault="009F292C" w:rsidP="00A2584A">
      <w:pPr>
        <w:numPr>
          <w:ilvl w:val="0"/>
          <w:numId w:val="2"/>
        </w:numPr>
        <w:pBdr>
          <w:top w:val="nil"/>
          <w:left w:val="nil"/>
          <w:bottom w:val="nil"/>
          <w:right w:val="nil"/>
          <w:between w:val="nil"/>
        </w:pBdr>
        <w:tabs>
          <w:tab w:val="left" w:pos="360"/>
          <w:tab w:val="left" w:pos="432"/>
          <w:tab w:val="left" w:pos="1380"/>
        </w:tabs>
        <w:spacing w:after="120" w:line="360" w:lineRule="auto"/>
        <w:rPr>
          <w:rFonts w:ascii="Arial" w:eastAsia="Arial" w:hAnsi="Arial" w:cs="Arial"/>
          <w:color w:val="010000"/>
          <w:sz w:val="20"/>
          <w:szCs w:val="20"/>
        </w:rPr>
      </w:pPr>
      <w:r w:rsidRPr="00E20442">
        <w:rPr>
          <w:rFonts w:ascii="Arial" w:hAnsi="Arial"/>
          <w:color w:val="010000"/>
          <w:sz w:val="20"/>
        </w:rPr>
        <w:t xml:space="preserve">Transactions between </w:t>
      </w:r>
      <w:proofErr w:type="spellStart"/>
      <w:r w:rsidRPr="00E20442">
        <w:rPr>
          <w:rFonts w:ascii="Arial" w:hAnsi="Arial"/>
          <w:color w:val="010000"/>
          <w:sz w:val="20"/>
        </w:rPr>
        <w:t>PDMR</w:t>
      </w:r>
      <w:proofErr w:type="spellEnd"/>
      <w:r w:rsidRPr="00E20442">
        <w:rPr>
          <w:rFonts w:ascii="Arial" w:hAnsi="Arial"/>
          <w:color w:val="010000"/>
          <w:sz w:val="20"/>
        </w:rPr>
        <w:t xml:space="preserve"> of the listed company, affiliated persons of </w:t>
      </w:r>
      <w:proofErr w:type="spellStart"/>
      <w:r w:rsidRPr="00E20442">
        <w:rPr>
          <w:rFonts w:ascii="Arial" w:hAnsi="Arial"/>
          <w:color w:val="010000"/>
          <w:sz w:val="20"/>
        </w:rPr>
        <w:t>PDMR</w:t>
      </w:r>
      <w:proofErr w:type="spellEnd"/>
      <w:r w:rsidRPr="00E20442">
        <w:rPr>
          <w:rFonts w:ascii="Arial" w:hAnsi="Arial"/>
          <w:color w:val="010000"/>
          <w:sz w:val="20"/>
        </w:rPr>
        <w:t xml:space="preserve"> and subsidiaries or companies controlled by the listed company: None</w:t>
      </w:r>
    </w:p>
    <w:p w14:paraId="364D39D0" w14:textId="77777777" w:rsidR="003D1FC6" w:rsidRPr="00E20442" w:rsidRDefault="009F292C" w:rsidP="00A2584A">
      <w:pPr>
        <w:numPr>
          <w:ilvl w:val="0"/>
          <w:numId w:val="2"/>
        </w:numPr>
        <w:pBdr>
          <w:top w:val="nil"/>
          <w:left w:val="nil"/>
          <w:bottom w:val="nil"/>
          <w:right w:val="nil"/>
          <w:between w:val="nil"/>
        </w:pBdr>
        <w:tabs>
          <w:tab w:val="left" w:pos="360"/>
          <w:tab w:val="left" w:pos="432"/>
          <w:tab w:val="left" w:pos="1380"/>
        </w:tabs>
        <w:spacing w:after="120" w:line="360" w:lineRule="auto"/>
        <w:rPr>
          <w:rFonts w:ascii="Arial" w:eastAsia="Arial" w:hAnsi="Arial" w:cs="Arial"/>
          <w:color w:val="010000"/>
          <w:sz w:val="20"/>
          <w:szCs w:val="20"/>
        </w:rPr>
      </w:pPr>
      <w:r w:rsidRPr="00E20442">
        <w:rPr>
          <w:rFonts w:ascii="Arial" w:hAnsi="Arial"/>
          <w:color w:val="010000"/>
          <w:sz w:val="20"/>
        </w:rPr>
        <w:t>Transactions between the Company and other entiti</w:t>
      </w:r>
      <w:r w:rsidRPr="00E20442">
        <w:rPr>
          <w:rFonts w:ascii="Arial" w:hAnsi="Arial"/>
          <w:color w:val="010000"/>
          <w:sz w:val="20"/>
        </w:rPr>
        <w:t>es.</w:t>
      </w:r>
    </w:p>
    <w:p w14:paraId="4BAFBB9A" w14:textId="77777777" w:rsidR="003D1FC6" w:rsidRPr="00E20442" w:rsidRDefault="009F292C" w:rsidP="00A2584A">
      <w:pPr>
        <w:numPr>
          <w:ilvl w:val="1"/>
          <w:numId w:val="2"/>
        </w:numPr>
        <w:pBdr>
          <w:top w:val="nil"/>
          <w:left w:val="nil"/>
          <w:bottom w:val="nil"/>
          <w:right w:val="nil"/>
          <w:between w:val="nil"/>
        </w:pBdr>
        <w:tabs>
          <w:tab w:val="left" w:pos="360"/>
          <w:tab w:val="left" w:pos="432"/>
          <w:tab w:val="left" w:pos="1529"/>
        </w:tabs>
        <w:spacing w:after="120" w:line="360" w:lineRule="auto"/>
        <w:rPr>
          <w:rFonts w:ascii="Arial" w:eastAsia="Arial" w:hAnsi="Arial" w:cs="Arial"/>
          <w:color w:val="010000"/>
          <w:sz w:val="20"/>
          <w:szCs w:val="20"/>
        </w:rPr>
      </w:pPr>
      <w:r w:rsidRPr="00E20442">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w:t>
      </w:r>
      <w:r w:rsidRPr="00E20442">
        <w:rPr>
          <w:rFonts w:ascii="Arial" w:hAnsi="Arial"/>
          <w:color w:val="010000"/>
          <w:sz w:val="20"/>
        </w:rPr>
        <w:t>ger (General Manager) for the past three (03) years (calculated at the time of reporting): None</w:t>
      </w:r>
    </w:p>
    <w:p w14:paraId="2FBCD106" w14:textId="77777777" w:rsidR="003D1FC6" w:rsidRPr="00E20442" w:rsidRDefault="009F292C" w:rsidP="00A2584A">
      <w:pPr>
        <w:numPr>
          <w:ilvl w:val="1"/>
          <w:numId w:val="2"/>
        </w:numPr>
        <w:pBdr>
          <w:top w:val="nil"/>
          <w:left w:val="nil"/>
          <w:bottom w:val="nil"/>
          <w:right w:val="nil"/>
          <w:between w:val="nil"/>
        </w:pBdr>
        <w:tabs>
          <w:tab w:val="left" w:pos="360"/>
          <w:tab w:val="left" w:pos="432"/>
          <w:tab w:val="left" w:pos="1529"/>
        </w:tabs>
        <w:spacing w:after="120" w:line="360" w:lineRule="auto"/>
        <w:rPr>
          <w:rFonts w:ascii="Arial" w:eastAsia="Arial" w:hAnsi="Arial" w:cs="Arial"/>
          <w:color w:val="010000"/>
          <w:sz w:val="20"/>
          <w:szCs w:val="20"/>
        </w:rPr>
      </w:pPr>
      <w:r w:rsidRPr="00E20442">
        <w:rPr>
          <w:rFonts w:ascii="Arial" w:hAnsi="Arial"/>
          <w:color w:val="010000"/>
          <w:sz w:val="20"/>
        </w:rPr>
        <w:t>Transactions between the Company and the companies in which affiliated persons of members of the Board of Directors, members of the Supervisory Board and the Ex</w:t>
      </w:r>
      <w:r w:rsidRPr="00E20442">
        <w:rPr>
          <w:rFonts w:ascii="Arial" w:hAnsi="Arial"/>
          <w:color w:val="010000"/>
          <w:sz w:val="20"/>
        </w:rPr>
        <w:t>ecutive Manager (General Manager) are members of the Board of Directors, the Executive Manager (General Manager): None</w:t>
      </w:r>
    </w:p>
    <w:p w14:paraId="79AB90FE" w14:textId="77777777" w:rsidR="003D1FC6" w:rsidRPr="00E20442" w:rsidRDefault="009F292C" w:rsidP="00A2584A">
      <w:pPr>
        <w:numPr>
          <w:ilvl w:val="1"/>
          <w:numId w:val="2"/>
        </w:numPr>
        <w:pBdr>
          <w:top w:val="nil"/>
          <w:left w:val="nil"/>
          <w:bottom w:val="nil"/>
          <w:right w:val="nil"/>
          <w:between w:val="nil"/>
        </w:pBdr>
        <w:tabs>
          <w:tab w:val="left" w:pos="360"/>
          <w:tab w:val="left" w:pos="432"/>
          <w:tab w:val="left" w:pos="1534"/>
        </w:tabs>
        <w:spacing w:after="120" w:line="360" w:lineRule="auto"/>
        <w:rPr>
          <w:rFonts w:ascii="Arial" w:eastAsia="Arial" w:hAnsi="Arial" w:cs="Arial"/>
          <w:color w:val="010000"/>
          <w:sz w:val="20"/>
          <w:szCs w:val="20"/>
        </w:rPr>
      </w:pPr>
      <w:r w:rsidRPr="00E20442">
        <w:rPr>
          <w:rFonts w:ascii="Arial" w:hAnsi="Arial"/>
          <w:color w:val="010000"/>
          <w:sz w:val="20"/>
        </w:rPr>
        <w:t>Other transactions of the Company (if any) that can bring material or non-material benefits to members of the Board of Directors, members</w:t>
      </w:r>
      <w:r w:rsidRPr="00E20442">
        <w:rPr>
          <w:rFonts w:ascii="Arial" w:hAnsi="Arial"/>
          <w:color w:val="010000"/>
          <w:sz w:val="20"/>
        </w:rPr>
        <w:t xml:space="preserve"> of the Supervisory Board, and the Executive Manager (General Manager): None</w:t>
      </w:r>
    </w:p>
    <w:p w14:paraId="45E65ADB" w14:textId="77777777" w:rsidR="003D1FC6" w:rsidRPr="00E20442" w:rsidRDefault="009F292C" w:rsidP="00A2584A">
      <w:pPr>
        <w:numPr>
          <w:ilvl w:val="0"/>
          <w:numId w:val="3"/>
        </w:numPr>
        <w:pBdr>
          <w:top w:val="nil"/>
          <w:left w:val="nil"/>
          <w:bottom w:val="nil"/>
          <w:right w:val="nil"/>
          <w:between w:val="nil"/>
        </w:pBdr>
        <w:tabs>
          <w:tab w:val="left" w:pos="360"/>
          <w:tab w:val="left" w:pos="432"/>
          <w:tab w:val="left" w:pos="1500"/>
        </w:tabs>
        <w:spacing w:after="120" w:line="360" w:lineRule="auto"/>
        <w:rPr>
          <w:rFonts w:ascii="Arial" w:eastAsia="Arial" w:hAnsi="Arial" w:cs="Arial"/>
          <w:color w:val="010000"/>
          <w:sz w:val="20"/>
          <w:szCs w:val="20"/>
        </w:rPr>
      </w:pPr>
      <w:r w:rsidRPr="00E20442">
        <w:rPr>
          <w:rFonts w:ascii="Arial" w:hAnsi="Arial"/>
          <w:color w:val="010000"/>
          <w:sz w:val="20"/>
        </w:rPr>
        <w:t xml:space="preserve">Share transactions of </w:t>
      </w:r>
      <w:proofErr w:type="spellStart"/>
      <w:r w:rsidRPr="00E20442">
        <w:rPr>
          <w:rFonts w:ascii="Arial" w:hAnsi="Arial"/>
          <w:color w:val="010000"/>
          <w:sz w:val="20"/>
        </w:rPr>
        <w:t>PDMR</w:t>
      </w:r>
      <w:proofErr w:type="spellEnd"/>
      <w:r w:rsidRPr="00E20442">
        <w:rPr>
          <w:rFonts w:ascii="Arial" w:hAnsi="Arial"/>
          <w:color w:val="010000"/>
          <w:sz w:val="20"/>
        </w:rPr>
        <w:t xml:space="preserve"> and affiliated persons of </w:t>
      </w:r>
      <w:proofErr w:type="spellStart"/>
      <w:r w:rsidRPr="00E20442">
        <w:rPr>
          <w:rFonts w:ascii="Arial" w:hAnsi="Arial"/>
          <w:color w:val="010000"/>
          <w:sz w:val="20"/>
        </w:rPr>
        <w:t>PDMR</w:t>
      </w:r>
      <w:proofErr w:type="spellEnd"/>
      <w:r w:rsidRPr="00E20442">
        <w:rPr>
          <w:rFonts w:ascii="Arial" w:hAnsi="Arial"/>
          <w:color w:val="010000"/>
          <w:sz w:val="20"/>
        </w:rPr>
        <w:t xml:space="preserve"> (Report of 2023)</w:t>
      </w:r>
    </w:p>
    <w:p w14:paraId="313863B1" w14:textId="77777777" w:rsidR="003D1FC6" w:rsidRPr="00E20442" w:rsidRDefault="009F292C" w:rsidP="00A2584A">
      <w:pPr>
        <w:numPr>
          <w:ilvl w:val="0"/>
          <w:numId w:val="4"/>
        </w:numPr>
        <w:pBdr>
          <w:top w:val="nil"/>
          <w:left w:val="nil"/>
          <w:bottom w:val="nil"/>
          <w:right w:val="nil"/>
          <w:between w:val="nil"/>
        </w:pBdr>
        <w:tabs>
          <w:tab w:val="left" w:pos="360"/>
          <w:tab w:val="left" w:pos="432"/>
          <w:tab w:val="left" w:pos="1380"/>
        </w:tabs>
        <w:spacing w:after="120" w:line="360" w:lineRule="auto"/>
        <w:rPr>
          <w:rFonts w:ascii="Arial" w:eastAsia="Arial" w:hAnsi="Arial" w:cs="Arial"/>
          <w:color w:val="010000"/>
          <w:sz w:val="20"/>
          <w:szCs w:val="20"/>
        </w:rPr>
      </w:pPr>
      <w:r w:rsidRPr="00E20442">
        <w:rPr>
          <w:rFonts w:ascii="Arial" w:hAnsi="Arial"/>
          <w:color w:val="010000"/>
          <w:sz w:val="20"/>
        </w:rPr>
        <w:t xml:space="preserve">Transactions of </w:t>
      </w:r>
      <w:proofErr w:type="spellStart"/>
      <w:r w:rsidRPr="00E20442">
        <w:rPr>
          <w:rFonts w:ascii="Arial" w:hAnsi="Arial"/>
          <w:color w:val="010000"/>
          <w:sz w:val="20"/>
        </w:rPr>
        <w:t>PDMR</w:t>
      </w:r>
      <w:proofErr w:type="spellEnd"/>
      <w:r w:rsidRPr="00E20442">
        <w:rPr>
          <w:rFonts w:ascii="Arial" w:hAnsi="Arial"/>
          <w:color w:val="010000"/>
          <w:sz w:val="20"/>
        </w:rPr>
        <w:t xml:space="preserve"> and affiliated persons of </w:t>
      </w:r>
      <w:proofErr w:type="spellStart"/>
      <w:r w:rsidRPr="00E20442">
        <w:rPr>
          <w:rFonts w:ascii="Arial" w:hAnsi="Arial"/>
          <w:color w:val="010000"/>
          <w:sz w:val="20"/>
        </w:rPr>
        <w:t>PDMR</w:t>
      </w:r>
      <w:proofErr w:type="spellEnd"/>
      <w:r w:rsidRPr="00E20442">
        <w:rPr>
          <w:rFonts w:ascii="Arial" w:hAnsi="Arial"/>
          <w:color w:val="010000"/>
          <w:sz w:val="20"/>
        </w:rPr>
        <w:t xml:space="preserve"> for shares of listed companies: None.</w:t>
      </w:r>
    </w:p>
    <w:p w14:paraId="5B5558DD" w14:textId="77777777" w:rsidR="003D1FC6" w:rsidRPr="00E20442" w:rsidRDefault="009F292C" w:rsidP="00A2584A">
      <w:pPr>
        <w:numPr>
          <w:ilvl w:val="0"/>
          <w:numId w:val="3"/>
        </w:numPr>
        <w:pBdr>
          <w:top w:val="nil"/>
          <w:left w:val="nil"/>
          <w:bottom w:val="nil"/>
          <w:right w:val="nil"/>
          <w:between w:val="nil"/>
        </w:pBdr>
        <w:tabs>
          <w:tab w:val="left" w:pos="360"/>
          <w:tab w:val="left" w:pos="432"/>
          <w:tab w:val="left" w:pos="1610"/>
        </w:tabs>
        <w:spacing w:after="120" w:line="360" w:lineRule="auto"/>
        <w:rPr>
          <w:rFonts w:ascii="Arial" w:eastAsia="Arial" w:hAnsi="Arial" w:cs="Arial"/>
          <w:color w:val="010000"/>
          <w:sz w:val="20"/>
          <w:szCs w:val="20"/>
        </w:rPr>
      </w:pPr>
      <w:bookmarkStart w:id="1" w:name="_heading=h.gjdgxs"/>
      <w:bookmarkEnd w:id="1"/>
      <w:r w:rsidRPr="00E20442">
        <w:rPr>
          <w:rFonts w:ascii="Arial" w:hAnsi="Arial"/>
          <w:color w:val="010000"/>
          <w:sz w:val="20"/>
        </w:rPr>
        <w:t xml:space="preserve">Other significant issues: None </w:t>
      </w:r>
    </w:p>
    <w:sectPr w:rsidR="003D1FC6" w:rsidRPr="00E20442">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E173F"/>
    <w:multiLevelType w:val="multilevel"/>
    <w:tmpl w:val="DDDCE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4A0CA0"/>
    <w:multiLevelType w:val="multilevel"/>
    <w:tmpl w:val="32CAE26E"/>
    <w:lvl w:ilvl="0">
      <w:start w:val="1"/>
      <w:numFmt w:val="bullet"/>
      <w:lvlText w:val="-"/>
      <w:lvlJc w:val="left"/>
      <w:pPr>
        <w:ind w:left="0" w:firstLine="0"/>
      </w:pPr>
      <w:rPr>
        <w:rFonts w:ascii="Arial" w:eastAsia="Arial" w:hAnsi="Arial" w:cs="Arial"/>
        <w:b w:val="0"/>
        <w:i w:val="0"/>
        <w:smallCaps w:val="0"/>
        <w:strike w:val="0"/>
        <w:color w:val="282D35"/>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4D2D63"/>
    <w:multiLevelType w:val="multilevel"/>
    <w:tmpl w:val="D1F67DE6"/>
    <w:lvl w:ilvl="0">
      <w:start w:val="1"/>
      <w:numFmt w:val="decimal"/>
      <w:lvlText w:val="%1."/>
      <w:lvlJc w:val="left"/>
      <w:pPr>
        <w:ind w:left="0" w:firstLine="0"/>
      </w:pPr>
      <w:rPr>
        <w:rFonts w:ascii="Arial" w:eastAsia="Arial" w:hAnsi="Arial" w:cs="Arial"/>
        <w:b w:val="0"/>
        <w:i w:val="0"/>
        <w:smallCaps w:val="0"/>
        <w:strike w:val="0"/>
        <w:color w:val="282D35"/>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70D322E"/>
    <w:multiLevelType w:val="multilevel"/>
    <w:tmpl w:val="88FCB2D0"/>
    <w:lvl w:ilvl="0">
      <w:start w:val="1"/>
      <w:numFmt w:val="decimal"/>
      <w:lvlText w:val="%1."/>
      <w:lvlJc w:val="left"/>
      <w:pPr>
        <w:ind w:left="0" w:firstLine="0"/>
      </w:pPr>
      <w:rPr>
        <w:rFonts w:ascii="Arial" w:eastAsia="Arial" w:hAnsi="Arial" w:cs="Arial"/>
        <w:b w:val="0"/>
        <w:i w:val="0"/>
        <w:smallCaps w:val="0"/>
        <w:strike w:val="0"/>
        <w:color w:val="282D35"/>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8DE6A8D"/>
    <w:multiLevelType w:val="multilevel"/>
    <w:tmpl w:val="DE52976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C9B5112"/>
    <w:multiLevelType w:val="multilevel"/>
    <w:tmpl w:val="A71EA39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F1E7FB4"/>
    <w:multiLevelType w:val="multilevel"/>
    <w:tmpl w:val="F9CCB6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C6"/>
    <w:rsid w:val="003D1FC6"/>
    <w:rsid w:val="0058719C"/>
    <w:rsid w:val="009F292C"/>
    <w:rsid w:val="00A2584A"/>
    <w:rsid w:val="00E20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43F8"/>
  <w15:docId w15:val="{3372EA5C-DD76-49F3-9701-A81EC08A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82D35"/>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82D35"/>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82D35"/>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82D35"/>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F6371"/>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F6371"/>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60"/>
      <w:szCs w:val="6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color w:val="282D35"/>
      <w:sz w:val="26"/>
      <w:szCs w:val="26"/>
    </w:rPr>
  </w:style>
  <w:style w:type="paragraph" w:customStyle="1" w:styleId="Bodytext30">
    <w:name w:val="Body text (3)"/>
    <w:basedOn w:val="Normal"/>
    <w:link w:val="Bodytext3"/>
    <w:pPr>
      <w:ind w:left="660"/>
    </w:pPr>
    <w:rPr>
      <w:rFonts w:ascii="Times New Roman" w:eastAsia="Times New Roman" w:hAnsi="Times New Roman" w:cs="Times New Roman"/>
      <w:color w:val="282D35"/>
      <w:sz w:val="22"/>
      <w:szCs w:val="22"/>
    </w:rPr>
  </w:style>
  <w:style w:type="paragraph" w:customStyle="1" w:styleId="Tablecaption0">
    <w:name w:val="Table caption"/>
    <w:basedOn w:val="Normal"/>
    <w:link w:val="Tablecaption"/>
    <w:rPr>
      <w:rFonts w:ascii="Times New Roman" w:eastAsia="Times New Roman" w:hAnsi="Times New Roman" w:cs="Times New Roman"/>
      <w:color w:val="282D35"/>
      <w:sz w:val="26"/>
      <w:szCs w:val="26"/>
    </w:rPr>
  </w:style>
  <w:style w:type="paragraph" w:customStyle="1" w:styleId="Other0">
    <w:name w:val="Other"/>
    <w:basedOn w:val="Normal"/>
    <w:link w:val="Other"/>
    <w:rPr>
      <w:rFonts w:ascii="Times New Roman" w:eastAsia="Times New Roman" w:hAnsi="Times New Roman" w:cs="Times New Roman"/>
      <w:color w:val="282D35"/>
      <w:sz w:val="26"/>
      <w:szCs w:val="26"/>
    </w:rPr>
  </w:style>
  <w:style w:type="paragraph" w:customStyle="1" w:styleId="Bodytext50">
    <w:name w:val="Body text (5)"/>
    <w:basedOn w:val="Normal"/>
    <w:link w:val="Bodytext5"/>
    <w:pPr>
      <w:jc w:val="right"/>
    </w:pPr>
    <w:rPr>
      <w:rFonts w:ascii="Arial" w:eastAsia="Arial" w:hAnsi="Arial" w:cs="Arial"/>
      <w:color w:val="EF6371"/>
      <w:sz w:val="20"/>
      <w:szCs w:val="20"/>
    </w:rPr>
  </w:style>
  <w:style w:type="paragraph" w:customStyle="1" w:styleId="Bodytext40">
    <w:name w:val="Body text (4)"/>
    <w:basedOn w:val="Normal"/>
    <w:link w:val="Bodytext4"/>
    <w:pPr>
      <w:jc w:val="right"/>
    </w:pPr>
    <w:rPr>
      <w:rFonts w:ascii="Arial" w:eastAsia="Arial" w:hAnsi="Arial" w:cs="Arial"/>
      <w:color w:val="EF6371"/>
    </w:rPr>
  </w:style>
  <w:style w:type="paragraph" w:customStyle="1" w:styleId="Heading11">
    <w:name w:val="Heading #1"/>
    <w:basedOn w:val="Normal"/>
    <w:link w:val="Heading10"/>
    <w:pPr>
      <w:outlineLvl w:val="0"/>
    </w:pPr>
    <w:rPr>
      <w:rFonts w:ascii="Arial" w:eastAsia="Arial" w:hAnsi="Arial" w:cs="Arial"/>
      <w:sz w:val="60"/>
      <w:szCs w:val="60"/>
    </w:rPr>
  </w:style>
  <w:style w:type="paragraph" w:customStyle="1" w:styleId="Bodytext20">
    <w:name w:val="Body text (2)"/>
    <w:basedOn w:val="Normal"/>
    <w:link w:val="Bodytext2"/>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JqY0ukIvXVYVRSd1bpPgVzWstw==">CgMxLjAyCGguZ2pkZ3hzOAByITFYbFE4aTJteFM0SnVEaTFDWkx1TFJKelFpNnE2cFVFYg==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2024-01-30T04:04:00Z</dcterms:created>
  <dcterms:modified xsi:type="dcterms:W3CDTF">2024-01-30T04:04:00Z</dcterms:modified>
</cp:coreProperties>
</file>