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E357A" w14:textId="77777777" w:rsidR="00571BC1" w:rsidRPr="00993C44" w:rsidRDefault="006F0450" w:rsidP="00744A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93C44">
        <w:rPr>
          <w:rFonts w:ascii="Arial" w:hAnsi="Arial" w:cs="Arial"/>
          <w:b/>
          <w:sz w:val="20"/>
        </w:rPr>
        <w:t>ATA: Annual Corporate Governance 2023</w:t>
      </w:r>
    </w:p>
    <w:p w14:paraId="01466722" w14:textId="77777777" w:rsidR="00571BC1" w:rsidRPr="00993C44" w:rsidRDefault="006F0450" w:rsidP="00744A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 xml:space="preserve">On January 25, 2024, </w:t>
      </w:r>
      <w:proofErr w:type="spellStart"/>
      <w:r w:rsidRPr="00993C44">
        <w:rPr>
          <w:rFonts w:ascii="Arial" w:hAnsi="Arial" w:cs="Arial"/>
          <w:sz w:val="20"/>
        </w:rPr>
        <w:t>Ntaco</w:t>
      </w:r>
      <w:proofErr w:type="spellEnd"/>
      <w:r w:rsidRPr="00993C44">
        <w:rPr>
          <w:rFonts w:ascii="Arial" w:hAnsi="Arial" w:cs="Arial"/>
          <w:sz w:val="20"/>
        </w:rPr>
        <w:t xml:space="preserve"> Corporation announced Report No. 01/2024/BC-HDQT/ATA on the corporate governance in 2023 as follows:</w:t>
      </w:r>
    </w:p>
    <w:p w14:paraId="04EF46B7" w14:textId="0B8DCC89" w:rsidR="00571BC1" w:rsidRPr="00993C44" w:rsidRDefault="006F0450" w:rsidP="00744A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 xml:space="preserve">Name of company: </w:t>
      </w:r>
      <w:proofErr w:type="spellStart"/>
      <w:r w:rsidRPr="00993C44">
        <w:rPr>
          <w:rFonts w:ascii="Arial" w:hAnsi="Arial" w:cs="Arial"/>
          <w:sz w:val="20"/>
        </w:rPr>
        <w:t>Ntaco</w:t>
      </w:r>
      <w:proofErr w:type="spellEnd"/>
      <w:r w:rsidRPr="00993C44">
        <w:rPr>
          <w:rFonts w:ascii="Arial" w:hAnsi="Arial" w:cs="Arial"/>
          <w:sz w:val="20"/>
        </w:rPr>
        <w:t xml:space="preserve"> Corporation</w:t>
      </w:r>
    </w:p>
    <w:p w14:paraId="6A789945" w14:textId="77777777" w:rsidR="00571BC1" w:rsidRPr="00993C44" w:rsidRDefault="006F0450" w:rsidP="00744A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 xml:space="preserve">Head office address: 99 Hung Vuong, My </w:t>
      </w:r>
      <w:proofErr w:type="spellStart"/>
      <w:r w:rsidRPr="00993C44">
        <w:rPr>
          <w:rFonts w:ascii="Arial" w:hAnsi="Arial" w:cs="Arial"/>
          <w:sz w:val="20"/>
        </w:rPr>
        <w:t>Quy</w:t>
      </w:r>
      <w:proofErr w:type="spellEnd"/>
      <w:r w:rsidRPr="00993C44">
        <w:rPr>
          <w:rFonts w:ascii="Arial" w:hAnsi="Arial" w:cs="Arial"/>
          <w:sz w:val="20"/>
        </w:rPr>
        <w:t xml:space="preserve"> Industrial Park, Long </w:t>
      </w:r>
      <w:proofErr w:type="spellStart"/>
      <w:r w:rsidRPr="00993C44">
        <w:rPr>
          <w:rFonts w:ascii="Arial" w:hAnsi="Arial" w:cs="Arial"/>
          <w:sz w:val="20"/>
        </w:rPr>
        <w:t>Xuyen</w:t>
      </w:r>
      <w:proofErr w:type="spellEnd"/>
      <w:r w:rsidRPr="00993C44">
        <w:rPr>
          <w:rFonts w:ascii="Arial" w:hAnsi="Arial" w:cs="Arial"/>
          <w:sz w:val="20"/>
        </w:rPr>
        <w:t xml:space="preserve"> City, An Giang Province.</w:t>
      </w:r>
    </w:p>
    <w:p w14:paraId="2F9CD9A5" w14:textId="77777777" w:rsidR="00571BC1" w:rsidRPr="00993C44" w:rsidRDefault="006F0450" w:rsidP="00744A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  <w:tab w:val="left" w:pos="492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 xml:space="preserve">Tel: 02963.601.255 </w:t>
      </w:r>
      <w:r w:rsidRPr="00993C44">
        <w:rPr>
          <w:rFonts w:ascii="Arial" w:hAnsi="Arial" w:cs="Arial"/>
          <w:sz w:val="20"/>
        </w:rPr>
        <w:tab/>
      </w:r>
      <w:r w:rsidRPr="00993C44">
        <w:rPr>
          <w:rFonts w:ascii="Arial" w:hAnsi="Arial" w:cs="Arial"/>
          <w:sz w:val="20"/>
        </w:rPr>
        <w:tab/>
      </w:r>
      <w:r w:rsidRPr="00993C44">
        <w:rPr>
          <w:rFonts w:ascii="Arial" w:hAnsi="Arial" w:cs="Arial"/>
          <w:sz w:val="20"/>
        </w:rPr>
        <w:tab/>
        <w:t xml:space="preserve">Email: </w:t>
      </w:r>
      <w:hyperlink r:id="rId6">
        <w:r w:rsidRPr="00993C44">
          <w:rPr>
            <w:rFonts w:ascii="Arial" w:hAnsi="Arial" w:cs="Arial"/>
            <w:sz w:val="20"/>
          </w:rPr>
          <w:t>cbttntaco@gmail.co</w:t>
        </w:r>
      </w:hyperlink>
      <w:r w:rsidRPr="00993C44">
        <w:rPr>
          <w:rFonts w:ascii="Arial" w:hAnsi="Arial" w:cs="Arial"/>
          <w:sz w:val="20"/>
        </w:rPr>
        <w:t>m</w:t>
      </w:r>
    </w:p>
    <w:p w14:paraId="2F5666E9" w14:textId="77777777" w:rsidR="00571BC1" w:rsidRPr="00993C44" w:rsidRDefault="006F0450" w:rsidP="00744A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>Charter capital: VND 119,999,980,000</w:t>
      </w:r>
    </w:p>
    <w:p w14:paraId="20B6B590" w14:textId="77777777" w:rsidR="00571BC1" w:rsidRPr="00993C44" w:rsidRDefault="006F0450" w:rsidP="00744A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>Securities code: ATA</w:t>
      </w:r>
    </w:p>
    <w:p w14:paraId="1C6022A4" w14:textId="77777777" w:rsidR="00571BC1" w:rsidRPr="00993C44" w:rsidRDefault="006F0450" w:rsidP="00744A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>Corporate Governance Model:</w:t>
      </w:r>
    </w:p>
    <w:p w14:paraId="2F1DB270" w14:textId="3A350BF8" w:rsidR="00571BC1" w:rsidRPr="00993C44" w:rsidRDefault="006F0450" w:rsidP="00744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 xml:space="preserve">The </w:t>
      </w:r>
      <w:r w:rsidR="00744A05">
        <w:rPr>
          <w:rFonts w:ascii="Arial" w:hAnsi="Arial" w:cs="Arial"/>
          <w:sz w:val="20"/>
        </w:rPr>
        <w:t>General Meeting, Board of Directors, Supervisory Board and</w:t>
      </w:r>
      <w:r w:rsidRPr="00993C44">
        <w:rPr>
          <w:rFonts w:ascii="Arial" w:hAnsi="Arial" w:cs="Arial"/>
          <w:sz w:val="20"/>
        </w:rPr>
        <w:t xml:space="preserve"> </w:t>
      </w:r>
      <w:r w:rsidR="00744A05">
        <w:rPr>
          <w:rFonts w:ascii="Arial" w:hAnsi="Arial" w:cs="Arial"/>
          <w:sz w:val="20"/>
        </w:rPr>
        <w:t>Managing Director</w:t>
      </w:r>
      <w:r w:rsidRPr="00993C44">
        <w:rPr>
          <w:rFonts w:ascii="Arial" w:hAnsi="Arial" w:cs="Arial"/>
          <w:sz w:val="20"/>
        </w:rPr>
        <w:t>/Manager</w:t>
      </w:r>
    </w:p>
    <w:p w14:paraId="215349C2" w14:textId="759CC098" w:rsidR="00571BC1" w:rsidRPr="00993C44" w:rsidRDefault="006F0450" w:rsidP="00744A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>Internal audit: Unimplemented.</w:t>
      </w:r>
    </w:p>
    <w:p w14:paraId="13414D81" w14:textId="41AF8B8E" w:rsidR="00571BC1" w:rsidRPr="00993C44" w:rsidRDefault="006F0450" w:rsidP="00744A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 xml:space="preserve">Activities of the </w:t>
      </w:r>
      <w:r w:rsidR="00744A05">
        <w:rPr>
          <w:rFonts w:ascii="Arial" w:hAnsi="Arial" w:cs="Arial"/>
          <w:sz w:val="20"/>
        </w:rPr>
        <w:t>General Meeting</w:t>
      </w:r>
      <w:r w:rsidRPr="00993C44">
        <w:rPr>
          <w:rFonts w:ascii="Arial" w:hAnsi="Arial" w:cs="Arial"/>
          <w:sz w:val="20"/>
        </w:rPr>
        <w:t>:</w:t>
      </w:r>
    </w:p>
    <w:p w14:paraId="4B46FFEA" w14:textId="2D6E2561" w:rsidR="00571BC1" w:rsidRPr="00993C44" w:rsidRDefault="006F0450" w:rsidP="00744A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 xml:space="preserve">Information about meetings and General Mandates/Decisions of the </w:t>
      </w:r>
      <w:r w:rsidR="00744A05">
        <w:rPr>
          <w:rFonts w:ascii="Arial" w:hAnsi="Arial" w:cs="Arial"/>
          <w:sz w:val="20"/>
        </w:rPr>
        <w:t>General Meeting</w:t>
      </w:r>
      <w:r w:rsidRPr="00993C44">
        <w:rPr>
          <w:rFonts w:ascii="Arial" w:hAnsi="Arial" w:cs="Arial"/>
          <w:sz w:val="20"/>
        </w:rPr>
        <w:t xml:space="preserve"> (including General Mandates approved by collecting </w:t>
      </w:r>
      <w:r w:rsidR="00744A05">
        <w:rPr>
          <w:rFonts w:ascii="Arial" w:hAnsi="Arial" w:cs="Arial"/>
          <w:sz w:val="20"/>
        </w:rPr>
        <w:t>ballots</w:t>
      </w:r>
      <w:r w:rsidRPr="00993C44">
        <w:rPr>
          <w:rFonts w:ascii="Arial" w:hAnsi="Arial" w:cs="Arial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6"/>
        <w:gridCol w:w="2553"/>
        <w:gridCol w:w="2237"/>
        <w:gridCol w:w="3523"/>
      </w:tblGrid>
      <w:tr w:rsidR="00571BC1" w:rsidRPr="00993C44" w14:paraId="302BF31C" w14:textId="77777777" w:rsidTr="006F0450"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49ABB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0F942" w14:textId="233CEAFC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General Mandate/Decision of the </w:t>
            </w:r>
            <w:r w:rsidR="00744A05">
              <w:rPr>
                <w:rFonts w:ascii="Arial" w:hAnsi="Arial" w:cs="Arial"/>
                <w:sz w:val="20"/>
              </w:rPr>
              <w:t>General Meeting</w:t>
            </w:r>
            <w:r w:rsidRPr="00993C44">
              <w:rPr>
                <w:rFonts w:ascii="Arial" w:hAnsi="Arial" w:cs="Arial"/>
                <w:sz w:val="20"/>
              </w:rPr>
              <w:t xml:space="preserve"> No.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74699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C2B75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Content</w:t>
            </w:r>
          </w:p>
        </w:tc>
      </w:tr>
      <w:tr w:rsidR="00571BC1" w:rsidRPr="00993C44" w14:paraId="4D002B53" w14:textId="77777777" w:rsidTr="006F0450"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A3737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C4FBBF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01/NQ-DHDCD-ATA/2023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A7BCA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April 28, 2023</w:t>
            </w:r>
          </w:p>
        </w:tc>
        <w:tc>
          <w:tcPr>
            <w:tcW w:w="19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BF76E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Annual General Mandate 2023</w:t>
            </w:r>
          </w:p>
        </w:tc>
      </w:tr>
    </w:tbl>
    <w:p w14:paraId="1A8AEC5E" w14:textId="77777777" w:rsidR="00571BC1" w:rsidRPr="00993C44" w:rsidRDefault="006F0450" w:rsidP="006F04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>The Board of Directors (Annual Report):</w:t>
      </w:r>
    </w:p>
    <w:p w14:paraId="5E9A8420" w14:textId="77777777" w:rsidR="00571BC1" w:rsidRPr="00993C44" w:rsidRDefault="006F0450" w:rsidP="006F04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0"/>
        <w:gridCol w:w="1524"/>
        <w:gridCol w:w="2069"/>
        <w:gridCol w:w="2349"/>
        <w:gridCol w:w="2367"/>
      </w:tblGrid>
      <w:tr w:rsidR="00571BC1" w:rsidRPr="00993C44" w14:paraId="43FD11C8" w14:textId="77777777" w:rsidTr="006F0450">
        <w:tc>
          <w:tcPr>
            <w:tcW w:w="39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B9F62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84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AE51AF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Member of the Board of Directors</w:t>
            </w:r>
          </w:p>
        </w:tc>
        <w:tc>
          <w:tcPr>
            <w:tcW w:w="114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DF2F2" w14:textId="5108AEDD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Position (independent member, non-executive member of the Board of Directors)</w:t>
            </w:r>
          </w:p>
        </w:tc>
        <w:tc>
          <w:tcPr>
            <w:tcW w:w="2614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DF000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Date of appointment/dismissal as members/independent member of the Board of Directors</w:t>
            </w:r>
          </w:p>
        </w:tc>
      </w:tr>
      <w:tr w:rsidR="00571BC1" w:rsidRPr="00993C44" w14:paraId="4ED23E9D" w14:textId="77777777" w:rsidTr="006F0450">
        <w:tc>
          <w:tcPr>
            <w:tcW w:w="39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00111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5DA18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C9A4A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80556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Appointment date</w:t>
            </w:r>
          </w:p>
        </w:tc>
        <w:tc>
          <w:tcPr>
            <w:tcW w:w="1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1A921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Dismissal date</w:t>
            </w:r>
          </w:p>
        </w:tc>
      </w:tr>
      <w:tr w:rsidR="00571BC1" w:rsidRPr="00993C44" w14:paraId="6E607992" w14:textId="77777777" w:rsidTr="006F0450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8EEE4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18336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Mr.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37520" w14:textId="7D2EF373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Nguyen Thanh Son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1238B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November 3, 2015</w:t>
            </w:r>
          </w:p>
        </w:tc>
        <w:tc>
          <w:tcPr>
            <w:tcW w:w="1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D59F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01C13286" w14:textId="77777777" w:rsidTr="006F0450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4BC05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DC789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Mr.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CA3B2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Nguyen Quoc Cuong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09DBC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June 23, 2017</w:t>
            </w:r>
          </w:p>
        </w:tc>
        <w:tc>
          <w:tcPr>
            <w:tcW w:w="1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C0065F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21375E86" w14:textId="77777777" w:rsidTr="006F0450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BE125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93791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Ms.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5681A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Le Thi Phuong Thao</w:t>
            </w:r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790A6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June 23, 2017</w:t>
            </w:r>
          </w:p>
        </w:tc>
        <w:tc>
          <w:tcPr>
            <w:tcW w:w="1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51D07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2BB00FF5" w14:textId="77777777" w:rsidTr="006F0450">
        <w:tc>
          <w:tcPr>
            <w:tcW w:w="3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2115F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1496B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Mr.</w:t>
            </w:r>
          </w:p>
        </w:tc>
        <w:tc>
          <w:tcPr>
            <w:tcW w:w="11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A7AE4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Tran Minh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Trong</w:t>
            </w:r>
            <w:proofErr w:type="spellEnd"/>
          </w:p>
        </w:tc>
        <w:tc>
          <w:tcPr>
            <w:tcW w:w="1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961C3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June 23, 2017</w:t>
            </w:r>
          </w:p>
        </w:tc>
        <w:tc>
          <w:tcPr>
            <w:tcW w:w="1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81CA7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C60E2F4" w14:textId="71BA2ACB" w:rsidR="00571BC1" w:rsidRPr="00993C44" w:rsidRDefault="006F0450" w:rsidP="006F04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4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>Board Resolutions/Decisions (Annual Report):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2"/>
        <w:gridCol w:w="2570"/>
        <w:gridCol w:w="1483"/>
        <w:gridCol w:w="4434"/>
      </w:tblGrid>
      <w:tr w:rsidR="00571BC1" w:rsidRPr="00993C44" w14:paraId="2F72680C" w14:textId="77777777" w:rsidTr="00744A05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F5FEA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F7378" w14:textId="4E858735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Boa</w:t>
            </w:r>
            <w:r w:rsidR="00744A05">
              <w:rPr>
                <w:rFonts w:ascii="Arial" w:hAnsi="Arial" w:cs="Arial"/>
                <w:sz w:val="20"/>
              </w:rPr>
              <w:t>rd Resolution/Board Decision</w:t>
            </w:r>
          </w:p>
        </w:tc>
        <w:tc>
          <w:tcPr>
            <w:tcW w:w="8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3D85CE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3070E" w14:textId="73A0ED78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Content</w:t>
            </w:r>
            <w:r w:rsidR="00744A05">
              <w:rPr>
                <w:rFonts w:ascii="Arial" w:hAnsi="Arial" w:cs="Arial"/>
                <w:sz w:val="20"/>
              </w:rPr>
              <w:t>s</w:t>
            </w:r>
          </w:p>
        </w:tc>
      </w:tr>
      <w:tr w:rsidR="00571BC1" w:rsidRPr="00993C44" w14:paraId="0E4644BD" w14:textId="77777777" w:rsidTr="00744A05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E6488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39CE1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01/2023/NQ-HDQT</w:t>
            </w:r>
          </w:p>
        </w:tc>
        <w:tc>
          <w:tcPr>
            <w:tcW w:w="8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65E05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February 1,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1D070" w14:textId="25EB5009" w:rsidR="00571BC1" w:rsidRPr="00993C44" w:rsidRDefault="00744A05" w:rsidP="007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Resolution on convening</w:t>
            </w:r>
            <w:r w:rsidR="006F0450" w:rsidRPr="00993C44">
              <w:rPr>
                <w:rFonts w:ascii="Arial" w:hAnsi="Arial" w:cs="Arial"/>
                <w:sz w:val="20"/>
              </w:rPr>
              <w:t xml:space="preserve"> the </w:t>
            </w:r>
            <w:r>
              <w:rPr>
                <w:rFonts w:ascii="Arial" w:hAnsi="Arial" w:cs="Arial"/>
                <w:sz w:val="20"/>
              </w:rPr>
              <w:t>General Meeting</w:t>
            </w:r>
            <w:r w:rsidR="006F0450" w:rsidRPr="00993C44">
              <w:rPr>
                <w:rFonts w:ascii="Arial" w:hAnsi="Arial" w:cs="Arial"/>
                <w:sz w:val="20"/>
              </w:rPr>
              <w:t xml:space="preserve"> 2023</w:t>
            </w:r>
          </w:p>
        </w:tc>
      </w:tr>
      <w:tr w:rsidR="00571BC1" w:rsidRPr="00993C44" w14:paraId="7947623F" w14:textId="77777777" w:rsidTr="00744A05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7B74A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F674D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02/2023/NQ-HDQT</w:t>
            </w:r>
          </w:p>
        </w:tc>
        <w:tc>
          <w:tcPr>
            <w:tcW w:w="8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AD183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April 3,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044E95" w14:textId="4E73E4B0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Resolution on the </w:t>
            </w:r>
            <w:r w:rsidR="00744A05">
              <w:rPr>
                <w:rFonts w:ascii="Arial" w:hAnsi="Arial" w:cs="Arial"/>
                <w:sz w:val="20"/>
              </w:rPr>
              <w:t>date</w:t>
            </w:r>
            <w:r w:rsidRPr="00993C44">
              <w:rPr>
                <w:rFonts w:ascii="Arial" w:hAnsi="Arial" w:cs="Arial"/>
                <w:sz w:val="20"/>
              </w:rPr>
              <w:t xml:space="preserve"> and venue of the </w:t>
            </w:r>
            <w:r w:rsidR="00744A05">
              <w:rPr>
                <w:rFonts w:ascii="Arial" w:hAnsi="Arial" w:cs="Arial"/>
                <w:sz w:val="20"/>
              </w:rPr>
              <w:t>General Meeting</w:t>
            </w:r>
            <w:r w:rsidRPr="00993C44">
              <w:rPr>
                <w:rFonts w:ascii="Arial" w:hAnsi="Arial" w:cs="Arial"/>
                <w:sz w:val="20"/>
              </w:rPr>
              <w:t xml:space="preserve"> 2023</w:t>
            </w:r>
          </w:p>
        </w:tc>
      </w:tr>
      <w:tr w:rsidR="00571BC1" w:rsidRPr="00993C44" w14:paraId="1049A5B4" w14:textId="77777777" w:rsidTr="00744A05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10CF6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B1FCB" w14:textId="7C42C966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01/NQ-DHDCD-ATA/2023</w:t>
            </w:r>
          </w:p>
        </w:tc>
        <w:tc>
          <w:tcPr>
            <w:tcW w:w="8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F9433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April 28,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5401D" w14:textId="574AF64B" w:rsidR="00571BC1" w:rsidRPr="00993C44" w:rsidRDefault="00ED03EF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Annual General Mandate</w:t>
            </w:r>
            <w:r w:rsidR="006F0450" w:rsidRPr="00993C44">
              <w:rPr>
                <w:rFonts w:ascii="Arial" w:hAnsi="Arial" w:cs="Arial"/>
                <w:sz w:val="20"/>
              </w:rPr>
              <w:t xml:space="preserve"> 2023</w:t>
            </w:r>
          </w:p>
        </w:tc>
      </w:tr>
      <w:tr w:rsidR="00571BC1" w:rsidRPr="00993C44" w14:paraId="14C73293" w14:textId="77777777" w:rsidTr="00744A05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6A5F5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9915B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08/NQ-HDQT/ATA</w:t>
            </w:r>
          </w:p>
        </w:tc>
        <w:tc>
          <w:tcPr>
            <w:tcW w:w="8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A1286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October 20,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55694" w14:textId="7CF5BA51" w:rsidR="00571BC1" w:rsidRPr="00993C44" w:rsidRDefault="00ED03EF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Board </w:t>
            </w:r>
            <w:r w:rsidR="006F0450" w:rsidRPr="00993C44">
              <w:rPr>
                <w:rFonts w:ascii="Arial" w:hAnsi="Arial" w:cs="Arial"/>
                <w:sz w:val="20"/>
              </w:rPr>
              <w:t xml:space="preserve">Resolution on handing over the land to Viet </w:t>
            </w:r>
            <w:proofErr w:type="spellStart"/>
            <w:r w:rsidR="006F0450" w:rsidRPr="00993C44">
              <w:rPr>
                <w:rFonts w:ascii="Arial" w:hAnsi="Arial" w:cs="Arial"/>
                <w:sz w:val="20"/>
              </w:rPr>
              <w:t>Viet</w:t>
            </w:r>
            <w:proofErr w:type="spellEnd"/>
            <w:r w:rsidR="006F0450" w:rsidRPr="00993C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F0450" w:rsidRPr="00993C44">
              <w:rPr>
                <w:rFonts w:ascii="Arial" w:hAnsi="Arial" w:cs="Arial"/>
                <w:sz w:val="20"/>
              </w:rPr>
              <w:t>Nhat</w:t>
            </w:r>
            <w:proofErr w:type="spellEnd"/>
            <w:r w:rsidR="006F0450" w:rsidRPr="00993C44">
              <w:rPr>
                <w:rFonts w:ascii="Arial" w:hAnsi="Arial" w:cs="Arial"/>
                <w:sz w:val="20"/>
              </w:rPr>
              <w:t xml:space="preserve"> Investment Corporation</w:t>
            </w:r>
          </w:p>
        </w:tc>
      </w:tr>
      <w:tr w:rsidR="00571BC1" w:rsidRPr="00993C44" w14:paraId="45D8D744" w14:textId="77777777" w:rsidTr="00744A05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BFDD4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59258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09/NQ-HDQT/ATA</w:t>
            </w:r>
          </w:p>
        </w:tc>
        <w:tc>
          <w:tcPr>
            <w:tcW w:w="8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C1C20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November 15,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FCF84" w14:textId="77099634" w:rsidR="00571BC1" w:rsidRPr="00993C44" w:rsidRDefault="00ED03EF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Board </w:t>
            </w:r>
            <w:r w:rsidR="006F0450" w:rsidRPr="00993C44">
              <w:rPr>
                <w:rFonts w:ascii="Arial" w:hAnsi="Arial" w:cs="Arial"/>
                <w:sz w:val="20"/>
              </w:rPr>
              <w:t>Resolution on signing investment contracts</w:t>
            </w:r>
          </w:p>
        </w:tc>
      </w:tr>
      <w:tr w:rsidR="00571BC1" w:rsidRPr="00993C44" w14:paraId="4586A8DA" w14:textId="77777777" w:rsidTr="00744A05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71D27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625A7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406/2023/UYH-HN/HDKT</w:t>
            </w:r>
          </w:p>
        </w:tc>
        <w:tc>
          <w:tcPr>
            <w:tcW w:w="8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F5241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December 11, 2023</w:t>
            </w:r>
          </w:p>
        </w:tc>
        <w:tc>
          <w:tcPr>
            <w:tcW w:w="24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3789B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Select Hanoi Branch - UHY Auditing and Consulting Company Limited as the audit company for the Financial Statements 2023</w:t>
            </w:r>
          </w:p>
        </w:tc>
      </w:tr>
    </w:tbl>
    <w:p w14:paraId="5A08852A" w14:textId="7731E09D" w:rsidR="00571BC1" w:rsidRPr="00993C44" w:rsidRDefault="006F0450" w:rsidP="006F04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>Supervisory Board/Audit Committee (Annual Report):</w:t>
      </w:r>
    </w:p>
    <w:p w14:paraId="13E99186" w14:textId="77777777" w:rsidR="00571BC1" w:rsidRPr="00993C44" w:rsidRDefault="006F0450" w:rsidP="006F04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>Information about members of the Supervisory Board/Audit Committee: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6"/>
        <w:gridCol w:w="3325"/>
        <w:gridCol w:w="1351"/>
        <w:gridCol w:w="1999"/>
        <w:gridCol w:w="1658"/>
      </w:tblGrid>
      <w:tr w:rsidR="00571BC1" w:rsidRPr="00993C44" w14:paraId="4AAC95BA" w14:textId="77777777" w:rsidTr="006F0450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07F6D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51F7D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Member of the Supervisory Board/Audit Committee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5BC4D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5C829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Date of appointment/dismissal as member of the Supervisory Board/Audit Committee</w:t>
            </w:r>
          </w:p>
        </w:tc>
        <w:tc>
          <w:tcPr>
            <w:tcW w:w="9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CC634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Qualification</w:t>
            </w:r>
          </w:p>
        </w:tc>
      </w:tr>
      <w:tr w:rsidR="00571BC1" w:rsidRPr="00993C44" w14:paraId="284A52B0" w14:textId="77777777" w:rsidTr="006F0450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8DC6E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D5C53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Mr. Truong Quoc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Vinh</w:t>
            </w:r>
            <w:proofErr w:type="spellEnd"/>
          </w:p>
        </w:tc>
        <w:tc>
          <w:tcPr>
            <w:tcW w:w="7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BB95D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Chief of the Supervisory Board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2FD20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May 12, 2020</w:t>
            </w:r>
          </w:p>
        </w:tc>
        <w:tc>
          <w:tcPr>
            <w:tcW w:w="9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59462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Intermediate</w:t>
            </w:r>
          </w:p>
        </w:tc>
      </w:tr>
      <w:tr w:rsidR="00571BC1" w:rsidRPr="00993C44" w14:paraId="45EEC6E0" w14:textId="77777777" w:rsidTr="006F0450">
        <w:tc>
          <w:tcPr>
            <w:tcW w:w="3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2F0AB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7BBF1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Ms. Cao Tuyet Lan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1F500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Member of the Supervisory Board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0E2EF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December 23, 2017</w:t>
            </w:r>
          </w:p>
        </w:tc>
        <w:tc>
          <w:tcPr>
            <w:tcW w:w="9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EADCF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Bachelor</w:t>
            </w:r>
          </w:p>
        </w:tc>
      </w:tr>
    </w:tbl>
    <w:p w14:paraId="74504FB2" w14:textId="77777777" w:rsidR="00571BC1" w:rsidRPr="00993C44" w:rsidRDefault="006F0450" w:rsidP="00744A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>Training on corporate governance:</w:t>
      </w:r>
    </w:p>
    <w:p w14:paraId="480E5514" w14:textId="5E4937FB" w:rsidR="00571BC1" w:rsidRPr="00993C44" w:rsidRDefault="006F0450" w:rsidP="00744A0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 xml:space="preserve">Trainings on corporate governance that members of the Board of Directors, </w:t>
      </w:r>
      <w:r w:rsidR="00ED03EF" w:rsidRPr="00993C44">
        <w:rPr>
          <w:rFonts w:ascii="Arial" w:hAnsi="Arial" w:cs="Arial"/>
          <w:sz w:val="20"/>
        </w:rPr>
        <w:t>members of the</w:t>
      </w:r>
      <w:r w:rsidR="00744A05">
        <w:rPr>
          <w:rFonts w:ascii="Arial" w:hAnsi="Arial" w:cs="Arial"/>
          <w:sz w:val="20"/>
        </w:rPr>
        <w:t xml:space="preserve"> Supervisory Board, </w:t>
      </w:r>
      <w:r w:rsidRPr="00993C44">
        <w:rPr>
          <w:rFonts w:ascii="Arial" w:hAnsi="Arial" w:cs="Arial"/>
          <w:sz w:val="20"/>
        </w:rPr>
        <w:t>Executive Manager (</w:t>
      </w:r>
      <w:r w:rsidR="00744A05">
        <w:rPr>
          <w:rFonts w:ascii="Arial" w:hAnsi="Arial" w:cs="Arial"/>
          <w:sz w:val="20"/>
        </w:rPr>
        <w:t>Managing Director</w:t>
      </w:r>
      <w:r w:rsidRPr="00993C44">
        <w:rPr>
          <w:rFonts w:ascii="Arial" w:hAnsi="Arial" w:cs="Arial"/>
          <w:sz w:val="20"/>
        </w:rPr>
        <w:t>), other managers, and the Secretariat of the Company have participated according to regulations on corporate governance:</w:t>
      </w:r>
    </w:p>
    <w:p w14:paraId="68E2AC04" w14:textId="47134EA3" w:rsidR="00571BC1" w:rsidRPr="00993C44" w:rsidRDefault="006F0450" w:rsidP="00744A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 xml:space="preserve">List of </w:t>
      </w:r>
      <w:r w:rsidR="00744A05">
        <w:rPr>
          <w:rFonts w:ascii="Arial" w:hAnsi="Arial" w:cs="Arial"/>
          <w:sz w:val="20"/>
        </w:rPr>
        <w:t>related</w:t>
      </w:r>
      <w:r w:rsidRPr="00993C44">
        <w:rPr>
          <w:rFonts w:ascii="Arial" w:hAnsi="Arial" w:cs="Arial"/>
          <w:sz w:val="20"/>
        </w:rPr>
        <w:t xml:space="preserve"> persons of the public </w:t>
      </w:r>
      <w:r w:rsidR="00ED03EF" w:rsidRPr="00993C44">
        <w:rPr>
          <w:rFonts w:ascii="Arial" w:hAnsi="Arial" w:cs="Arial"/>
          <w:sz w:val="20"/>
        </w:rPr>
        <w:t>c</w:t>
      </w:r>
      <w:r w:rsidRPr="00993C44">
        <w:rPr>
          <w:rFonts w:ascii="Arial" w:hAnsi="Arial" w:cs="Arial"/>
          <w:sz w:val="20"/>
        </w:rPr>
        <w:t xml:space="preserve">ompany (Annual Report) and transactions between the </w:t>
      </w:r>
      <w:r w:rsidR="00744A05">
        <w:rPr>
          <w:rFonts w:ascii="Arial" w:hAnsi="Arial" w:cs="Arial"/>
          <w:sz w:val="20"/>
        </w:rPr>
        <w:t>related</w:t>
      </w:r>
      <w:r w:rsidRPr="00993C44">
        <w:rPr>
          <w:rFonts w:ascii="Arial" w:hAnsi="Arial" w:cs="Arial"/>
          <w:sz w:val="20"/>
        </w:rPr>
        <w:t xml:space="preserve"> persons of the Company </w:t>
      </w:r>
      <w:r w:rsidR="00ED03EF" w:rsidRPr="00993C44">
        <w:rPr>
          <w:rFonts w:ascii="Arial" w:hAnsi="Arial" w:cs="Arial"/>
          <w:sz w:val="20"/>
        </w:rPr>
        <w:t>and</w:t>
      </w:r>
      <w:r w:rsidRPr="00993C44">
        <w:rPr>
          <w:rFonts w:ascii="Arial" w:hAnsi="Arial" w:cs="Arial"/>
          <w:sz w:val="20"/>
        </w:rPr>
        <w:t xml:space="preserve"> the Company itself:</w:t>
      </w:r>
    </w:p>
    <w:p w14:paraId="78ADD7A0" w14:textId="49928501" w:rsidR="00571BC1" w:rsidRPr="00993C44" w:rsidRDefault="006F0450" w:rsidP="00744A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 xml:space="preserve">Transactions between the Company and </w:t>
      </w:r>
      <w:r w:rsidR="00744A05">
        <w:rPr>
          <w:rFonts w:ascii="Arial" w:hAnsi="Arial" w:cs="Arial"/>
          <w:sz w:val="20"/>
        </w:rPr>
        <w:t>related</w:t>
      </w:r>
      <w:r w:rsidRPr="00993C44">
        <w:rPr>
          <w:rFonts w:ascii="Arial" w:hAnsi="Arial" w:cs="Arial"/>
          <w:sz w:val="20"/>
        </w:rPr>
        <w:t xml:space="preserve"> persons of the Company, or between the Company and major shareholders, PDMR, or </w:t>
      </w:r>
      <w:r w:rsidR="00744A05">
        <w:rPr>
          <w:rFonts w:ascii="Arial" w:hAnsi="Arial" w:cs="Arial"/>
          <w:sz w:val="20"/>
        </w:rPr>
        <w:t>related</w:t>
      </w:r>
      <w:r w:rsidRPr="00993C44">
        <w:rPr>
          <w:rFonts w:ascii="Arial" w:hAnsi="Arial" w:cs="Arial"/>
          <w:sz w:val="20"/>
        </w:rPr>
        <w:t xml:space="preserve"> persons of PDMR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4"/>
        <w:gridCol w:w="1147"/>
        <w:gridCol w:w="842"/>
        <w:gridCol w:w="1289"/>
        <w:gridCol w:w="1349"/>
        <w:gridCol w:w="913"/>
        <w:gridCol w:w="1633"/>
        <w:gridCol w:w="913"/>
        <w:gridCol w:w="629"/>
      </w:tblGrid>
      <w:tr w:rsidR="00571BC1" w:rsidRPr="00993C44" w14:paraId="069EF684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61002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lastRenderedPageBreak/>
              <w:t>No.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0F25E" w14:textId="78DB4118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Name of </w:t>
            </w:r>
            <w:r w:rsidR="00ED03EF" w:rsidRPr="00993C44">
              <w:rPr>
                <w:rFonts w:ascii="Arial" w:hAnsi="Arial" w:cs="Arial"/>
                <w:sz w:val="20"/>
              </w:rPr>
              <w:t>organization</w:t>
            </w:r>
            <w:r w:rsidRPr="00993C44">
              <w:rPr>
                <w:rFonts w:ascii="Arial" w:hAnsi="Arial" w:cs="Arial"/>
                <w:sz w:val="20"/>
              </w:rPr>
              <w:t>/ individual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EF197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Relations with the Company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707FE" w14:textId="5AC1217A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NSH* No., Date of issue, Place of issue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A88D2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Head office address/Contact address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FA959" w14:textId="4FDC505D" w:rsidR="00571BC1" w:rsidRPr="00993C44" w:rsidRDefault="00744A05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="006F0450" w:rsidRPr="00993C44">
              <w:rPr>
                <w:rFonts w:ascii="Arial" w:hAnsi="Arial" w:cs="Arial"/>
                <w:sz w:val="20"/>
              </w:rPr>
              <w:t xml:space="preserve"> of transaction with the Company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A6648" w14:textId="28CC5CFB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Approved General Mandate/Decision of the </w:t>
            </w:r>
            <w:r w:rsidR="00744A05">
              <w:rPr>
                <w:rFonts w:ascii="Arial" w:hAnsi="Arial" w:cs="Arial"/>
                <w:sz w:val="20"/>
              </w:rPr>
              <w:t>General Meeting</w:t>
            </w:r>
            <w:r w:rsidRPr="00993C44">
              <w:rPr>
                <w:rFonts w:ascii="Arial" w:hAnsi="Arial" w:cs="Arial"/>
                <w:sz w:val="20"/>
              </w:rPr>
              <w:t xml:space="preserve"> No. and Board Resolution/Decision No. (if any, including date of </w:t>
            </w:r>
            <w:r w:rsidR="00ED03EF" w:rsidRPr="00993C44">
              <w:rPr>
                <w:rFonts w:ascii="Arial" w:hAnsi="Arial" w:cs="Arial"/>
                <w:sz w:val="20"/>
              </w:rPr>
              <w:t>promulgation</w:t>
            </w:r>
            <w:r w:rsidRPr="00993C4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278D3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Content, quantity, total value of transaction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217FC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Note</w:t>
            </w:r>
          </w:p>
        </w:tc>
      </w:tr>
      <w:tr w:rsidR="00571BC1" w:rsidRPr="00993C44" w14:paraId="65617349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63E2DF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35256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Nguyen Thanh Son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A9877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Chair of the Board of Directors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7E44C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001060000191, Date of issue: July 20, 2021, Place of issue: Director of The Police Department for Administrative Management of Social Order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E1400" w14:textId="26E369A0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Room 12B2,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Phuc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Yen Apartment, Ward 15, Tan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Binh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District, Ho Chi Minh City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1F60D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9377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111BE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26D21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2995B322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0B1B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E4ADF" w14:textId="5A26798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Nguyen Thanh Lam - Father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B49FD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26E37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AFED5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F1CD4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1B69F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7E826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1D358" w14:textId="0E8835A0" w:rsidR="00571BC1" w:rsidRPr="00993C44" w:rsidRDefault="00ED03EF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Passed away</w:t>
            </w:r>
          </w:p>
        </w:tc>
      </w:tr>
      <w:tr w:rsidR="00571BC1" w:rsidRPr="00993C44" w14:paraId="45C999BE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5E2D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D0503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Pham Thi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Nhan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- Mother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61DED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70523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001139000520; Date of issue: February 25, 2015, Place of issue: Director of The Police Department for Administrative Management of Social </w:t>
            </w:r>
            <w:r w:rsidRPr="00993C44">
              <w:rPr>
                <w:rFonts w:ascii="Arial" w:hAnsi="Arial" w:cs="Arial"/>
                <w:sz w:val="20"/>
              </w:rPr>
              <w:lastRenderedPageBreak/>
              <w:t>Order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CC2E4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lastRenderedPageBreak/>
              <w:t>43/61 Nguyen Son, Ngoc Lam, Long Bien,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D80FE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A53C8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D12BF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5033B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213746CD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BE769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8470D" w14:textId="59556B00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Nguyen Thanh Hai - Sibling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A89B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178E8" w14:textId="7C3AB70B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001062047501</w:t>
            </w:r>
            <w:r w:rsidR="00ED03EF" w:rsidRPr="00993C44">
              <w:rPr>
                <w:rFonts w:ascii="Arial" w:hAnsi="Arial" w:cs="Arial"/>
                <w:sz w:val="20"/>
              </w:rPr>
              <w:t>;</w:t>
            </w:r>
            <w:r w:rsidRPr="00993C44">
              <w:rPr>
                <w:rFonts w:ascii="Arial" w:hAnsi="Arial" w:cs="Arial"/>
                <w:sz w:val="20"/>
              </w:rPr>
              <w:t xml:space="preserve"> Date of issue: </w:t>
            </w:r>
            <w:r w:rsidR="00ED03EF" w:rsidRPr="00993C44">
              <w:rPr>
                <w:rFonts w:ascii="Arial" w:hAnsi="Arial" w:cs="Arial"/>
                <w:sz w:val="20"/>
              </w:rPr>
              <w:t xml:space="preserve">July 10, </w:t>
            </w:r>
            <w:r w:rsidRPr="00993C44">
              <w:rPr>
                <w:rFonts w:ascii="Arial" w:hAnsi="Arial" w:cs="Arial"/>
                <w:sz w:val="20"/>
              </w:rPr>
              <w:t>2021, Place of issue: Director of The Police Department for Administrative Management of Social Order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8573D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43/61 Nguyen Son, Long Bien,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79BD9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32A1C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465B7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F204E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3574E5F7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3E0B1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14DD3" w14:textId="61CA2E82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Nguyen Quoc Cuong - Sibling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38798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Member of the Board of Directors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5BA4B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001066012122; Date of issue: April 12, 2018; Place of issue: Director of Police Department of Residence Registration and Management and National Population Database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8B49F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43/61 Nguyen Son, Ngoc Lam, Long Bien,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62EBF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C405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BF842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1FC27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51046AE7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7032E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FE820" w14:textId="20067E04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Nguyen Thanh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Binh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- Sibling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8F5A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2F975" w14:textId="79121DD6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011685809 Date of issue: December 19, 2009</w:t>
            </w:r>
            <w:r w:rsidR="00ED03EF" w:rsidRPr="00993C44">
              <w:rPr>
                <w:rFonts w:ascii="Arial" w:hAnsi="Arial" w:cs="Arial"/>
                <w:sz w:val="20"/>
              </w:rPr>
              <w:t xml:space="preserve">; </w:t>
            </w:r>
            <w:r w:rsidRPr="00993C44">
              <w:rPr>
                <w:rFonts w:ascii="Arial" w:hAnsi="Arial" w:cs="Arial"/>
                <w:sz w:val="20"/>
              </w:rPr>
              <w:t>Place of issue: Hanoi Police Department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8EF51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43/61 Nguyen Son, Ngoc Lam, Long Bien,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1F354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0D5D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8DB18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A0BD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1AC0F501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6042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35F00" w14:textId="5A29E91B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Vu Thi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lastRenderedPageBreak/>
              <w:t>Tuyen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- Wife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0389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7345F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03618400183</w:t>
            </w:r>
            <w:r w:rsidRPr="00993C44">
              <w:rPr>
                <w:rFonts w:ascii="Arial" w:hAnsi="Arial" w:cs="Arial"/>
                <w:sz w:val="20"/>
              </w:rPr>
              <w:lastRenderedPageBreak/>
              <w:t>1, Date of issue: January 27, 2016, Place of issue: Director of Police Department of Residence Registration and Management and National Population Database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0F999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lastRenderedPageBreak/>
              <w:t xml:space="preserve">Room 12B2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lastRenderedPageBreak/>
              <w:t>Phuc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Yen Apartment, Ward 15, Tan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Binh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District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461A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36CA1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B4D55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27EA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40EFDA6C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3ED45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25BF7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Nguyen Duc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Huy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- Son/Daughter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EDBC8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28BAE" w14:textId="738978F0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001091041716, Date of issue: July 25, 2021, Place of issue</w:t>
            </w:r>
            <w:r w:rsidR="00BF0555" w:rsidRPr="00993C44">
              <w:rPr>
                <w:rFonts w:ascii="Arial" w:hAnsi="Arial" w:cs="Arial"/>
                <w:sz w:val="20"/>
              </w:rPr>
              <w:t>:</w:t>
            </w:r>
            <w:r w:rsidRPr="00993C44">
              <w:rPr>
                <w:rFonts w:ascii="Arial" w:hAnsi="Arial" w:cs="Arial"/>
                <w:sz w:val="20"/>
              </w:rPr>
              <w:t xml:space="preserve"> Director of </w:t>
            </w:r>
            <w:r w:rsidR="00BF0555" w:rsidRPr="00993C44">
              <w:rPr>
                <w:rFonts w:ascii="Arial" w:hAnsi="Arial" w:cs="Arial"/>
                <w:sz w:val="20"/>
              </w:rPr>
              <w:t>t</w:t>
            </w:r>
            <w:r w:rsidRPr="00993C44">
              <w:rPr>
                <w:rFonts w:ascii="Arial" w:hAnsi="Arial" w:cs="Arial"/>
                <w:sz w:val="20"/>
              </w:rPr>
              <w:t>he Police Department for Administrative Management of Social Order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56E27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Building S206,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Vinhomes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Oceanpark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Gia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Lam,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F7CC6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29106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24588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24EA4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335699CF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B29FD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9A6B8" w14:textId="07D7559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Nguyen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Thien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Ngoc Anh - Son/Daughter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DCCD1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73DF2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Underage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06CD1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55 Hang Dao,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Hoan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Kiem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>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B6A2B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497B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DF644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D7461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7DEE3EB6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577B9C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7D1AE" w14:textId="40C1407E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Nguyen Lam Anh - Son/Daughter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3F447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F0936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Underage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0FFAF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Room 12B2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Phuc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Yen Apartment, Ward 15, Tan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Binh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District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DB6B7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751A9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4AFA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3DC7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1A3E22AB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8B8C4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4F95D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Nguyen Quoc Cuong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E5837" w14:textId="7BF180DA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3C44">
              <w:rPr>
                <w:rFonts w:ascii="Arial" w:hAnsi="Arial" w:cs="Arial"/>
                <w:sz w:val="20"/>
              </w:rPr>
              <w:t>Memberof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the Board of Directors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AE87C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001066012122 Date of issue: April 12, 2018, Place of issue: Director of Police Department of Residence Registration and Management and National Population Database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5A0DB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43/61 Nguyen Son, Ngoc Lam, Long Bien,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8DA28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62041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00A6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C9C8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52AA146B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4A70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395D1" w14:textId="2ED4D43B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Nguyen Thanh Lam - Father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76F16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D51B9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4D88F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4C23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A75EB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A80F9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2D109" w14:textId="2F4028D5" w:rsidR="00571BC1" w:rsidRPr="00993C44" w:rsidRDefault="00BF0555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Passed away</w:t>
            </w:r>
          </w:p>
        </w:tc>
      </w:tr>
      <w:tr w:rsidR="00571BC1" w:rsidRPr="00993C44" w14:paraId="723DAD3B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E3804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7E7EB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Pham Thi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Nhan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- Mother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8DC85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08BFF" w14:textId="2BD5987F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001139000520</w:t>
            </w:r>
            <w:r w:rsidR="00BF0555" w:rsidRPr="00993C44">
              <w:rPr>
                <w:rFonts w:ascii="Arial" w:hAnsi="Arial" w:cs="Arial"/>
                <w:sz w:val="20"/>
              </w:rPr>
              <w:t>;</w:t>
            </w:r>
            <w:r w:rsidRPr="00993C44">
              <w:rPr>
                <w:rFonts w:ascii="Arial" w:hAnsi="Arial" w:cs="Arial"/>
                <w:sz w:val="20"/>
              </w:rPr>
              <w:t xml:space="preserve"> Date of issue:</w:t>
            </w:r>
            <w:r w:rsidR="00BF0555" w:rsidRPr="00993C44">
              <w:rPr>
                <w:rFonts w:ascii="Arial" w:hAnsi="Arial" w:cs="Arial"/>
                <w:sz w:val="20"/>
              </w:rPr>
              <w:t xml:space="preserve"> February 25, </w:t>
            </w:r>
            <w:r w:rsidRPr="00993C44">
              <w:rPr>
                <w:rFonts w:ascii="Arial" w:hAnsi="Arial" w:cs="Arial"/>
                <w:sz w:val="20"/>
              </w:rPr>
              <w:t>2015, Place of issue: Director of The Police Department for Administrative Management of Social Order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77986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43/61 Nguyen Son, Ngoc Lam, Long Bien,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DD2E2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4013B2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08D9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40842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1DAD3F82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BA7CB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B5A4A0" w14:textId="332AF3BD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Nguyen Thanh Son</w:t>
            </w:r>
            <w:r w:rsidR="00BF0555" w:rsidRPr="00993C44">
              <w:rPr>
                <w:rFonts w:ascii="Arial" w:hAnsi="Arial" w:cs="Arial"/>
                <w:sz w:val="20"/>
              </w:rPr>
              <w:t xml:space="preserve"> </w:t>
            </w:r>
            <w:r w:rsidRPr="00993C44">
              <w:rPr>
                <w:rFonts w:ascii="Arial" w:hAnsi="Arial" w:cs="Arial"/>
                <w:sz w:val="20"/>
              </w:rPr>
              <w:t>- Sibling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978BF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Chair of the Board of Directors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A2382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001060000191, Date of issue: July 20, 2021, Place of issue: Director of </w:t>
            </w:r>
            <w:r w:rsidRPr="00993C44">
              <w:rPr>
                <w:rFonts w:ascii="Arial" w:hAnsi="Arial" w:cs="Arial"/>
                <w:sz w:val="20"/>
              </w:rPr>
              <w:lastRenderedPageBreak/>
              <w:t>The Police Department for Administrative Management of Social Order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11043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lastRenderedPageBreak/>
              <w:t xml:space="preserve">Room 12B2,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Phuc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Yen Apartment, Ward 15, Tan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Binh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District, Ho Chi Minh </w:t>
            </w:r>
            <w:r w:rsidRPr="00993C44">
              <w:rPr>
                <w:rFonts w:ascii="Arial" w:hAnsi="Arial" w:cs="Arial"/>
                <w:sz w:val="20"/>
              </w:rPr>
              <w:lastRenderedPageBreak/>
              <w:t>City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9B29B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5BD1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44B49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A91C3E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6B6BB3C5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A0E8F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B0BAD" w14:textId="41A92A9B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Nguyen Thanh Hai</w:t>
            </w:r>
            <w:r w:rsidR="00BF0555" w:rsidRPr="00993C44">
              <w:rPr>
                <w:rFonts w:ascii="Arial" w:hAnsi="Arial" w:cs="Arial"/>
                <w:sz w:val="20"/>
              </w:rPr>
              <w:t xml:space="preserve"> </w:t>
            </w:r>
            <w:r w:rsidRPr="00993C44">
              <w:rPr>
                <w:rFonts w:ascii="Arial" w:hAnsi="Arial" w:cs="Arial"/>
                <w:sz w:val="20"/>
              </w:rPr>
              <w:t>- Sibling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BB906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5F878" w14:textId="28E99718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001062047501</w:t>
            </w:r>
            <w:r w:rsidR="00BF0555" w:rsidRPr="00993C44">
              <w:rPr>
                <w:rFonts w:ascii="Arial" w:hAnsi="Arial" w:cs="Arial"/>
                <w:sz w:val="20"/>
              </w:rPr>
              <w:t>;</w:t>
            </w:r>
            <w:r w:rsidRPr="00993C44">
              <w:rPr>
                <w:rFonts w:ascii="Arial" w:hAnsi="Arial" w:cs="Arial"/>
                <w:sz w:val="20"/>
              </w:rPr>
              <w:t xml:space="preserve"> Date of issue: July 10, 2021, Place of issue: Director of </w:t>
            </w:r>
            <w:r w:rsidR="00BF0555" w:rsidRPr="00993C44">
              <w:rPr>
                <w:rFonts w:ascii="Arial" w:hAnsi="Arial" w:cs="Arial"/>
                <w:sz w:val="20"/>
              </w:rPr>
              <w:t>t</w:t>
            </w:r>
            <w:r w:rsidRPr="00993C44">
              <w:rPr>
                <w:rFonts w:ascii="Arial" w:hAnsi="Arial" w:cs="Arial"/>
                <w:sz w:val="20"/>
              </w:rPr>
              <w:t>he Police Department for Administrative Management of Social Order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9CC8A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43/61 Nguyen Son, Long Bien,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8A5C6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C6469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4F4E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4E757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32C92D54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C6B21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D8B63" w14:textId="420FB931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Nguyen Thanh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Binh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- Sibling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90C31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74921" w14:textId="52CE7352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011685809</w:t>
            </w:r>
            <w:r w:rsidR="00BF0555" w:rsidRPr="00993C44">
              <w:rPr>
                <w:rFonts w:ascii="Arial" w:hAnsi="Arial" w:cs="Arial"/>
                <w:sz w:val="20"/>
              </w:rPr>
              <w:t>;</w:t>
            </w:r>
            <w:r w:rsidRPr="00993C44">
              <w:rPr>
                <w:rFonts w:ascii="Arial" w:hAnsi="Arial" w:cs="Arial"/>
                <w:sz w:val="20"/>
              </w:rPr>
              <w:t xml:space="preserve"> Date of issue: December 19, 2009</w:t>
            </w:r>
            <w:r w:rsidR="00BF0555" w:rsidRPr="00993C44">
              <w:rPr>
                <w:rFonts w:ascii="Arial" w:hAnsi="Arial" w:cs="Arial"/>
                <w:sz w:val="20"/>
              </w:rPr>
              <w:t xml:space="preserve">; </w:t>
            </w:r>
            <w:r w:rsidRPr="00993C44">
              <w:rPr>
                <w:rFonts w:ascii="Arial" w:hAnsi="Arial" w:cs="Arial"/>
                <w:sz w:val="20"/>
              </w:rPr>
              <w:t>Place of issue: Hanoi Police Department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D57F3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43/61 Nguyen Son, Ngoc Lam, Long Bien,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3BA67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2D2F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3330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883E7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29159DF2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CC562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7E831" w14:textId="7412B7B3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Phan Thi Huong - Wife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3878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22254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BA87C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Chau Phong Village, Lien Ha, Dong Anh,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B913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DA6E5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86B77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FB0FD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299E8D84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9240E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89357" w14:textId="1E63CBC0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Nguyen Thanh Hung </w:t>
            </w:r>
            <w:r w:rsidR="00BF0555" w:rsidRPr="00993C44">
              <w:rPr>
                <w:rFonts w:ascii="Arial" w:hAnsi="Arial" w:cs="Arial"/>
                <w:sz w:val="20"/>
              </w:rPr>
              <w:t xml:space="preserve">- </w:t>
            </w:r>
            <w:r w:rsidRPr="00993C44">
              <w:rPr>
                <w:rFonts w:ascii="Arial" w:hAnsi="Arial" w:cs="Arial"/>
                <w:sz w:val="20"/>
              </w:rPr>
              <w:t>Son/Daughter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97E12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64FFA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Underage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7290C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43/61 Nguyen Son, Ngoc Lam, Long Bien,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E9BAF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758C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47EDE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3B835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52B1CE45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7C6A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3D306" w14:textId="23B6E84F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Nguyen Tuan Dung</w:t>
            </w:r>
            <w:r w:rsidR="00BF0555" w:rsidRPr="00993C44">
              <w:rPr>
                <w:rFonts w:ascii="Arial" w:hAnsi="Arial" w:cs="Arial"/>
                <w:sz w:val="20"/>
              </w:rPr>
              <w:t xml:space="preserve"> </w:t>
            </w:r>
            <w:r w:rsidRPr="00993C44">
              <w:rPr>
                <w:rFonts w:ascii="Arial" w:hAnsi="Arial" w:cs="Arial"/>
                <w:sz w:val="20"/>
              </w:rPr>
              <w:t xml:space="preserve">- </w:t>
            </w:r>
            <w:r w:rsidRPr="00993C44">
              <w:rPr>
                <w:rFonts w:ascii="Arial" w:hAnsi="Arial" w:cs="Arial"/>
                <w:sz w:val="20"/>
              </w:rPr>
              <w:lastRenderedPageBreak/>
              <w:t>Son/Daughter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34D3E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728FB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Underage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BD66A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43/61 Nguyen Son, Ngoc </w:t>
            </w:r>
            <w:r w:rsidRPr="00993C44">
              <w:rPr>
                <w:rFonts w:ascii="Arial" w:hAnsi="Arial" w:cs="Arial"/>
                <w:sz w:val="20"/>
              </w:rPr>
              <w:lastRenderedPageBreak/>
              <w:t>Lam, Long Bien,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D60F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D05D9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618D2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2F299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4B8EA490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2FC1F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ED693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Tran Minh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Trong</w:t>
            </w:r>
            <w:proofErr w:type="spellEnd"/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C80EF" w14:textId="3AFAD5C6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3C44">
              <w:rPr>
                <w:rFonts w:ascii="Arial" w:hAnsi="Arial" w:cs="Arial"/>
                <w:sz w:val="20"/>
              </w:rPr>
              <w:t>Memberof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the Board of Directors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B24F8" w14:textId="4F47038B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089090017082</w:t>
            </w:r>
            <w:r w:rsidR="00BF0555" w:rsidRPr="00993C44">
              <w:rPr>
                <w:rFonts w:ascii="Arial" w:hAnsi="Arial" w:cs="Arial"/>
                <w:sz w:val="20"/>
              </w:rPr>
              <w:t>;</w:t>
            </w:r>
            <w:r w:rsidRPr="00993C44">
              <w:rPr>
                <w:rFonts w:ascii="Arial" w:hAnsi="Arial" w:cs="Arial"/>
                <w:sz w:val="20"/>
              </w:rPr>
              <w:t xml:space="preserve"> Date of issue: November 22, 2021</w:t>
            </w:r>
            <w:r w:rsidR="00BF0555" w:rsidRPr="00993C44">
              <w:rPr>
                <w:rFonts w:ascii="Arial" w:hAnsi="Arial" w:cs="Arial"/>
                <w:sz w:val="20"/>
              </w:rPr>
              <w:t xml:space="preserve">; </w:t>
            </w:r>
            <w:r w:rsidRPr="00993C44">
              <w:rPr>
                <w:rFonts w:ascii="Arial" w:hAnsi="Arial" w:cs="Arial"/>
                <w:sz w:val="20"/>
              </w:rPr>
              <w:t xml:space="preserve">Place of issue: Director of </w:t>
            </w:r>
            <w:r w:rsidR="00BF0555" w:rsidRPr="00993C44">
              <w:rPr>
                <w:rFonts w:ascii="Arial" w:hAnsi="Arial" w:cs="Arial"/>
                <w:sz w:val="20"/>
              </w:rPr>
              <w:t>t</w:t>
            </w:r>
            <w:r w:rsidRPr="00993C44">
              <w:rPr>
                <w:rFonts w:ascii="Arial" w:hAnsi="Arial" w:cs="Arial"/>
                <w:sz w:val="20"/>
              </w:rPr>
              <w:t>he Police Department for Administrative Management of Social Order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71EA9" w14:textId="5F4D63F9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Dong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Binh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Nhat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Vinh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Thanh,</w:t>
            </w:r>
            <w:r w:rsidR="00BF0555" w:rsidRPr="00993C44">
              <w:rPr>
                <w:rFonts w:ascii="Arial" w:hAnsi="Arial" w:cs="Arial"/>
                <w:sz w:val="20"/>
              </w:rPr>
              <w:t xml:space="preserve"> </w:t>
            </w:r>
            <w:r w:rsidRPr="00993C44">
              <w:rPr>
                <w:rFonts w:ascii="Arial" w:hAnsi="Arial" w:cs="Arial"/>
                <w:sz w:val="20"/>
              </w:rPr>
              <w:t>Chau Thanh, An Giang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01196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F7951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DD96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9975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053A3754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4C139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86904" w14:textId="47F72FC1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Tran Van Truc - Father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1BD9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03C696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65C41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Dong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Binh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Nhat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Vinh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Thanh, Chau Thanh, An Giang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E1BCE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D80C8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2556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3BEC4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3F7A9146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947FE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DC9EF" w14:textId="3E9640F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Le Thi Trang - Mother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88CAD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97AD2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9D06A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Dong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Binh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Nhat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Vinh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Thanh, Chau Thanh, An Giang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5D2B61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5FCE8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43F54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E3455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2D57E1A5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3EF96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3AE39" w14:textId="33EA3FDA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Le Thanh Long - Sibling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FC0FB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B5C3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C72C7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Dong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Binh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Nhat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Vinh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Thanh, Chau Thanh, An Giang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C3839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5CD55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2FBA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C7A2E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2FA391BC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853DB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5B506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Nguyen Thi Thuy Trang - Wife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E976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3E7D1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625554" w14:textId="123674BD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Dong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Binh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Nhat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Vinh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Thanh, Chau Thanh, An Giang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0321D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3F37A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71FEA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045D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3D44E0E0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AAA38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F865D" w14:textId="37012FD5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Tran Nguyen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Bao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</w:t>
            </w:r>
            <w:r w:rsidRPr="00993C44">
              <w:rPr>
                <w:rFonts w:ascii="Arial" w:hAnsi="Arial" w:cs="Arial"/>
                <w:sz w:val="20"/>
              </w:rPr>
              <w:lastRenderedPageBreak/>
              <w:t>Anh - Son/Daughter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2668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4A448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Underage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9F4A93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Dong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Binh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Nhat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Vinh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</w:t>
            </w:r>
            <w:r w:rsidRPr="00993C44">
              <w:rPr>
                <w:rFonts w:ascii="Arial" w:hAnsi="Arial" w:cs="Arial"/>
                <w:sz w:val="20"/>
              </w:rPr>
              <w:lastRenderedPageBreak/>
              <w:t>Thanh, Chau Thanh, An Giang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CE33D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65BF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33DDF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94264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271B1722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3D675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1C1A8" w14:textId="72094754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Tran Nguyen Minh Anh</w:t>
            </w:r>
            <w:r w:rsidR="00BF0555" w:rsidRPr="00993C44">
              <w:rPr>
                <w:rFonts w:ascii="Arial" w:hAnsi="Arial" w:cs="Arial"/>
                <w:sz w:val="20"/>
              </w:rPr>
              <w:t xml:space="preserve"> </w:t>
            </w:r>
            <w:r w:rsidRPr="00993C44">
              <w:rPr>
                <w:rFonts w:ascii="Arial" w:hAnsi="Arial" w:cs="Arial"/>
                <w:sz w:val="20"/>
              </w:rPr>
              <w:t>- Son/</w:t>
            </w:r>
            <w:r w:rsidR="00BF0555" w:rsidRPr="00993C44">
              <w:rPr>
                <w:rFonts w:ascii="Arial" w:hAnsi="Arial" w:cs="Arial"/>
                <w:sz w:val="20"/>
              </w:rPr>
              <w:t>D</w:t>
            </w:r>
            <w:r w:rsidRPr="00993C44">
              <w:rPr>
                <w:rFonts w:ascii="Arial" w:hAnsi="Arial" w:cs="Arial"/>
                <w:sz w:val="20"/>
              </w:rPr>
              <w:t>aughter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F2A2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168D3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Underage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F18C8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Dong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Binh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Nhat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Vinh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Thanh, Chau Thanh, An Giang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677F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5FBC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7E2A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FA5DE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53979BFA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332E4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42FDD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Le Thi Phuong Thao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D0E88" w14:textId="69024C36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3C44">
              <w:rPr>
                <w:rFonts w:ascii="Arial" w:hAnsi="Arial" w:cs="Arial"/>
                <w:sz w:val="20"/>
              </w:rPr>
              <w:t>Memberof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the Board of Directors</w:t>
            </w: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F7F24" w14:textId="3545AB04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001192030099</w:t>
            </w:r>
            <w:r w:rsidR="00BF0555" w:rsidRPr="00993C44">
              <w:rPr>
                <w:rFonts w:ascii="Arial" w:hAnsi="Arial" w:cs="Arial"/>
                <w:sz w:val="20"/>
              </w:rPr>
              <w:t>;</w:t>
            </w:r>
            <w:r w:rsidRPr="00993C44">
              <w:rPr>
                <w:rFonts w:ascii="Arial" w:hAnsi="Arial" w:cs="Arial"/>
                <w:sz w:val="20"/>
              </w:rPr>
              <w:t xml:space="preserve"> Date of issue: July 25, 2021</w:t>
            </w:r>
            <w:r w:rsidR="00BF0555" w:rsidRPr="00993C44">
              <w:rPr>
                <w:rFonts w:ascii="Arial" w:hAnsi="Arial" w:cs="Arial"/>
                <w:sz w:val="20"/>
              </w:rPr>
              <w:t>;</w:t>
            </w:r>
            <w:r w:rsidRPr="00993C44">
              <w:rPr>
                <w:rFonts w:ascii="Arial" w:hAnsi="Arial" w:cs="Arial"/>
                <w:sz w:val="20"/>
              </w:rPr>
              <w:t xml:space="preserve"> Place of issue: Director of </w:t>
            </w:r>
            <w:r w:rsidR="00BF0555" w:rsidRPr="00993C44">
              <w:rPr>
                <w:rFonts w:ascii="Arial" w:hAnsi="Arial" w:cs="Arial"/>
                <w:sz w:val="20"/>
              </w:rPr>
              <w:t>t</w:t>
            </w:r>
            <w:r w:rsidRPr="00993C44">
              <w:rPr>
                <w:rFonts w:ascii="Arial" w:hAnsi="Arial" w:cs="Arial"/>
                <w:sz w:val="20"/>
              </w:rPr>
              <w:t>he Police Department for Administrative Management of Social Order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4D4BF7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Building S206,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Vinhomes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Oceanpark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Gia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Lam,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80BEF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EBB6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8F1C8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04D7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10C14374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79AF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FD037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Le Xuan Bay - Father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39E88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584FF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C1051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No. 24, alley 111/21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Giap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Bat, Hoang Mai,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AD09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FF5B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11E7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A26D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2DA141FD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56CD7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D5AAF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Tran Thi Mai - Mother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CB899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2BB4B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813CC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No. 24, alley 111/21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Giap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Bat, Hoang Mai,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C5426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503E1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2B2E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6B597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72BFBE9D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D627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6C71C" w14:textId="4CBE8A33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Le Minh Phuong -Sibling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01540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0E4F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B89C0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No. 24, alley 111/21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Giap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Bat, Hoang Mai,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07E4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9BA2B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7E2ED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9A019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3DE65FB2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007D94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E6A03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Nguyen Duc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Huy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- Husband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5C75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DFF31" w14:textId="598510C2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001091041716</w:t>
            </w:r>
            <w:r w:rsidR="00BF0555" w:rsidRPr="00993C44">
              <w:rPr>
                <w:rFonts w:ascii="Arial" w:hAnsi="Arial" w:cs="Arial"/>
                <w:sz w:val="20"/>
              </w:rPr>
              <w:t xml:space="preserve">; </w:t>
            </w:r>
            <w:r w:rsidRPr="00993C44">
              <w:rPr>
                <w:rFonts w:ascii="Arial" w:hAnsi="Arial" w:cs="Arial"/>
                <w:sz w:val="20"/>
              </w:rPr>
              <w:t>Date of issue: July 25, 2021</w:t>
            </w:r>
            <w:r w:rsidR="00BF0555" w:rsidRPr="00993C44">
              <w:rPr>
                <w:rFonts w:ascii="Arial" w:hAnsi="Arial" w:cs="Arial"/>
                <w:sz w:val="20"/>
              </w:rPr>
              <w:t>;</w:t>
            </w:r>
            <w:r w:rsidRPr="00993C44">
              <w:rPr>
                <w:rFonts w:ascii="Arial" w:hAnsi="Arial" w:cs="Arial"/>
                <w:sz w:val="20"/>
              </w:rPr>
              <w:t xml:space="preserve"> Place of issue: </w:t>
            </w:r>
            <w:r w:rsidRPr="00993C44">
              <w:rPr>
                <w:rFonts w:ascii="Arial" w:hAnsi="Arial" w:cs="Arial"/>
                <w:sz w:val="20"/>
              </w:rPr>
              <w:lastRenderedPageBreak/>
              <w:t>Director of The Police Department for Administrative Management of Social Order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3F4CA" w14:textId="02A28E49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lastRenderedPageBreak/>
              <w:t xml:space="preserve">Building S206,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Vinhomes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Oceanpark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Gia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Lam, </w:t>
            </w:r>
            <w:r w:rsidRPr="00993C44">
              <w:rPr>
                <w:rFonts w:ascii="Arial" w:hAnsi="Arial" w:cs="Arial"/>
                <w:sz w:val="20"/>
              </w:rPr>
              <w:lastRenderedPageBreak/>
              <w:t>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291C4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2F08BD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EE9C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BCDE2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183637EA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20E99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C80E9" w14:textId="626D2A2D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Nguyen Le </w:t>
            </w:r>
            <w:r w:rsidR="00BF0555" w:rsidRPr="00993C44">
              <w:rPr>
                <w:rFonts w:ascii="Arial" w:hAnsi="Arial" w:cs="Arial"/>
                <w:sz w:val="20"/>
              </w:rPr>
              <w:t>Thao</w:t>
            </w:r>
            <w:r w:rsidRPr="00993C44">
              <w:rPr>
                <w:rFonts w:ascii="Arial" w:hAnsi="Arial" w:cs="Arial"/>
                <w:sz w:val="20"/>
              </w:rPr>
              <w:t xml:space="preserve"> My -Son/Daughter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A2D1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14313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Underage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6D058" w14:textId="29001140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Building S206,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Vinhomes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Oceanpark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Gia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Lam,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3B2C2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DB7E3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4393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48E5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03247797" w14:textId="77777777" w:rsidTr="006F0450">
        <w:tc>
          <w:tcPr>
            <w:tcW w:w="2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BD356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40E55" w14:textId="34449123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Nguyen Le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Bao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Nam - Son/Daughter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6BEA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BE19B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Underage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53BA8" w14:textId="0C2CAD46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Building S206,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Vinhomes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Oceanpark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93C44">
              <w:rPr>
                <w:rFonts w:ascii="Arial" w:hAnsi="Arial" w:cs="Arial"/>
                <w:sz w:val="20"/>
              </w:rPr>
              <w:t>Gia</w:t>
            </w:r>
            <w:proofErr w:type="spellEnd"/>
            <w:r w:rsidRPr="00993C44">
              <w:rPr>
                <w:rFonts w:ascii="Arial" w:hAnsi="Arial" w:cs="Arial"/>
                <w:sz w:val="20"/>
              </w:rPr>
              <w:t xml:space="preserve"> Lam, Hanoi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E6A1A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971FC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6CB35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E7111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90C8A3D" w14:textId="0E8A4916" w:rsidR="00571BC1" w:rsidRPr="00993C44" w:rsidRDefault="006F0450" w:rsidP="006F045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 xml:space="preserve">Notes: NSH </w:t>
      </w:r>
      <w:r w:rsidR="00BF0555" w:rsidRPr="00993C44">
        <w:rPr>
          <w:rFonts w:ascii="Arial" w:hAnsi="Arial" w:cs="Arial"/>
          <w:sz w:val="20"/>
        </w:rPr>
        <w:t>No.</w:t>
      </w:r>
      <w:r w:rsidRPr="00993C44">
        <w:rPr>
          <w:rFonts w:ascii="Arial" w:hAnsi="Arial" w:cs="Arial"/>
          <w:sz w:val="20"/>
        </w:rPr>
        <w:t>*: ID Card/Passport No. (for individuals) or Business Registration Certificate No., License on Operations No. or equivalent legal documents (for institutions).</w:t>
      </w:r>
    </w:p>
    <w:p w14:paraId="61200A58" w14:textId="065F9CB5" w:rsidR="00571BC1" w:rsidRPr="00993C44" w:rsidRDefault="006F0450" w:rsidP="006F04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 xml:space="preserve">Transactions between </w:t>
      </w:r>
      <w:r w:rsidR="00BF0555" w:rsidRPr="00993C44">
        <w:rPr>
          <w:rFonts w:ascii="Arial" w:hAnsi="Arial" w:cs="Arial"/>
          <w:sz w:val="20"/>
        </w:rPr>
        <w:t xml:space="preserve">the </w:t>
      </w:r>
      <w:r w:rsidRPr="00993C44">
        <w:rPr>
          <w:rFonts w:ascii="Arial" w:hAnsi="Arial" w:cs="Arial"/>
          <w:sz w:val="20"/>
        </w:rPr>
        <w:t xml:space="preserve">Company’s PDMR, </w:t>
      </w:r>
      <w:r w:rsidR="00744A05">
        <w:rPr>
          <w:rFonts w:ascii="Arial" w:hAnsi="Arial" w:cs="Arial"/>
          <w:sz w:val="20"/>
        </w:rPr>
        <w:t>related</w:t>
      </w:r>
      <w:r w:rsidRPr="00993C44">
        <w:rPr>
          <w:rFonts w:ascii="Arial" w:hAnsi="Arial" w:cs="Arial"/>
          <w:sz w:val="20"/>
        </w:rPr>
        <w:t xml:space="preserve"> persons of PDMR and subsidiaries, companies controlled by the Company.</w:t>
      </w:r>
    </w:p>
    <w:p w14:paraId="304B0267" w14:textId="420D0498" w:rsidR="00571BC1" w:rsidRPr="00993C44" w:rsidRDefault="006F0450" w:rsidP="00744A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>Transactions between the Company and other entities</w:t>
      </w:r>
    </w:p>
    <w:p w14:paraId="48A7E656" w14:textId="6BEE5424" w:rsidR="00571BC1" w:rsidRPr="00993C44" w:rsidRDefault="006F0450" w:rsidP="00744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>Transactions between the Company and companies where members of the Board of Directors, memb</w:t>
      </w:r>
      <w:r w:rsidR="00744A05">
        <w:rPr>
          <w:rFonts w:ascii="Arial" w:hAnsi="Arial" w:cs="Arial"/>
          <w:sz w:val="20"/>
        </w:rPr>
        <w:t>ers of the Supervisory Board, Executive</w:t>
      </w:r>
      <w:r w:rsidRPr="00993C44">
        <w:rPr>
          <w:rFonts w:ascii="Arial" w:hAnsi="Arial" w:cs="Arial"/>
          <w:sz w:val="20"/>
        </w:rPr>
        <w:t xml:space="preserve"> Manager (</w:t>
      </w:r>
      <w:r w:rsidR="00744A05">
        <w:rPr>
          <w:rFonts w:ascii="Arial" w:hAnsi="Arial" w:cs="Arial"/>
          <w:sz w:val="20"/>
        </w:rPr>
        <w:t>Managing Director</w:t>
      </w:r>
      <w:r w:rsidRPr="00993C44">
        <w:rPr>
          <w:rFonts w:ascii="Arial" w:hAnsi="Arial" w:cs="Arial"/>
          <w:sz w:val="20"/>
        </w:rPr>
        <w:t>) and other managers</w:t>
      </w:r>
      <w:r w:rsidR="00744A05">
        <w:rPr>
          <w:rFonts w:ascii="Arial" w:hAnsi="Arial" w:cs="Arial"/>
          <w:sz w:val="20"/>
        </w:rPr>
        <w:t xml:space="preserve"> who</w:t>
      </w:r>
      <w:r w:rsidRPr="00993C44">
        <w:rPr>
          <w:rFonts w:ascii="Arial" w:hAnsi="Arial" w:cs="Arial"/>
          <w:sz w:val="20"/>
        </w:rPr>
        <w:t xml:space="preserve"> have been founding members or member</w:t>
      </w:r>
      <w:r w:rsidR="00744A05">
        <w:rPr>
          <w:rFonts w:ascii="Arial" w:hAnsi="Arial" w:cs="Arial"/>
          <w:sz w:val="20"/>
        </w:rPr>
        <w:t>s of the Board of Directors and</w:t>
      </w:r>
      <w:r w:rsidRPr="00993C44">
        <w:rPr>
          <w:rFonts w:ascii="Arial" w:hAnsi="Arial" w:cs="Arial"/>
          <w:sz w:val="20"/>
        </w:rPr>
        <w:t xml:space="preserve"> Executive Manager (</w:t>
      </w:r>
      <w:r w:rsidR="00744A05">
        <w:rPr>
          <w:rFonts w:ascii="Arial" w:hAnsi="Arial" w:cs="Arial"/>
          <w:sz w:val="20"/>
        </w:rPr>
        <w:t>Managing Director</w:t>
      </w:r>
      <w:r w:rsidRPr="00993C44">
        <w:rPr>
          <w:rFonts w:ascii="Arial" w:hAnsi="Arial" w:cs="Arial"/>
          <w:sz w:val="20"/>
        </w:rPr>
        <w:t xml:space="preserve">) for the past three years (as at the </w:t>
      </w:r>
      <w:r w:rsidR="00744A05">
        <w:rPr>
          <w:rFonts w:ascii="Arial" w:hAnsi="Arial" w:cs="Arial"/>
          <w:sz w:val="20"/>
        </w:rPr>
        <w:t>date</w:t>
      </w:r>
      <w:r w:rsidRPr="00993C44">
        <w:rPr>
          <w:rFonts w:ascii="Arial" w:hAnsi="Arial" w:cs="Arial"/>
          <w:sz w:val="20"/>
        </w:rPr>
        <w:t xml:space="preserve"> of reporting):</w:t>
      </w:r>
    </w:p>
    <w:p w14:paraId="6C3C3E91" w14:textId="72618AF6" w:rsidR="00571BC1" w:rsidRPr="00993C44" w:rsidRDefault="006F0450" w:rsidP="00744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6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 xml:space="preserve">Transactions between the Company and companies </w:t>
      </w:r>
      <w:r w:rsidR="00BF0555" w:rsidRPr="00993C44">
        <w:rPr>
          <w:rFonts w:ascii="Arial" w:hAnsi="Arial" w:cs="Arial"/>
          <w:sz w:val="20"/>
        </w:rPr>
        <w:t>where</w:t>
      </w:r>
      <w:r w:rsidRPr="00993C44">
        <w:rPr>
          <w:rFonts w:ascii="Arial" w:hAnsi="Arial" w:cs="Arial"/>
          <w:sz w:val="20"/>
        </w:rPr>
        <w:t xml:space="preserve"> </w:t>
      </w:r>
      <w:r w:rsidR="00744A05">
        <w:rPr>
          <w:rFonts w:ascii="Arial" w:hAnsi="Arial" w:cs="Arial"/>
          <w:sz w:val="20"/>
        </w:rPr>
        <w:t>related</w:t>
      </w:r>
      <w:r w:rsidRPr="00993C44">
        <w:rPr>
          <w:rFonts w:ascii="Arial" w:hAnsi="Arial" w:cs="Arial"/>
          <w:sz w:val="20"/>
        </w:rPr>
        <w:t xml:space="preserve"> persons of members of the Board of Directors, members </w:t>
      </w:r>
      <w:r w:rsidR="00744A05">
        <w:rPr>
          <w:rFonts w:ascii="Arial" w:hAnsi="Arial" w:cs="Arial"/>
          <w:sz w:val="20"/>
        </w:rPr>
        <w:t>of the Supervisory Board, Executive</w:t>
      </w:r>
      <w:r w:rsidRPr="00993C44">
        <w:rPr>
          <w:rFonts w:ascii="Arial" w:hAnsi="Arial" w:cs="Arial"/>
          <w:sz w:val="20"/>
        </w:rPr>
        <w:t xml:space="preserve"> Manager (</w:t>
      </w:r>
      <w:r w:rsidR="00744A05">
        <w:rPr>
          <w:rFonts w:ascii="Arial" w:hAnsi="Arial" w:cs="Arial"/>
          <w:sz w:val="20"/>
        </w:rPr>
        <w:t>Managing Director</w:t>
      </w:r>
      <w:r w:rsidRPr="00993C44">
        <w:rPr>
          <w:rFonts w:ascii="Arial" w:hAnsi="Arial" w:cs="Arial"/>
          <w:sz w:val="20"/>
        </w:rPr>
        <w:t xml:space="preserve">) and other managers </w:t>
      </w:r>
      <w:r w:rsidR="00744A05">
        <w:rPr>
          <w:rFonts w:ascii="Arial" w:hAnsi="Arial" w:cs="Arial"/>
          <w:sz w:val="20"/>
        </w:rPr>
        <w:t xml:space="preserve">who </w:t>
      </w:r>
      <w:r w:rsidRPr="00993C44">
        <w:rPr>
          <w:rFonts w:ascii="Arial" w:hAnsi="Arial" w:cs="Arial"/>
          <w:sz w:val="20"/>
        </w:rPr>
        <w:t>are members of the Board of Directors</w:t>
      </w:r>
      <w:r w:rsidR="00BF0555" w:rsidRPr="00993C44">
        <w:rPr>
          <w:rFonts w:ascii="Arial" w:hAnsi="Arial" w:cs="Arial"/>
          <w:sz w:val="20"/>
        </w:rPr>
        <w:t xml:space="preserve"> or</w:t>
      </w:r>
      <w:r w:rsidRPr="00993C44">
        <w:rPr>
          <w:rFonts w:ascii="Arial" w:hAnsi="Arial" w:cs="Arial"/>
          <w:sz w:val="20"/>
        </w:rPr>
        <w:t xml:space="preserve"> Executive Manager (</w:t>
      </w:r>
      <w:r w:rsidR="00744A05">
        <w:rPr>
          <w:rFonts w:ascii="Arial" w:hAnsi="Arial" w:cs="Arial"/>
          <w:sz w:val="20"/>
        </w:rPr>
        <w:t>Managing Director</w:t>
      </w:r>
      <w:r w:rsidRPr="00993C44">
        <w:rPr>
          <w:rFonts w:ascii="Arial" w:hAnsi="Arial" w:cs="Arial"/>
          <w:sz w:val="20"/>
        </w:rPr>
        <w:t>).</w:t>
      </w:r>
    </w:p>
    <w:p w14:paraId="5E392BE6" w14:textId="48F72CE6" w:rsidR="00571BC1" w:rsidRPr="00993C44" w:rsidRDefault="006F0450" w:rsidP="00744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>Other transactions of the Company (if any) that can bring about material or non-material benefits to members of the Board of Directors, members</w:t>
      </w:r>
      <w:r w:rsidR="00744A05">
        <w:rPr>
          <w:rFonts w:ascii="Arial" w:hAnsi="Arial" w:cs="Arial"/>
          <w:sz w:val="20"/>
        </w:rPr>
        <w:t xml:space="preserve"> of the Supervisory Board, Executive</w:t>
      </w:r>
      <w:r w:rsidRPr="00993C44">
        <w:rPr>
          <w:rFonts w:ascii="Arial" w:hAnsi="Arial" w:cs="Arial"/>
          <w:sz w:val="20"/>
        </w:rPr>
        <w:t xml:space="preserve"> Manager (</w:t>
      </w:r>
      <w:r w:rsidR="00744A05">
        <w:rPr>
          <w:rFonts w:ascii="Arial" w:hAnsi="Arial" w:cs="Arial"/>
          <w:sz w:val="20"/>
        </w:rPr>
        <w:t>Managing Director</w:t>
      </w:r>
      <w:r w:rsidRPr="00993C44">
        <w:rPr>
          <w:rFonts w:ascii="Arial" w:hAnsi="Arial" w:cs="Arial"/>
          <w:sz w:val="20"/>
        </w:rPr>
        <w:t>) and other managers:</w:t>
      </w:r>
    </w:p>
    <w:p w14:paraId="5255EDB2" w14:textId="4523A3FE" w:rsidR="00571BC1" w:rsidRPr="00993C44" w:rsidRDefault="00BF0555" w:rsidP="006F04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>Share</w:t>
      </w:r>
      <w:r w:rsidR="006F0450" w:rsidRPr="00993C44">
        <w:rPr>
          <w:rFonts w:ascii="Arial" w:hAnsi="Arial" w:cs="Arial"/>
          <w:sz w:val="20"/>
        </w:rPr>
        <w:t xml:space="preserve"> transactions of PDMR and </w:t>
      </w:r>
      <w:r w:rsidR="00744A05">
        <w:rPr>
          <w:rFonts w:ascii="Arial" w:hAnsi="Arial" w:cs="Arial"/>
          <w:sz w:val="20"/>
        </w:rPr>
        <w:t>related</w:t>
      </w:r>
      <w:r w:rsidR="006F0450" w:rsidRPr="00993C44">
        <w:rPr>
          <w:rFonts w:ascii="Arial" w:hAnsi="Arial" w:cs="Arial"/>
          <w:sz w:val="20"/>
        </w:rPr>
        <w:t xml:space="preserve"> persons of PDMR (Annual Report)</w:t>
      </w:r>
    </w:p>
    <w:p w14:paraId="7E2D8E45" w14:textId="405EEA0D" w:rsidR="00571BC1" w:rsidRPr="00993C44" w:rsidRDefault="006F0450" w:rsidP="006F04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>Company’s share transaction</w:t>
      </w:r>
      <w:r w:rsidR="00BF0555" w:rsidRPr="00993C44">
        <w:rPr>
          <w:rFonts w:ascii="Arial" w:hAnsi="Arial" w:cs="Arial"/>
          <w:sz w:val="20"/>
        </w:rPr>
        <w:t>s</w:t>
      </w:r>
      <w:r w:rsidRPr="00993C44">
        <w:rPr>
          <w:rFonts w:ascii="Arial" w:hAnsi="Arial" w:cs="Arial"/>
          <w:sz w:val="20"/>
        </w:rPr>
        <w:t xml:space="preserve"> of P</w:t>
      </w:r>
      <w:bookmarkStart w:id="0" w:name="_GoBack"/>
      <w:bookmarkEnd w:id="0"/>
      <w:r w:rsidRPr="00993C44">
        <w:rPr>
          <w:rFonts w:ascii="Arial" w:hAnsi="Arial" w:cs="Arial"/>
          <w:sz w:val="20"/>
        </w:rPr>
        <w:t xml:space="preserve">DMR and </w:t>
      </w:r>
      <w:r w:rsidR="00744A05">
        <w:rPr>
          <w:rFonts w:ascii="Arial" w:hAnsi="Arial" w:cs="Arial"/>
          <w:sz w:val="20"/>
        </w:rPr>
        <w:t>related</w:t>
      </w:r>
      <w:r w:rsidRPr="00993C44">
        <w:rPr>
          <w:rFonts w:ascii="Arial" w:hAnsi="Arial" w:cs="Arial"/>
          <w:sz w:val="20"/>
        </w:rPr>
        <w:t xml:space="preserve"> persons.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7"/>
        <w:gridCol w:w="1292"/>
        <w:gridCol w:w="1338"/>
        <w:gridCol w:w="1113"/>
        <w:gridCol w:w="1091"/>
        <w:gridCol w:w="961"/>
        <w:gridCol w:w="1214"/>
        <w:gridCol w:w="1373"/>
      </w:tblGrid>
      <w:tr w:rsidR="00571BC1" w:rsidRPr="00993C44" w14:paraId="37DE11AF" w14:textId="77777777" w:rsidTr="006F0450">
        <w:tc>
          <w:tcPr>
            <w:tcW w:w="35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7EADF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71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A45F4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 xml:space="preserve">Transaction </w:t>
            </w:r>
            <w:r w:rsidRPr="00993C44">
              <w:rPr>
                <w:rFonts w:ascii="Arial" w:hAnsi="Arial" w:cs="Arial"/>
                <w:sz w:val="20"/>
              </w:rPr>
              <w:lastRenderedPageBreak/>
              <w:t>conductor</w:t>
            </w:r>
          </w:p>
        </w:tc>
        <w:tc>
          <w:tcPr>
            <w:tcW w:w="74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A6C6C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lastRenderedPageBreak/>
              <w:t xml:space="preserve">Relations with </w:t>
            </w:r>
            <w:r w:rsidRPr="00993C44">
              <w:rPr>
                <w:rFonts w:ascii="Arial" w:hAnsi="Arial" w:cs="Arial"/>
                <w:sz w:val="20"/>
              </w:rPr>
              <w:lastRenderedPageBreak/>
              <w:t>PMDR</w:t>
            </w:r>
          </w:p>
          <w:p w14:paraId="5FBE2959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52B6D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lastRenderedPageBreak/>
              <w:t xml:space="preserve">Number of shares </w:t>
            </w:r>
            <w:r w:rsidRPr="00993C44">
              <w:rPr>
                <w:rFonts w:ascii="Arial" w:hAnsi="Arial" w:cs="Arial"/>
                <w:sz w:val="20"/>
              </w:rPr>
              <w:lastRenderedPageBreak/>
              <w:t>owned at the beginning of the period</w:t>
            </w:r>
          </w:p>
        </w:tc>
        <w:tc>
          <w:tcPr>
            <w:tcW w:w="1206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FC440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lastRenderedPageBreak/>
              <w:t xml:space="preserve">Number of shares </w:t>
            </w:r>
            <w:r w:rsidRPr="00993C44">
              <w:rPr>
                <w:rFonts w:ascii="Arial" w:hAnsi="Arial" w:cs="Arial"/>
                <w:sz w:val="20"/>
              </w:rPr>
              <w:lastRenderedPageBreak/>
              <w:t>owned at the end of the period</w:t>
            </w:r>
          </w:p>
        </w:tc>
        <w:tc>
          <w:tcPr>
            <w:tcW w:w="76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881F2" w14:textId="4B75DDF9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lastRenderedPageBreak/>
              <w:t xml:space="preserve">Reasons for </w:t>
            </w:r>
            <w:r w:rsidRPr="00993C44">
              <w:rPr>
                <w:rFonts w:ascii="Arial" w:hAnsi="Arial" w:cs="Arial"/>
                <w:sz w:val="20"/>
              </w:rPr>
              <w:lastRenderedPageBreak/>
              <w:t>increase or decrease (</w:t>
            </w:r>
            <w:r w:rsidR="00BF0555" w:rsidRPr="00993C44">
              <w:rPr>
                <w:rFonts w:ascii="Arial" w:hAnsi="Arial" w:cs="Arial"/>
                <w:sz w:val="20"/>
              </w:rPr>
              <w:t>purchase</w:t>
            </w:r>
            <w:r w:rsidRPr="00993C44">
              <w:rPr>
                <w:rFonts w:ascii="Arial" w:hAnsi="Arial" w:cs="Arial"/>
                <w:sz w:val="20"/>
              </w:rPr>
              <w:t xml:space="preserve">, </w:t>
            </w:r>
            <w:r w:rsidR="00BF0555" w:rsidRPr="00993C44">
              <w:rPr>
                <w:rFonts w:ascii="Arial" w:hAnsi="Arial" w:cs="Arial"/>
                <w:sz w:val="20"/>
              </w:rPr>
              <w:t>sale</w:t>
            </w:r>
            <w:r w:rsidRPr="00993C44">
              <w:rPr>
                <w:rFonts w:ascii="Arial" w:hAnsi="Arial" w:cs="Arial"/>
                <w:sz w:val="20"/>
              </w:rPr>
              <w:t xml:space="preserve">, </w:t>
            </w:r>
            <w:r w:rsidR="00BF0555" w:rsidRPr="00993C44">
              <w:rPr>
                <w:rFonts w:ascii="Arial" w:hAnsi="Arial" w:cs="Arial"/>
                <w:sz w:val="20"/>
              </w:rPr>
              <w:t>conversion</w:t>
            </w:r>
            <w:r w:rsidRPr="00993C44">
              <w:rPr>
                <w:rFonts w:ascii="Arial" w:hAnsi="Arial" w:cs="Arial"/>
                <w:sz w:val="20"/>
              </w:rPr>
              <w:t>, reward,...)</w:t>
            </w:r>
          </w:p>
        </w:tc>
      </w:tr>
      <w:tr w:rsidR="00571BC1" w:rsidRPr="00993C44" w14:paraId="0BF3AC12" w14:textId="77777777" w:rsidTr="006F0450">
        <w:tc>
          <w:tcPr>
            <w:tcW w:w="35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933AD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04A2A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A10AF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F0B33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Number of shares</w:t>
            </w: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D86A9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Rate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3C0C8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Number of shares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7AC1F" w14:textId="77777777" w:rsidR="00571BC1" w:rsidRPr="00993C44" w:rsidRDefault="006F0450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44">
              <w:rPr>
                <w:rFonts w:ascii="Arial" w:hAnsi="Arial" w:cs="Arial"/>
                <w:sz w:val="20"/>
              </w:rPr>
              <w:t>Rate</w:t>
            </w:r>
          </w:p>
        </w:tc>
        <w:tc>
          <w:tcPr>
            <w:tcW w:w="76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2F7A7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1BC1" w:rsidRPr="00993C44" w14:paraId="5E7087A5" w14:textId="77777777" w:rsidTr="006F0450">
        <w:tc>
          <w:tcPr>
            <w:tcW w:w="35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CDF52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009C8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411F4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17E6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A26AF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AC5B0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EE107" w14:textId="77777777" w:rsidR="00571BC1" w:rsidRPr="00993C44" w:rsidRDefault="00571BC1" w:rsidP="006F0450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BBF8F" w14:textId="77777777" w:rsidR="00571BC1" w:rsidRPr="00993C44" w:rsidRDefault="00571BC1" w:rsidP="006F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E10B5B6" w14:textId="77777777" w:rsidR="00571BC1" w:rsidRPr="00993C44" w:rsidRDefault="006F0450" w:rsidP="006F04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993C44">
        <w:rPr>
          <w:rFonts w:ascii="Arial" w:hAnsi="Arial" w:cs="Arial"/>
          <w:sz w:val="20"/>
        </w:rPr>
        <w:t>Other significant issues:</w:t>
      </w:r>
    </w:p>
    <w:sectPr w:rsidR="00571BC1" w:rsidRPr="00993C44" w:rsidSect="00F93AF4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047"/>
    <w:multiLevelType w:val="multilevel"/>
    <w:tmpl w:val="A04054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1CB4"/>
    <w:multiLevelType w:val="multilevel"/>
    <w:tmpl w:val="CE4494E6"/>
    <w:lvl w:ilvl="0">
      <w:start w:val="3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E75124"/>
    <w:multiLevelType w:val="multilevel"/>
    <w:tmpl w:val="4B72EDB8"/>
    <w:lvl w:ilvl="0">
      <w:start w:val="1"/>
      <w:numFmt w:val="decimal"/>
      <w:lvlText w:val="%1."/>
      <w:lvlJc w:val="left"/>
      <w:pPr>
        <w:ind w:left="1084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804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524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44" w:hanging="360"/>
      </w:pPr>
    </w:lvl>
    <w:lvl w:ilvl="4">
      <w:start w:val="1"/>
      <w:numFmt w:val="lowerLetter"/>
      <w:lvlText w:val="%5."/>
      <w:lvlJc w:val="left"/>
      <w:pPr>
        <w:ind w:left="3964" w:hanging="360"/>
      </w:pPr>
    </w:lvl>
    <w:lvl w:ilvl="5">
      <w:start w:val="1"/>
      <w:numFmt w:val="lowerRoman"/>
      <w:lvlText w:val="%6."/>
      <w:lvlJc w:val="right"/>
      <w:pPr>
        <w:ind w:left="4684" w:hanging="180"/>
      </w:pPr>
    </w:lvl>
    <w:lvl w:ilvl="6">
      <w:start w:val="1"/>
      <w:numFmt w:val="decimal"/>
      <w:lvlText w:val="%7."/>
      <w:lvlJc w:val="left"/>
      <w:pPr>
        <w:ind w:left="5404" w:hanging="360"/>
      </w:pPr>
    </w:lvl>
    <w:lvl w:ilvl="7">
      <w:start w:val="1"/>
      <w:numFmt w:val="lowerLetter"/>
      <w:lvlText w:val="%8."/>
      <w:lvlJc w:val="left"/>
      <w:pPr>
        <w:ind w:left="6124" w:hanging="360"/>
      </w:pPr>
    </w:lvl>
    <w:lvl w:ilvl="8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2AAB1D0A"/>
    <w:multiLevelType w:val="multilevel"/>
    <w:tmpl w:val="58E0198E"/>
    <w:lvl w:ilvl="0">
      <w:start w:val="1"/>
      <w:numFmt w:val="bullet"/>
      <w:lvlText w:val="+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046A84"/>
    <w:multiLevelType w:val="multilevel"/>
    <w:tmpl w:val="1FD8E9E0"/>
    <w:lvl w:ilvl="0">
      <w:start w:val="1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7DD50F6"/>
    <w:multiLevelType w:val="multilevel"/>
    <w:tmpl w:val="56FEC2F8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F7DB9"/>
    <w:multiLevelType w:val="multilevel"/>
    <w:tmpl w:val="D1E4CCE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49136FD"/>
    <w:multiLevelType w:val="multilevel"/>
    <w:tmpl w:val="7AA8E0C4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EC2DBE"/>
    <w:multiLevelType w:val="multilevel"/>
    <w:tmpl w:val="11E24A44"/>
    <w:lvl w:ilvl="0">
      <w:start w:val="1"/>
      <w:numFmt w:val="decimal"/>
      <w:lvlText w:val="%1."/>
      <w:lvlJc w:val="left"/>
      <w:pPr>
        <w:ind w:left="1091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811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531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7D68527A"/>
    <w:multiLevelType w:val="multilevel"/>
    <w:tmpl w:val="F6F85450"/>
    <w:lvl w:ilvl="0">
      <w:start w:val="2"/>
      <w:numFmt w:val="decimal"/>
      <w:lvlText w:val="%1."/>
      <w:lvlJc w:val="left"/>
      <w:pPr>
        <w:ind w:left="1066" w:hanging="360"/>
      </w:pPr>
      <w:rPr>
        <w:rFonts w:ascii="Arial" w:eastAsia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rFonts w:ascii="Arial" w:eastAsia="Arial" w:hAnsi="Arial" w:cs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506" w:hanging="180"/>
      </w:pPr>
      <w:rPr>
        <w:rFonts w:ascii="Arial" w:eastAsia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6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C1"/>
    <w:rsid w:val="001717E9"/>
    <w:rsid w:val="00247EFC"/>
    <w:rsid w:val="00571BC1"/>
    <w:rsid w:val="006F0450"/>
    <w:rsid w:val="00744A05"/>
    <w:rsid w:val="00993C44"/>
    <w:rsid w:val="00AB6FA2"/>
    <w:rsid w:val="00BF0555"/>
    <w:rsid w:val="00ED03EF"/>
    <w:rsid w:val="00F9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C738F"/>
  <w15:docId w15:val="{029D7089-1499-42B0-91C6-1E4B72A0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number1">
    <w:name w:val="Heading number #1_"/>
    <w:basedOn w:val="DefaultParagraphFont"/>
    <w:link w:val="Headingnumber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F172C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F172C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9"/>
      <w:szCs w:val="19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number10">
    <w:name w:val="Heading number #1"/>
    <w:basedOn w:val="Normal"/>
    <w:link w:val="Headingnumber1"/>
    <w:pPr>
      <w:outlineLvl w:val="0"/>
    </w:pPr>
    <w:rPr>
      <w:rFonts w:ascii="Times New Roman" w:eastAsia="Times New Roman" w:hAnsi="Times New Roman" w:cs="Times New Roman"/>
      <w:color w:val="CF172C"/>
      <w:sz w:val="28"/>
      <w:szCs w:val="28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color w:val="CF172C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bttntac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99adwRVBUMxDpAMLbRtcLgKSdA==">CgMxLjA4AHIhMWpwQVFISGFyOTQ4cUw2NmNmNjE4emRhNjJzS0xyck45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Duc Quan</cp:lastModifiedBy>
  <cp:revision>3</cp:revision>
  <dcterms:created xsi:type="dcterms:W3CDTF">2024-01-31T04:00:00Z</dcterms:created>
  <dcterms:modified xsi:type="dcterms:W3CDTF">2024-01-31T04:01:00Z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980c9bbfd87bd78093a2c0f60857555c2b5120557b14cc53c256a376aebc463e</vt:lpwstr>
  </property>
</Properties>
</file>