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788F4" w14:textId="475FDD12" w:rsidR="000C767A" w:rsidRDefault="00E11632" w:rsidP="00C61AB4">
      <w:pPr>
        <w:pBdr>
          <w:top w:val="nil"/>
          <w:left w:val="nil"/>
          <w:bottom w:val="nil"/>
          <w:right w:val="nil"/>
          <w:between w:val="nil"/>
        </w:pBdr>
        <w:spacing w:after="120" w:line="360" w:lineRule="auto"/>
        <w:jc w:val="both"/>
        <w:rPr>
          <w:rFonts w:ascii="Arial" w:eastAsia="Arial" w:hAnsi="Arial" w:cs="Arial"/>
          <w:b/>
          <w:color w:val="010000"/>
          <w:sz w:val="20"/>
          <w:szCs w:val="20"/>
        </w:rPr>
      </w:pPr>
      <w:r>
        <w:rPr>
          <w:rFonts w:ascii="Arial" w:hAnsi="Arial"/>
          <w:b/>
          <w:color w:val="010000"/>
          <w:sz w:val="20"/>
        </w:rPr>
        <w:t xml:space="preserve">TIG: Annual Corporate Governance </w:t>
      </w:r>
      <w:r w:rsidR="00C61AB4">
        <w:rPr>
          <w:rFonts w:ascii="Arial" w:hAnsi="Arial"/>
          <w:b/>
          <w:color w:val="010000"/>
          <w:sz w:val="20"/>
        </w:rPr>
        <w:t xml:space="preserve">Report </w:t>
      </w:r>
      <w:r>
        <w:rPr>
          <w:rFonts w:ascii="Arial" w:hAnsi="Arial"/>
          <w:b/>
          <w:color w:val="010000"/>
          <w:sz w:val="20"/>
        </w:rPr>
        <w:t>2023</w:t>
      </w:r>
    </w:p>
    <w:p w14:paraId="1B9DE1FE" w14:textId="77777777" w:rsidR="000C767A" w:rsidRDefault="00E11632" w:rsidP="00C61AB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On January 24, 2024, </w:t>
      </w:r>
      <w:proofErr w:type="spellStart"/>
      <w:r>
        <w:rPr>
          <w:rFonts w:ascii="Arial" w:hAnsi="Arial"/>
          <w:color w:val="010000"/>
          <w:sz w:val="20"/>
        </w:rPr>
        <w:t>Thang</w:t>
      </w:r>
      <w:proofErr w:type="spellEnd"/>
      <w:r>
        <w:rPr>
          <w:rFonts w:ascii="Arial" w:hAnsi="Arial"/>
          <w:color w:val="010000"/>
          <w:sz w:val="20"/>
        </w:rPr>
        <w:t xml:space="preserve"> Long Investment Group Joint Stock Company announced Report No. 21/BC-TIG on the corporate governance situation in 2023 as follows: </w:t>
      </w:r>
    </w:p>
    <w:p w14:paraId="12F38F97" w14:textId="77777777" w:rsidR="000C767A" w:rsidRDefault="00E11632" w:rsidP="00C61AB4">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Name of company: </w:t>
      </w:r>
      <w:proofErr w:type="spellStart"/>
      <w:r>
        <w:rPr>
          <w:rFonts w:ascii="Arial" w:hAnsi="Arial"/>
          <w:color w:val="010000"/>
          <w:sz w:val="20"/>
        </w:rPr>
        <w:t>Thang</w:t>
      </w:r>
      <w:proofErr w:type="spellEnd"/>
      <w:r>
        <w:rPr>
          <w:rFonts w:ascii="Arial" w:hAnsi="Arial"/>
          <w:color w:val="010000"/>
          <w:sz w:val="20"/>
        </w:rPr>
        <w:t xml:space="preserve"> Long Investment Group Joint Stock Company</w:t>
      </w:r>
    </w:p>
    <w:p w14:paraId="24D83DD1" w14:textId="3B750525" w:rsidR="000C767A" w:rsidRDefault="00E11632" w:rsidP="00C61AB4">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Head office address: 8th Floor, Tower B, Song Da Building, Pham Hung Street, My Ward</w:t>
      </w:r>
    </w:p>
    <w:p w14:paraId="16C849FA" w14:textId="77777777" w:rsidR="000C767A" w:rsidRDefault="00E11632" w:rsidP="00C61AB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Communal House 1, Nam Tu </w:t>
      </w:r>
      <w:proofErr w:type="spellStart"/>
      <w:r>
        <w:rPr>
          <w:rFonts w:ascii="Arial" w:hAnsi="Arial"/>
          <w:color w:val="010000"/>
          <w:sz w:val="20"/>
        </w:rPr>
        <w:t>Liem</w:t>
      </w:r>
      <w:proofErr w:type="spellEnd"/>
      <w:r>
        <w:rPr>
          <w:rFonts w:ascii="Arial" w:hAnsi="Arial"/>
          <w:color w:val="010000"/>
          <w:sz w:val="20"/>
        </w:rPr>
        <w:t xml:space="preserve"> District, Hanoi City, Vietnam</w:t>
      </w:r>
    </w:p>
    <w:p w14:paraId="1CCAC780" w14:textId="77777777" w:rsidR="000C767A" w:rsidRDefault="00E11632" w:rsidP="00C61AB4">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Tel: 02462588555 Fax: 02462566966 </w:t>
      </w:r>
      <w:hyperlink r:id="rId7">
        <w:r>
          <w:rPr>
            <w:rFonts w:ascii="Arial" w:hAnsi="Arial"/>
            <w:color w:val="010000"/>
            <w:sz w:val="20"/>
          </w:rPr>
          <w:t>info@tig.vn</w:t>
        </w:r>
      </w:hyperlink>
    </w:p>
    <w:p w14:paraId="2A543E83" w14:textId="77777777" w:rsidR="000C767A" w:rsidRDefault="00E11632" w:rsidP="00C61AB4">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Charter capital: VND 1,936,062,050,000 </w:t>
      </w:r>
    </w:p>
    <w:p w14:paraId="7CEEE63A" w14:textId="77777777" w:rsidR="000C767A" w:rsidRDefault="00E11632" w:rsidP="00C61AB4">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Securities code: TIG</w:t>
      </w:r>
    </w:p>
    <w:p w14:paraId="74033993" w14:textId="77777777" w:rsidR="000C767A" w:rsidRDefault="00E11632" w:rsidP="00C61AB4">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Corporate governance model: The General Meeting of Shareholders, the Board of Directors, the Supervisory Board, and the General Manager</w:t>
      </w:r>
    </w:p>
    <w:p w14:paraId="3AC4BC02" w14:textId="77777777" w:rsidR="000C767A" w:rsidRDefault="00E11632" w:rsidP="00C61AB4">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Internal audit execution: Implemented</w:t>
      </w:r>
    </w:p>
    <w:p w14:paraId="286D5917" w14:textId="77777777" w:rsidR="000C767A" w:rsidRDefault="00E11632" w:rsidP="00C61AB4">
      <w:pPr>
        <w:numPr>
          <w:ilvl w:val="0"/>
          <w:numId w:val="7"/>
        </w:numPr>
        <w:pBdr>
          <w:top w:val="nil"/>
          <w:left w:val="nil"/>
          <w:bottom w:val="nil"/>
          <w:right w:val="nil"/>
          <w:between w:val="nil"/>
        </w:pBdr>
        <w:tabs>
          <w:tab w:val="left" w:pos="432"/>
          <w:tab w:val="left" w:pos="1880"/>
        </w:tabs>
        <w:spacing w:after="120" w:line="360" w:lineRule="auto"/>
        <w:jc w:val="both"/>
        <w:rPr>
          <w:rFonts w:ascii="Arial" w:eastAsia="Arial" w:hAnsi="Arial" w:cs="Arial"/>
          <w:color w:val="010000"/>
          <w:sz w:val="20"/>
          <w:szCs w:val="20"/>
        </w:rPr>
      </w:pPr>
      <w:r>
        <w:rPr>
          <w:rFonts w:ascii="Arial" w:hAnsi="Arial"/>
          <w:color w:val="010000"/>
          <w:sz w:val="20"/>
        </w:rPr>
        <w:t>Activities of the General Meeting of Shareholders:</w:t>
      </w:r>
    </w:p>
    <w:p w14:paraId="05FFA253" w14:textId="77777777" w:rsidR="000C767A" w:rsidRDefault="00E11632" w:rsidP="00C61AB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Information about meetings and General Mandates/Decisions of the General Meeting of Shareholders including</w:t>
      </w:r>
    </w:p>
    <w:p w14:paraId="3B02EAE6" w14:textId="77777777" w:rsidR="000C767A" w:rsidRDefault="00E11632" w:rsidP="00C61AB4">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General Mandates approved by collecting opinions via a ballot:</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2711"/>
        <w:gridCol w:w="1369"/>
        <w:gridCol w:w="4370"/>
      </w:tblGrid>
      <w:tr w:rsidR="000C767A" w14:paraId="303A1256" w14:textId="77777777">
        <w:tc>
          <w:tcPr>
            <w:tcW w:w="567" w:type="dxa"/>
            <w:shd w:val="clear" w:color="auto" w:fill="auto"/>
            <w:tcMar>
              <w:top w:w="0" w:type="dxa"/>
              <w:bottom w:w="0" w:type="dxa"/>
            </w:tcMar>
            <w:vAlign w:val="center"/>
          </w:tcPr>
          <w:p w14:paraId="79FA3B7D"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2711" w:type="dxa"/>
            <w:shd w:val="clear" w:color="auto" w:fill="auto"/>
            <w:tcMar>
              <w:top w:w="0" w:type="dxa"/>
              <w:bottom w:w="0" w:type="dxa"/>
            </w:tcMar>
            <w:vAlign w:val="center"/>
          </w:tcPr>
          <w:p w14:paraId="0FC9249F"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General Mandate/Decision of the General Meeting of Shareholders No.</w:t>
            </w:r>
          </w:p>
        </w:tc>
        <w:tc>
          <w:tcPr>
            <w:tcW w:w="1369" w:type="dxa"/>
            <w:shd w:val="clear" w:color="auto" w:fill="auto"/>
            <w:tcMar>
              <w:top w:w="0" w:type="dxa"/>
              <w:bottom w:w="0" w:type="dxa"/>
            </w:tcMar>
            <w:vAlign w:val="center"/>
          </w:tcPr>
          <w:p w14:paraId="328EA521"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w:t>
            </w:r>
          </w:p>
        </w:tc>
        <w:tc>
          <w:tcPr>
            <w:tcW w:w="4370" w:type="dxa"/>
            <w:shd w:val="clear" w:color="auto" w:fill="auto"/>
            <w:tcMar>
              <w:top w:w="0" w:type="dxa"/>
              <w:bottom w:w="0" w:type="dxa"/>
            </w:tcMar>
            <w:vAlign w:val="center"/>
          </w:tcPr>
          <w:p w14:paraId="2561B3C3"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Contents</w:t>
            </w:r>
          </w:p>
        </w:tc>
      </w:tr>
      <w:tr w:rsidR="000C767A" w14:paraId="1925A601" w14:textId="77777777">
        <w:tc>
          <w:tcPr>
            <w:tcW w:w="567" w:type="dxa"/>
            <w:shd w:val="clear" w:color="auto" w:fill="auto"/>
            <w:tcMar>
              <w:top w:w="0" w:type="dxa"/>
              <w:bottom w:w="0" w:type="dxa"/>
            </w:tcMar>
            <w:vAlign w:val="center"/>
          </w:tcPr>
          <w:p w14:paraId="3EDE468F"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2711" w:type="dxa"/>
            <w:shd w:val="clear" w:color="auto" w:fill="auto"/>
            <w:tcMar>
              <w:top w:w="0" w:type="dxa"/>
              <w:bottom w:w="0" w:type="dxa"/>
            </w:tcMar>
            <w:vAlign w:val="center"/>
          </w:tcPr>
          <w:p w14:paraId="7045A334"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01/2023/NQ/DHDCD-TIG</w:t>
            </w:r>
          </w:p>
        </w:tc>
        <w:tc>
          <w:tcPr>
            <w:tcW w:w="1369" w:type="dxa"/>
            <w:shd w:val="clear" w:color="auto" w:fill="auto"/>
            <w:tcMar>
              <w:top w:w="0" w:type="dxa"/>
              <w:bottom w:w="0" w:type="dxa"/>
            </w:tcMar>
            <w:vAlign w:val="center"/>
          </w:tcPr>
          <w:p w14:paraId="3A92F821"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19, 2023</w:t>
            </w:r>
          </w:p>
        </w:tc>
        <w:tc>
          <w:tcPr>
            <w:tcW w:w="4370" w:type="dxa"/>
            <w:shd w:val="clear" w:color="auto" w:fill="auto"/>
            <w:tcMar>
              <w:top w:w="0" w:type="dxa"/>
              <w:bottom w:w="0" w:type="dxa"/>
            </w:tcMar>
            <w:vAlign w:val="center"/>
          </w:tcPr>
          <w:p w14:paraId="3345D5BE" w14:textId="1285104D" w:rsidR="000C767A" w:rsidRDefault="005C5164">
            <w:pPr>
              <w:pBdr>
                <w:top w:val="nil"/>
                <w:left w:val="nil"/>
                <w:bottom w:val="nil"/>
                <w:right w:val="nil"/>
                <w:between w:val="nil"/>
              </w:pBdr>
              <w:tabs>
                <w:tab w:val="left" w:pos="202"/>
              </w:tabs>
              <w:spacing w:after="120" w:line="360" w:lineRule="auto"/>
              <w:rPr>
                <w:rFonts w:ascii="Arial" w:eastAsia="Arial" w:hAnsi="Arial" w:cs="Arial"/>
                <w:color w:val="010000"/>
                <w:sz w:val="20"/>
                <w:szCs w:val="20"/>
              </w:rPr>
            </w:pPr>
            <w:r>
              <w:rPr>
                <w:rFonts w:ascii="Arial" w:hAnsi="Arial"/>
                <w:color w:val="010000"/>
                <w:sz w:val="20"/>
              </w:rPr>
              <w:t xml:space="preserve">Annual </w:t>
            </w:r>
            <w:r w:rsidR="00E11632">
              <w:rPr>
                <w:rFonts w:ascii="Arial" w:hAnsi="Arial"/>
                <w:color w:val="010000"/>
                <w:sz w:val="20"/>
              </w:rPr>
              <w:t>General Mandate 2023</w:t>
            </w:r>
          </w:p>
        </w:tc>
      </w:tr>
    </w:tbl>
    <w:p w14:paraId="545E2EE2" w14:textId="77777777" w:rsidR="000C767A" w:rsidRDefault="00E11632">
      <w:pPr>
        <w:numPr>
          <w:ilvl w:val="0"/>
          <w:numId w:val="7"/>
        </w:numPr>
        <w:pBdr>
          <w:top w:val="nil"/>
          <w:left w:val="nil"/>
          <w:bottom w:val="nil"/>
          <w:right w:val="nil"/>
          <w:between w:val="nil"/>
        </w:pBdr>
        <w:tabs>
          <w:tab w:val="left" w:pos="432"/>
          <w:tab w:val="left" w:pos="1880"/>
        </w:tabs>
        <w:spacing w:after="120" w:line="360" w:lineRule="auto"/>
        <w:rPr>
          <w:rFonts w:ascii="Arial" w:eastAsia="Arial" w:hAnsi="Arial" w:cs="Arial"/>
          <w:color w:val="010000"/>
          <w:sz w:val="20"/>
          <w:szCs w:val="20"/>
        </w:rPr>
      </w:pPr>
      <w:r>
        <w:rPr>
          <w:rFonts w:ascii="Arial" w:hAnsi="Arial"/>
          <w:color w:val="010000"/>
          <w:sz w:val="20"/>
        </w:rPr>
        <w:t>The Board of Directors</w:t>
      </w:r>
    </w:p>
    <w:p w14:paraId="3C39689F" w14:textId="77777777" w:rsidR="000C767A" w:rsidRDefault="00E11632">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a0"/>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1"/>
        <w:gridCol w:w="2436"/>
        <w:gridCol w:w="2334"/>
        <w:gridCol w:w="1775"/>
        <w:gridCol w:w="1921"/>
      </w:tblGrid>
      <w:tr w:rsidR="000C767A" w14:paraId="236E66E0" w14:textId="77777777" w:rsidTr="007937D7">
        <w:tc>
          <w:tcPr>
            <w:tcW w:w="551" w:type="dxa"/>
            <w:vMerge w:val="restart"/>
            <w:shd w:val="clear" w:color="auto" w:fill="auto"/>
            <w:tcMar>
              <w:top w:w="0" w:type="dxa"/>
              <w:bottom w:w="0" w:type="dxa"/>
            </w:tcMar>
          </w:tcPr>
          <w:p w14:paraId="016F7169" w14:textId="77777777" w:rsidR="000C767A" w:rsidRDefault="00E11632">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436" w:type="dxa"/>
            <w:vMerge w:val="restart"/>
            <w:shd w:val="clear" w:color="auto" w:fill="auto"/>
            <w:tcMar>
              <w:top w:w="0" w:type="dxa"/>
              <w:bottom w:w="0" w:type="dxa"/>
            </w:tcMar>
          </w:tcPr>
          <w:p w14:paraId="2B5E6DDC" w14:textId="77777777" w:rsidR="000C767A" w:rsidRDefault="00E11632">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Member of the Board of Directors</w:t>
            </w:r>
          </w:p>
        </w:tc>
        <w:tc>
          <w:tcPr>
            <w:tcW w:w="2334" w:type="dxa"/>
            <w:vMerge w:val="restart"/>
            <w:shd w:val="clear" w:color="auto" w:fill="auto"/>
            <w:tcMar>
              <w:top w:w="0" w:type="dxa"/>
              <w:bottom w:w="0" w:type="dxa"/>
            </w:tcMar>
          </w:tcPr>
          <w:p w14:paraId="60A96AE9" w14:textId="77777777" w:rsidR="000C767A" w:rsidRDefault="00E11632">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Position</w:t>
            </w:r>
          </w:p>
        </w:tc>
        <w:tc>
          <w:tcPr>
            <w:tcW w:w="3696" w:type="dxa"/>
            <w:gridSpan w:val="2"/>
            <w:shd w:val="clear" w:color="auto" w:fill="auto"/>
            <w:tcMar>
              <w:top w:w="0" w:type="dxa"/>
              <w:bottom w:w="0" w:type="dxa"/>
            </w:tcMar>
          </w:tcPr>
          <w:p w14:paraId="5E7757C1" w14:textId="77777777" w:rsidR="000C767A" w:rsidRDefault="00E11632">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Date of appointment/dismissal as member of the Board of Directors</w:t>
            </w:r>
          </w:p>
        </w:tc>
      </w:tr>
      <w:tr w:rsidR="000C767A" w14:paraId="1A8C0C5A" w14:textId="77777777" w:rsidTr="007937D7">
        <w:tc>
          <w:tcPr>
            <w:tcW w:w="551" w:type="dxa"/>
            <w:vMerge/>
            <w:shd w:val="clear" w:color="auto" w:fill="auto"/>
            <w:tcMar>
              <w:top w:w="0" w:type="dxa"/>
              <w:bottom w:w="0" w:type="dxa"/>
            </w:tcMar>
          </w:tcPr>
          <w:p w14:paraId="5D6D5818" w14:textId="77777777" w:rsidR="000C767A" w:rsidRDefault="000C767A">
            <w:pPr>
              <w:pBdr>
                <w:top w:val="nil"/>
                <w:left w:val="nil"/>
                <w:bottom w:val="nil"/>
                <w:right w:val="nil"/>
                <w:between w:val="nil"/>
              </w:pBdr>
              <w:spacing w:line="276" w:lineRule="auto"/>
              <w:rPr>
                <w:rFonts w:ascii="Arial" w:eastAsia="Arial" w:hAnsi="Arial" w:cs="Arial"/>
                <w:color w:val="010000"/>
                <w:sz w:val="20"/>
                <w:szCs w:val="20"/>
              </w:rPr>
            </w:pPr>
          </w:p>
        </w:tc>
        <w:tc>
          <w:tcPr>
            <w:tcW w:w="2436" w:type="dxa"/>
            <w:vMerge/>
            <w:shd w:val="clear" w:color="auto" w:fill="auto"/>
            <w:tcMar>
              <w:top w:w="0" w:type="dxa"/>
              <w:bottom w:w="0" w:type="dxa"/>
            </w:tcMar>
          </w:tcPr>
          <w:p w14:paraId="46D97DD0" w14:textId="77777777" w:rsidR="000C767A" w:rsidRDefault="000C767A">
            <w:pPr>
              <w:pBdr>
                <w:top w:val="nil"/>
                <w:left w:val="nil"/>
                <w:bottom w:val="nil"/>
                <w:right w:val="nil"/>
                <w:between w:val="nil"/>
              </w:pBdr>
              <w:spacing w:line="276" w:lineRule="auto"/>
              <w:rPr>
                <w:rFonts w:ascii="Arial" w:eastAsia="Arial" w:hAnsi="Arial" w:cs="Arial"/>
                <w:color w:val="010000"/>
                <w:sz w:val="20"/>
                <w:szCs w:val="20"/>
              </w:rPr>
            </w:pPr>
          </w:p>
        </w:tc>
        <w:tc>
          <w:tcPr>
            <w:tcW w:w="2334" w:type="dxa"/>
            <w:vMerge/>
            <w:shd w:val="clear" w:color="auto" w:fill="auto"/>
            <w:tcMar>
              <w:top w:w="0" w:type="dxa"/>
              <w:bottom w:w="0" w:type="dxa"/>
            </w:tcMar>
          </w:tcPr>
          <w:p w14:paraId="20BC8063" w14:textId="77777777" w:rsidR="000C767A" w:rsidRDefault="000C767A">
            <w:pPr>
              <w:pBdr>
                <w:top w:val="nil"/>
                <w:left w:val="nil"/>
                <w:bottom w:val="nil"/>
                <w:right w:val="nil"/>
                <w:between w:val="nil"/>
              </w:pBdr>
              <w:spacing w:line="276" w:lineRule="auto"/>
              <w:rPr>
                <w:rFonts w:ascii="Arial" w:eastAsia="Arial" w:hAnsi="Arial" w:cs="Arial"/>
                <w:color w:val="010000"/>
                <w:sz w:val="20"/>
                <w:szCs w:val="20"/>
              </w:rPr>
            </w:pPr>
          </w:p>
        </w:tc>
        <w:tc>
          <w:tcPr>
            <w:tcW w:w="1775" w:type="dxa"/>
            <w:shd w:val="clear" w:color="auto" w:fill="auto"/>
            <w:tcMar>
              <w:top w:w="0" w:type="dxa"/>
              <w:bottom w:w="0" w:type="dxa"/>
            </w:tcMar>
          </w:tcPr>
          <w:p w14:paraId="7A96180C" w14:textId="77777777" w:rsidR="000C767A" w:rsidRDefault="00E11632">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Appointment date</w:t>
            </w:r>
          </w:p>
        </w:tc>
        <w:tc>
          <w:tcPr>
            <w:tcW w:w="1921" w:type="dxa"/>
            <w:shd w:val="clear" w:color="auto" w:fill="auto"/>
            <w:tcMar>
              <w:top w:w="0" w:type="dxa"/>
              <w:bottom w:w="0" w:type="dxa"/>
            </w:tcMar>
          </w:tcPr>
          <w:p w14:paraId="6B258C80" w14:textId="77777777" w:rsidR="000C767A" w:rsidRDefault="00E11632">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Dismissal date</w:t>
            </w:r>
          </w:p>
        </w:tc>
      </w:tr>
      <w:tr w:rsidR="000C767A" w14:paraId="67E51A20" w14:textId="77777777" w:rsidTr="007937D7">
        <w:tc>
          <w:tcPr>
            <w:tcW w:w="551" w:type="dxa"/>
            <w:shd w:val="clear" w:color="auto" w:fill="auto"/>
            <w:tcMar>
              <w:top w:w="0" w:type="dxa"/>
              <w:bottom w:w="0" w:type="dxa"/>
            </w:tcMar>
            <w:vAlign w:val="center"/>
          </w:tcPr>
          <w:p w14:paraId="09C2AA4C"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2436" w:type="dxa"/>
            <w:shd w:val="clear" w:color="auto" w:fill="auto"/>
            <w:tcMar>
              <w:top w:w="0" w:type="dxa"/>
              <w:bottom w:w="0" w:type="dxa"/>
            </w:tcMar>
            <w:vAlign w:val="center"/>
          </w:tcPr>
          <w:p w14:paraId="0C0BD1AC"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Mr. Nguyen </w:t>
            </w:r>
            <w:proofErr w:type="spellStart"/>
            <w:r>
              <w:rPr>
                <w:rFonts w:ascii="Arial" w:hAnsi="Arial"/>
                <w:color w:val="010000"/>
                <w:sz w:val="20"/>
              </w:rPr>
              <w:t>Phuc</w:t>
            </w:r>
            <w:proofErr w:type="spellEnd"/>
            <w:r>
              <w:rPr>
                <w:rFonts w:ascii="Arial" w:hAnsi="Arial"/>
                <w:color w:val="010000"/>
                <w:sz w:val="20"/>
              </w:rPr>
              <w:t xml:space="preserve"> Long</w:t>
            </w:r>
          </w:p>
        </w:tc>
        <w:tc>
          <w:tcPr>
            <w:tcW w:w="2334" w:type="dxa"/>
            <w:shd w:val="clear" w:color="auto" w:fill="auto"/>
            <w:tcMar>
              <w:top w:w="0" w:type="dxa"/>
              <w:bottom w:w="0" w:type="dxa"/>
            </w:tcMar>
            <w:vAlign w:val="center"/>
          </w:tcPr>
          <w:p w14:paraId="3C775F78"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1775" w:type="dxa"/>
            <w:shd w:val="clear" w:color="auto" w:fill="auto"/>
            <w:tcMar>
              <w:top w:w="0" w:type="dxa"/>
              <w:bottom w:w="0" w:type="dxa"/>
            </w:tcMar>
            <w:vAlign w:val="center"/>
          </w:tcPr>
          <w:p w14:paraId="4A9649F9"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29, 2011</w:t>
            </w:r>
          </w:p>
        </w:tc>
        <w:tc>
          <w:tcPr>
            <w:tcW w:w="1921" w:type="dxa"/>
            <w:shd w:val="clear" w:color="auto" w:fill="auto"/>
            <w:tcMar>
              <w:top w:w="0" w:type="dxa"/>
              <w:bottom w:w="0" w:type="dxa"/>
            </w:tcMar>
            <w:vAlign w:val="center"/>
          </w:tcPr>
          <w:p w14:paraId="02A0A4F6" w14:textId="77777777" w:rsidR="000C767A" w:rsidRDefault="000C767A">
            <w:pPr>
              <w:spacing w:after="120" w:line="360" w:lineRule="auto"/>
              <w:rPr>
                <w:rFonts w:ascii="Arial" w:eastAsia="Arial" w:hAnsi="Arial" w:cs="Arial"/>
                <w:color w:val="010000"/>
                <w:sz w:val="20"/>
                <w:szCs w:val="20"/>
              </w:rPr>
            </w:pPr>
          </w:p>
        </w:tc>
      </w:tr>
      <w:tr w:rsidR="000C767A" w14:paraId="75A611AE" w14:textId="77777777" w:rsidTr="007937D7">
        <w:tc>
          <w:tcPr>
            <w:tcW w:w="551" w:type="dxa"/>
            <w:shd w:val="clear" w:color="auto" w:fill="auto"/>
            <w:tcMar>
              <w:top w:w="0" w:type="dxa"/>
              <w:bottom w:w="0" w:type="dxa"/>
            </w:tcMar>
            <w:vAlign w:val="center"/>
          </w:tcPr>
          <w:p w14:paraId="5B2836A3"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2436" w:type="dxa"/>
            <w:shd w:val="clear" w:color="auto" w:fill="auto"/>
            <w:tcMar>
              <w:top w:w="0" w:type="dxa"/>
              <w:bottom w:w="0" w:type="dxa"/>
            </w:tcMar>
            <w:vAlign w:val="center"/>
          </w:tcPr>
          <w:p w14:paraId="30C4E31B"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Le Van Chau</w:t>
            </w:r>
          </w:p>
        </w:tc>
        <w:tc>
          <w:tcPr>
            <w:tcW w:w="2334" w:type="dxa"/>
            <w:shd w:val="clear" w:color="auto" w:fill="auto"/>
            <w:tcMar>
              <w:top w:w="0" w:type="dxa"/>
              <w:bottom w:w="0" w:type="dxa"/>
            </w:tcMar>
            <w:vAlign w:val="center"/>
          </w:tcPr>
          <w:p w14:paraId="0C495F20" w14:textId="2F4DED1F"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Vice Chair of the Board of Directors- </w:t>
            </w:r>
          </w:p>
        </w:tc>
        <w:tc>
          <w:tcPr>
            <w:tcW w:w="1775" w:type="dxa"/>
            <w:shd w:val="clear" w:color="auto" w:fill="auto"/>
            <w:tcMar>
              <w:top w:w="0" w:type="dxa"/>
              <w:bottom w:w="0" w:type="dxa"/>
            </w:tcMar>
            <w:vAlign w:val="center"/>
          </w:tcPr>
          <w:p w14:paraId="75D2F9B5"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29, 2011</w:t>
            </w:r>
          </w:p>
        </w:tc>
        <w:tc>
          <w:tcPr>
            <w:tcW w:w="1921" w:type="dxa"/>
            <w:shd w:val="clear" w:color="auto" w:fill="auto"/>
            <w:tcMar>
              <w:top w:w="0" w:type="dxa"/>
              <w:bottom w:w="0" w:type="dxa"/>
            </w:tcMar>
            <w:vAlign w:val="center"/>
          </w:tcPr>
          <w:p w14:paraId="39C27F9A"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19, 2023</w:t>
            </w:r>
          </w:p>
        </w:tc>
      </w:tr>
      <w:tr w:rsidR="000C767A" w14:paraId="3EE866B6" w14:textId="77777777" w:rsidTr="007937D7">
        <w:tc>
          <w:tcPr>
            <w:tcW w:w="551" w:type="dxa"/>
            <w:shd w:val="clear" w:color="auto" w:fill="auto"/>
            <w:tcMar>
              <w:top w:w="0" w:type="dxa"/>
              <w:bottom w:w="0" w:type="dxa"/>
            </w:tcMar>
            <w:vAlign w:val="center"/>
          </w:tcPr>
          <w:p w14:paraId="7F013F23"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2436" w:type="dxa"/>
            <w:shd w:val="clear" w:color="auto" w:fill="auto"/>
            <w:tcMar>
              <w:top w:w="0" w:type="dxa"/>
              <w:bottom w:w="0" w:type="dxa"/>
            </w:tcMar>
            <w:vAlign w:val="center"/>
          </w:tcPr>
          <w:p w14:paraId="6DE01687"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Mr. Nguyen Viet </w:t>
            </w:r>
            <w:proofErr w:type="spellStart"/>
            <w:r>
              <w:rPr>
                <w:rFonts w:ascii="Arial" w:hAnsi="Arial"/>
                <w:color w:val="010000"/>
                <w:sz w:val="20"/>
              </w:rPr>
              <w:t>Viet</w:t>
            </w:r>
            <w:proofErr w:type="spellEnd"/>
          </w:p>
        </w:tc>
        <w:tc>
          <w:tcPr>
            <w:tcW w:w="2334" w:type="dxa"/>
            <w:shd w:val="clear" w:color="auto" w:fill="auto"/>
            <w:tcMar>
              <w:top w:w="0" w:type="dxa"/>
              <w:bottom w:w="0" w:type="dxa"/>
            </w:tcMar>
            <w:vAlign w:val="center"/>
          </w:tcPr>
          <w:p w14:paraId="48CD19C6"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775" w:type="dxa"/>
            <w:shd w:val="clear" w:color="auto" w:fill="auto"/>
            <w:tcMar>
              <w:top w:w="0" w:type="dxa"/>
              <w:bottom w:w="0" w:type="dxa"/>
            </w:tcMar>
            <w:vAlign w:val="center"/>
          </w:tcPr>
          <w:p w14:paraId="424E9656" w14:textId="77777777" w:rsidR="000C767A" w:rsidRDefault="00E11632">
            <w:pPr>
              <w:pBdr>
                <w:top w:val="nil"/>
                <w:left w:val="nil"/>
                <w:bottom w:val="nil"/>
                <w:right w:val="nil"/>
                <w:between w:val="nil"/>
              </w:pBdr>
              <w:spacing w:after="120" w:line="360" w:lineRule="auto"/>
              <w:rPr>
                <w:rFonts w:ascii="Arial" w:hAnsi="Arial"/>
                <w:color w:val="010000"/>
                <w:sz w:val="20"/>
              </w:rPr>
            </w:pPr>
            <w:r>
              <w:rPr>
                <w:rFonts w:ascii="Arial" w:hAnsi="Arial"/>
                <w:color w:val="010000"/>
                <w:sz w:val="20"/>
              </w:rPr>
              <w:t>May 15, 2018</w:t>
            </w:r>
          </w:p>
          <w:p w14:paraId="7F62ADF2" w14:textId="77777777" w:rsidR="007937D7" w:rsidRDefault="007937D7">
            <w:pPr>
              <w:pBdr>
                <w:top w:val="nil"/>
                <w:left w:val="nil"/>
                <w:bottom w:val="nil"/>
                <w:right w:val="nil"/>
                <w:between w:val="nil"/>
              </w:pBdr>
              <w:spacing w:after="120" w:line="360" w:lineRule="auto"/>
              <w:rPr>
                <w:rFonts w:ascii="Arial" w:eastAsia="Arial" w:hAnsi="Arial" w:cs="Arial"/>
                <w:color w:val="010000"/>
                <w:sz w:val="20"/>
                <w:szCs w:val="20"/>
              </w:rPr>
            </w:pPr>
          </w:p>
        </w:tc>
        <w:tc>
          <w:tcPr>
            <w:tcW w:w="1921" w:type="dxa"/>
            <w:shd w:val="clear" w:color="auto" w:fill="auto"/>
            <w:tcMar>
              <w:top w:w="0" w:type="dxa"/>
              <w:bottom w:w="0" w:type="dxa"/>
            </w:tcMar>
            <w:vAlign w:val="center"/>
          </w:tcPr>
          <w:p w14:paraId="07B82822" w14:textId="77777777" w:rsidR="000C767A" w:rsidRDefault="000C767A">
            <w:pPr>
              <w:spacing w:after="120" w:line="360" w:lineRule="auto"/>
              <w:rPr>
                <w:rFonts w:ascii="Arial" w:eastAsia="Arial" w:hAnsi="Arial" w:cs="Arial"/>
                <w:color w:val="010000"/>
                <w:sz w:val="20"/>
                <w:szCs w:val="20"/>
              </w:rPr>
            </w:pPr>
          </w:p>
        </w:tc>
      </w:tr>
      <w:tr w:rsidR="000C767A" w14:paraId="2BC358F8" w14:textId="77777777" w:rsidTr="007937D7">
        <w:tc>
          <w:tcPr>
            <w:tcW w:w="551" w:type="dxa"/>
            <w:shd w:val="clear" w:color="auto" w:fill="auto"/>
            <w:tcMar>
              <w:top w:w="0" w:type="dxa"/>
              <w:bottom w:w="0" w:type="dxa"/>
            </w:tcMar>
            <w:vAlign w:val="center"/>
          </w:tcPr>
          <w:p w14:paraId="74B91D18"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4</w:t>
            </w:r>
          </w:p>
        </w:tc>
        <w:tc>
          <w:tcPr>
            <w:tcW w:w="2436" w:type="dxa"/>
            <w:shd w:val="clear" w:color="auto" w:fill="auto"/>
            <w:tcMar>
              <w:top w:w="0" w:type="dxa"/>
              <w:bottom w:w="0" w:type="dxa"/>
            </w:tcMar>
            <w:vAlign w:val="center"/>
          </w:tcPr>
          <w:p w14:paraId="7C9E1EC5"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Mr. Ho Ngoc </w:t>
            </w:r>
            <w:proofErr w:type="spellStart"/>
            <w:r>
              <w:rPr>
                <w:rFonts w:ascii="Arial" w:hAnsi="Arial"/>
                <w:color w:val="010000"/>
                <w:sz w:val="20"/>
              </w:rPr>
              <w:t>Hai</w:t>
            </w:r>
            <w:proofErr w:type="spellEnd"/>
          </w:p>
        </w:tc>
        <w:tc>
          <w:tcPr>
            <w:tcW w:w="2334" w:type="dxa"/>
            <w:shd w:val="clear" w:color="auto" w:fill="auto"/>
            <w:tcMar>
              <w:top w:w="0" w:type="dxa"/>
              <w:bottom w:w="0" w:type="dxa"/>
            </w:tcMar>
            <w:vAlign w:val="center"/>
          </w:tcPr>
          <w:p w14:paraId="590F71E9"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775" w:type="dxa"/>
            <w:shd w:val="clear" w:color="auto" w:fill="auto"/>
            <w:tcMar>
              <w:top w:w="0" w:type="dxa"/>
              <w:bottom w:w="0" w:type="dxa"/>
            </w:tcMar>
            <w:vAlign w:val="center"/>
          </w:tcPr>
          <w:p w14:paraId="4091EBB5"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29, 2020</w:t>
            </w:r>
          </w:p>
        </w:tc>
        <w:tc>
          <w:tcPr>
            <w:tcW w:w="1921" w:type="dxa"/>
            <w:shd w:val="clear" w:color="auto" w:fill="auto"/>
            <w:tcMar>
              <w:top w:w="0" w:type="dxa"/>
              <w:bottom w:w="0" w:type="dxa"/>
            </w:tcMar>
            <w:vAlign w:val="center"/>
          </w:tcPr>
          <w:p w14:paraId="390C6675" w14:textId="77777777" w:rsidR="000C767A" w:rsidRDefault="000C767A">
            <w:pPr>
              <w:spacing w:after="120" w:line="360" w:lineRule="auto"/>
              <w:rPr>
                <w:rFonts w:ascii="Arial" w:eastAsia="Arial" w:hAnsi="Arial" w:cs="Arial"/>
                <w:color w:val="010000"/>
                <w:sz w:val="20"/>
                <w:szCs w:val="20"/>
              </w:rPr>
            </w:pPr>
          </w:p>
        </w:tc>
      </w:tr>
      <w:tr w:rsidR="000C767A" w14:paraId="6E6DBBA7" w14:textId="77777777" w:rsidTr="007937D7">
        <w:tc>
          <w:tcPr>
            <w:tcW w:w="551" w:type="dxa"/>
            <w:shd w:val="clear" w:color="auto" w:fill="auto"/>
            <w:tcMar>
              <w:top w:w="0" w:type="dxa"/>
              <w:bottom w:w="0" w:type="dxa"/>
            </w:tcMar>
            <w:vAlign w:val="center"/>
          </w:tcPr>
          <w:p w14:paraId="0038D9FF"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2436" w:type="dxa"/>
            <w:shd w:val="clear" w:color="auto" w:fill="auto"/>
            <w:tcMar>
              <w:top w:w="0" w:type="dxa"/>
              <w:bottom w:w="0" w:type="dxa"/>
            </w:tcMar>
            <w:vAlign w:val="center"/>
          </w:tcPr>
          <w:p w14:paraId="200FAC15"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Ms. Dao Thi Thanh</w:t>
            </w:r>
          </w:p>
        </w:tc>
        <w:tc>
          <w:tcPr>
            <w:tcW w:w="2334" w:type="dxa"/>
            <w:shd w:val="clear" w:color="auto" w:fill="auto"/>
            <w:tcMar>
              <w:top w:w="0" w:type="dxa"/>
              <w:bottom w:w="0" w:type="dxa"/>
            </w:tcMar>
            <w:vAlign w:val="center"/>
          </w:tcPr>
          <w:p w14:paraId="14496E0F"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775" w:type="dxa"/>
            <w:shd w:val="clear" w:color="auto" w:fill="auto"/>
            <w:tcMar>
              <w:top w:w="0" w:type="dxa"/>
              <w:bottom w:w="0" w:type="dxa"/>
            </w:tcMar>
            <w:vAlign w:val="center"/>
          </w:tcPr>
          <w:p w14:paraId="601001CD"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29, 2020</w:t>
            </w:r>
          </w:p>
        </w:tc>
        <w:tc>
          <w:tcPr>
            <w:tcW w:w="1921" w:type="dxa"/>
            <w:shd w:val="clear" w:color="auto" w:fill="auto"/>
            <w:tcMar>
              <w:top w:w="0" w:type="dxa"/>
              <w:bottom w:w="0" w:type="dxa"/>
            </w:tcMar>
            <w:vAlign w:val="center"/>
          </w:tcPr>
          <w:p w14:paraId="6121F2D5" w14:textId="77777777" w:rsidR="000C767A" w:rsidRDefault="000C767A">
            <w:pPr>
              <w:spacing w:after="120" w:line="360" w:lineRule="auto"/>
              <w:rPr>
                <w:rFonts w:ascii="Arial" w:eastAsia="Arial" w:hAnsi="Arial" w:cs="Arial"/>
                <w:color w:val="010000"/>
                <w:sz w:val="20"/>
                <w:szCs w:val="20"/>
              </w:rPr>
            </w:pPr>
          </w:p>
        </w:tc>
      </w:tr>
      <w:tr w:rsidR="000C767A" w14:paraId="48E43ADD" w14:textId="77777777" w:rsidTr="007937D7">
        <w:tc>
          <w:tcPr>
            <w:tcW w:w="551" w:type="dxa"/>
            <w:shd w:val="clear" w:color="auto" w:fill="auto"/>
            <w:tcMar>
              <w:top w:w="0" w:type="dxa"/>
              <w:bottom w:w="0" w:type="dxa"/>
            </w:tcMar>
            <w:vAlign w:val="center"/>
          </w:tcPr>
          <w:p w14:paraId="02C4F38D"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w:t>
            </w:r>
          </w:p>
        </w:tc>
        <w:tc>
          <w:tcPr>
            <w:tcW w:w="2436" w:type="dxa"/>
            <w:shd w:val="clear" w:color="auto" w:fill="auto"/>
            <w:tcMar>
              <w:top w:w="0" w:type="dxa"/>
              <w:bottom w:w="0" w:type="dxa"/>
            </w:tcMar>
            <w:vAlign w:val="center"/>
          </w:tcPr>
          <w:p w14:paraId="58C021B1"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Duong Quang Trung</w:t>
            </w:r>
          </w:p>
        </w:tc>
        <w:tc>
          <w:tcPr>
            <w:tcW w:w="2334" w:type="dxa"/>
            <w:shd w:val="clear" w:color="auto" w:fill="auto"/>
            <w:tcMar>
              <w:top w:w="0" w:type="dxa"/>
              <w:bottom w:w="0" w:type="dxa"/>
            </w:tcMar>
            <w:vAlign w:val="center"/>
          </w:tcPr>
          <w:p w14:paraId="5DD9695B"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775" w:type="dxa"/>
            <w:shd w:val="clear" w:color="auto" w:fill="auto"/>
            <w:tcMar>
              <w:top w:w="0" w:type="dxa"/>
              <w:bottom w:w="0" w:type="dxa"/>
            </w:tcMar>
            <w:vAlign w:val="center"/>
          </w:tcPr>
          <w:p w14:paraId="78ABA1AB"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19, 2023</w:t>
            </w:r>
          </w:p>
        </w:tc>
        <w:tc>
          <w:tcPr>
            <w:tcW w:w="1921" w:type="dxa"/>
            <w:shd w:val="clear" w:color="auto" w:fill="auto"/>
            <w:tcMar>
              <w:top w:w="0" w:type="dxa"/>
              <w:bottom w:w="0" w:type="dxa"/>
            </w:tcMar>
            <w:vAlign w:val="center"/>
          </w:tcPr>
          <w:p w14:paraId="6B66269D" w14:textId="77777777" w:rsidR="000C767A" w:rsidRDefault="000C767A">
            <w:pPr>
              <w:spacing w:after="120" w:line="360" w:lineRule="auto"/>
              <w:rPr>
                <w:rFonts w:ascii="Arial" w:eastAsia="Arial" w:hAnsi="Arial" w:cs="Arial"/>
                <w:color w:val="010000"/>
                <w:sz w:val="20"/>
                <w:szCs w:val="20"/>
              </w:rPr>
            </w:pPr>
          </w:p>
        </w:tc>
      </w:tr>
    </w:tbl>
    <w:p w14:paraId="76B3046D" w14:textId="2D887D94" w:rsidR="000C767A" w:rsidRDefault="00E11632">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Board Resolutions/</w:t>
      </w:r>
      <w:r w:rsidR="00B32A63">
        <w:rPr>
          <w:rFonts w:ascii="Arial" w:hAnsi="Arial"/>
          <w:color w:val="010000"/>
          <w:sz w:val="20"/>
        </w:rPr>
        <w:t xml:space="preserve">Board </w:t>
      </w:r>
      <w:r>
        <w:rPr>
          <w:rFonts w:ascii="Arial" w:hAnsi="Arial"/>
          <w:color w:val="010000"/>
          <w:sz w:val="20"/>
        </w:rPr>
        <w:t>Decisions (Report 2023):</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7"/>
        <w:gridCol w:w="3001"/>
        <w:gridCol w:w="1504"/>
        <w:gridCol w:w="3895"/>
      </w:tblGrid>
      <w:tr w:rsidR="000C767A" w14:paraId="46889825" w14:textId="77777777">
        <w:tc>
          <w:tcPr>
            <w:tcW w:w="617" w:type="dxa"/>
            <w:shd w:val="clear" w:color="auto" w:fill="auto"/>
            <w:tcMar>
              <w:top w:w="0" w:type="dxa"/>
              <w:bottom w:w="0" w:type="dxa"/>
            </w:tcMar>
          </w:tcPr>
          <w:p w14:paraId="4CBDC920" w14:textId="77777777" w:rsidR="000C767A" w:rsidRDefault="00E11632">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No.</w:t>
            </w:r>
          </w:p>
        </w:tc>
        <w:tc>
          <w:tcPr>
            <w:tcW w:w="3001" w:type="dxa"/>
            <w:shd w:val="clear" w:color="auto" w:fill="auto"/>
            <w:tcMar>
              <w:top w:w="0" w:type="dxa"/>
              <w:bottom w:w="0" w:type="dxa"/>
            </w:tcMar>
          </w:tcPr>
          <w:p w14:paraId="27D9B076" w14:textId="36E3BA4B" w:rsidR="000C767A" w:rsidRDefault="00AA089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 xml:space="preserve">Board Resolution/Board Decision </w:t>
            </w:r>
            <w:r w:rsidR="00E11632">
              <w:rPr>
                <w:rFonts w:ascii="Arial" w:hAnsi="Arial"/>
                <w:color w:val="010000"/>
                <w:sz w:val="20"/>
              </w:rPr>
              <w:t>No.</w:t>
            </w:r>
          </w:p>
        </w:tc>
        <w:tc>
          <w:tcPr>
            <w:tcW w:w="1504" w:type="dxa"/>
            <w:shd w:val="clear" w:color="auto" w:fill="auto"/>
            <w:tcMar>
              <w:top w:w="0" w:type="dxa"/>
              <w:bottom w:w="0" w:type="dxa"/>
            </w:tcMar>
          </w:tcPr>
          <w:p w14:paraId="65535E8E" w14:textId="77777777" w:rsidR="000C767A" w:rsidRDefault="00E11632">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Date</w:t>
            </w:r>
          </w:p>
        </w:tc>
        <w:tc>
          <w:tcPr>
            <w:tcW w:w="3895" w:type="dxa"/>
            <w:shd w:val="clear" w:color="auto" w:fill="auto"/>
            <w:tcMar>
              <w:top w:w="0" w:type="dxa"/>
              <w:bottom w:w="0" w:type="dxa"/>
            </w:tcMar>
          </w:tcPr>
          <w:p w14:paraId="4A5F568F" w14:textId="77777777" w:rsidR="000C767A" w:rsidRDefault="00E11632">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Contents</w:t>
            </w:r>
          </w:p>
        </w:tc>
      </w:tr>
      <w:tr w:rsidR="000C767A" w14:paraId="70E1FD4D" w14:textId="77777777">
        <w:tc>
          <w:tcPr>
            <w:tcW w:w="617" w:type="dxa"/>
            <w:shd w:val="clear" w:color="auto" w:fill="auto"/>
            <w:tcMar>
              <w:top w:w="0" w:type="dxa"/>
              <w:bottom w:w="0" w:type="dxa"/>
            </w:tcMar>
            <w:vAlign w:val="center"/>
          </w:tcPr>
          <w:p w14:paraId="0141A860"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3001" w:type="dxa"/>
            <w:shd w:val="clear" w:color="auto" w:fill="auto"/>
            <w:tcMar>
              <w:top w:w="0" w:type="dxa"/>
              <w:bottom w:w="0" w:type="dxa"/>
            </w:tcMar>
          </w:tcPr>
          <w:p w14:paraId="4EE511B0"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03/2023/NQ/HDQT-TIG</w:t>
            </w:r>
          </w:p>
        </w:tc>
        <w:tc>
          <w:tcPr>
            <w:tcW w:w="1504" w:type="dxa"/>
            <w:shd w:val="clear" w:color="auto" w:fill="auto"/>
            <w:tcMar>
              <w:top w:w="0" w:type="dxa"/>
              <w:bottom w:w="0" w:type="dxa"/>
            </w:tcMar>
          </w:tcPr>
          <w:p w14:paraId="44E46A39"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February 28, 2023</w:t>
            </w:r>
          </w:p>
        </w:tc>
        <w:tc>
          <w:tcPr>
            <w:tcW w:w="3895" w:type="dxa"/>
            <w:shd w:val="clear" w:color="auto" w:fill="auto"/>
            <w:tcMar>
              <w:top w:w="0" w:type="dxa"/>
              <w:bottom w:w="0" w:type="dxa"/>
            </w:tcMar>
          </w:tcPr>
          <w:p w14:paraId="09CBF77C"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Plan to hold the General Meeting of Shareholders 2023</w:t>
            </w:r>
          </w:p>
        </w:tc>
      </w:tr>
      <w:tr w:rsidR="000C767A" w14:paraId="4E683F07" w14:textId="77777777">
        <w:tc>
          <w:tcPr>
            <w:tcW w:w="617" w:type="dxa"/>
            <w:shd w:val="clear" w:color="auto" w:fill="auto"/>
            <w:tcMar>
              <w:top w:w="0" w:type="dxa"/>
              <w:bottom w:w="0" w:type="dxa"/>
            </w:tcMar>
            <w:vAlign w:val="center"/>
          </w:tcPr>
          <w:p w14:paraId="28BF6816"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3001" w:type="dxa"/>
            <w:shd w:val="clear" w:color="auto" w:fill="auto"/>
            <w:tcMar>
              <w:top w:w="0" w:type="dxa"/>
              <w:bottom w:w="0" w:type="dxa"/>
            </w:tcMar>
          </w:tcPr>
          <w:p w14:paraId="5208EA3C"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15/2023/NQ/HDQT-TIG</w:t>
            </w:r>
          </w:p>
        </w:tc>
        <w:tc>
          <w:tcPr>
            <w:tcW w:w="1504" w:type="dxa"/>
            <w:shd w:val="clear" w:color="auto" w:fill="auto"/>
            <w:tcMar>
              <w:top w:w="0" w:type="dxa"/>
              <w:bottom w:w="0" w:type="dxa"/>
            </w:tcMar>
          </w:tcPr>
          <w:p w14:paraId="3B0EDC42" w14:textId="5B8E9002"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22, 2023</w:t>
            </w:r>
          </w:p>
        </w:tc>
        <w:tc>
          <w:tcPr>
            <w:tcW w:w="3895" w:type="dxa"/>
            <w:shd w:val="clear" w:color="auto" w:fill="auto"/>
            <w:tcMar>
              <w:top w:w="0" w:type="dxa"/>
              <w:bottom w:w="0" w:type="dxa"/>
            </w:tcMar>
          </w:tcPr>
          <w:p w14:paraId="4424AF5C"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the transfer of the Company's shares at HDE HOLDINGS INVESTMENT CORPORATION</w:t>
            </w:r>
          </w:p>
        </w:tc>
      </w:tr>
      <w:tr w:rsidR="000C767A" w14:paraId="76F5F915" w14:textId="77777777">
        <w:tc>
          <w:tcPr>
            <w:tcW w:w="617" w:type="dxa"/>
            <w:shd w:val="clear" w:color="auto" w:fill="auto"/>
            <w:tcMar>
              <w:top w:w="0" w:type="dxa"/>
              <w:bottom w:w="0" w:type="dxa"/>
            </w:tcMar>
            <w:vAlign w:val="center"/>
          </w:tcPr>
          <w:p w14:paraId="1046CAE2"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3001" w:type="dxa"/>
            <w:shd w:val="clear" w:color="auto" w:fill="auto"/>
            <w:tcMar>
              <w:top w:w="0" w:type="dxa"/>
              <w:bottom w:w="0" w:type="dxa"/>
            </w:tcMar>
          </w:tcPr>
          <w:p w14:paraId="06E203B1"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31/2023/NQ/HDQT-TIG</w:t>
            </w:r>
          </w:p>
        </w:tc>
        <w:tc>
          <w:tcPr>
            <w:tcW w:w="1504" w:type="dxa"/>
            <w:shd w:val="clear" w:color="auto" w:fill="auto"/>
            <w:tcMar>
              <w:top w:w="0" w:type="dxa"/>
              <w:bottom w:w="0" w:type="dxa"/>
            </w:tcMar>
          </w:tcPr>
          <w:p w14:paraId="27B44AA2"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29, 2023</w:t>
            </w:r>
          </w:p>
        </w:tc>
        <w:tc>
          <w:tcPr>
            <w:tcW w:w="3895" w:type="dxa"/>
            <w:shd w:val="clear" w:color="auto" w:fill="auto"/>
            <w:tcMar>
              <w:top w:w="0" w:type="dxa"/>
              <w:bottom w:w="0" w:type="dxa"/>
            </w:tcMar>
          </w:tcPr>
          <w:p w14:paraId="4A9FFE92"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the agenda and documents of the Annual General Meeting of Shareholders 2023</w:t>
            </w:r>
          </w:p>
        </w:tc>
      </w:tr>
      <w:tr w:rsidR="000C767A" w14:paraId="7EBB7370" w14:textId="77777777">
        <w:tc>
          <w:tcPr>
            <w:tcW w:w="617" w:type="dxa"/>
            <w:shd w:val="clear" w:color="auto" w:fill="auto"/>
            <w:tcMar>
              <w:top w:w="0" w:type="dxa"/>
              <w:bottom w:w="0" w:type="dxa"/>
            </w:tcMar>
            <w:vAlign w:val="center"/>
          </w:tcPr>
          <w:p w14:paraId="556196DC"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3001" w:type="dxa"/>
            <w:shd w:val="clear" w:color="auto" w:fill="auto"/>
            <w:tcMar>
              <w:top w:w="0" w:type="dxa"/>
              <w:bottom w:w="0" w:type="dxa"/>
            </w:tcMar>
          </w:tcPr>
          <w:p w14:paraId="1BE5560F"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33/2023/NQ/HDQT-TIG</w:t>
            </w:r>
          </w:p>
        </w:tc>
        <w:tc>
          <w:tcPr>
            <w:tcW w:w="1504" w:type="dxa"/>
            <w:shd w:val="clear" w:color="auto" w:fill="auto"/>
            <w:tcMar>
              <w:top w:w="0" w:type="dxa"/>
              <w:bottom w:w="0" w:type="dxa"/>
            </w:tcMar>
          </w:tcPr>
          <w:p w14:paraId="482332A6"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02, 2023</w:t>
            </w:r>
          </w:p>
        </w:tc>
        <w:tc>
          <w:tcPr>
            <w:tcW w:w="3895" w:type="dxa"/>
            <w:shd w:val="clear" w:color="auto" w:fill="auto"/>
            <w:tcMar>
              <w:top w:w="0" w:type="dxa"/>
              <w:bottom w:w="0" w:type="dxa"/>
            </w:tcMar>
          </w:tcPr>
          <w:p w14:paraId="095AE2CC"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the establishment of the Company's subsidiary in Europe</w:t>
            </w:r>
          </w:p>
        </w:tc>
      </w:tr>
      <w:tr w:rsidR="000C767A" w14:paraId="3C679753" w14:textId="77777777">
        <w:tc>
          <w:tcPr>
            <w:tcW w:w="617" w:type="dxa"/>
            <w:shd w:val="clear" w:color="auto" w:fill="auto"/>
            <w:tcMar>
              <w:top w:w="0" w:type="dxa"/>
              <w:bottom w:w="0" w:type="dxa"/>
            </w:tcMar>
            <w:vAlign w:val="center"/>
          </w:tcPr>
          <w:p w14:paraId="78488CE4"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3001" w:type="dxa"/>
            <w:shd w:val="clear" w:color="auto" w:fill="auto"/>
            <w:tcMar>
              <w:top w:w="0" w:type="dxa"/>
              <w:bottom w:w="0" w:type="dxa"/>
            </w:tcMar>
          </w:tcPr>
          <w:p w14:paraId="1251F4C0"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35/2023/NQ/HDQT-TIG</w:t>
            </w:r>
          </w:p>
        </w:tc>
        <w:tc>
          <w:tcPr>
            <w:tcW w:w="1504" w:type="dxa"/>
            <w:shd w:val="clear" w:color="auto" w:fill="auto"/>
            <w:tcMar>
              <w:top w:w="0" w:type="dxa"/>
              <w:bottom w:w="0" w:type="dxa"/>
            </w:tcMar>
          </w:tcPr>
          <w:p w14:paraId="6D272F35"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03, 2023</w:t>
            </w:r>
          </w:p>
        </w:tc>
        <w:tc>
          <w:tcPr>
            <w:tcW w:w="3895" w:type="dxa"/>
            <w:shd w:val="clear" w:color="auto" w:fill="auto"/>
            <w:tcMar>
              <w:top w:w="0" w:type="dxa"/>
              <w:bottom w:w="0" w:type="dxa"/>
            </w:tcMar>
          </w:tcPr>
          <w:p w14:paraId="134AECB5"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the loan contract signing between the Company's Subsidiaries and affiliated Persons</w:t>
            </w:r>
          </w:p>
        </w:tc>
      </w:tr>
      <w:tr w:rsidR="000C767A" w14:paraId="24EF866A" w14:textId="77777777">
        <w:tc>
          <w:tcPr>
            <w:tcW w:w="617" w:type="dxa"/>
            <w:shd w:val="clear" w:color="auto" w:fill="auto"/>
            <w:tcMar>
              <w:top w:w="0" w:type="dxa"/>
              <w:bottom w:w="0" w:type="dxa"/>
            </w:tcMar>
            <w:vAlign w:val="center"/>
          </w:tcPr>
          <w:p w14:paraId="6D250E23"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w:t>
            </w:r>
          </w:p>
        </w:tc>
        <w:tc>
          <w:tcPr>
            <w:tcW w:w="3001" w:type="dxa"/>
            <w:shd w:val="clear" w:color="auto" w:fill="auto"/>
            <w:tcMar>
              <w:top w:w="0" w:type="dxa"/>
              <w:bottom w:w="0" w:type="dxa"/>
            </w:tcMar>
          </w:tcPr>
          <w:p w14:paraId="419C3D64"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175/2023/NQ/HDQT-TIG</w:t>
            </w:r>
          </w:p>
        </w:tc>
        <w:tc>
          <w:tcPr>
            <w:tcW w:w="1504" w:type="dxa"/>
            <w:shd w:val="clear" w:color="auto" w:fill="auto"/>
            <w:tcMar>
              <w:top w:w="0" w:type="dxa"/>
              <w:bottom w:w="0" w:type="dxa"/>
            </w:tcMar>
          </w:tcPr>
          <w:p w14:paraId="21EBF5BA"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24, 2023</w:t>
            </w:r>
          </w:p>
        </w:tc>
        <w:tc>
          <w:tcPr>
            <w:tcW w:w="3895" w:type="dxa"/>
            <w:shd w:val="clear" w:color="auto" w:fill="auto"/>
            <w:tcMar>
              <w:top w:w="0" w:type="dxa"/>
              <w:bottom w:w="0" w:type="dxa"/>
            </w:tcMar>
          </w:tcPr>
          <w:p w14:paraId="743EB696"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investing abroad</w:t>
            </w:r>
          </w:p>
        </w:tc>
      </w:tr>
      <w:tr w:rsidR="000C767A" w14:paraId="03741BFF" w14:textId="77777777">
        <w:tc>
          <w:tcPr>
            <w:tcW w:w="617" w:type="dxa"/>
            <w:shd w:val="clear" w:color="auto" w:fill="auto"/>
            <w:tcMar>
              <w:top w:w="0" w:type="dxa"/>
              <w:bottom w:w="0" w:type="dxa"/>
            </w:tcMar>
            <w:vAlign w:val="center"/>
          </w:tcPr>
          <w:p w14:paraId="140455F8"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w:t>
            </w:r>
          </w:p>
        </w:tc>
        <w:tc>
          <w:tcPr>
            <w:tcW w:w="3001" w:type="dxa"/>
            <w:shd w:val="clear" w:color="auto" w:fill="auto"/>
            <w:tcMar>
              <w:top w:w="0" w:type="dxa"/>
              <w:bottom w:w="0" w:type="dxa"/>
            </w:tcMar>
          </w:tcPr>
          <w:p w14:paraId="0562CD2F"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48/2023/NQ/HDQT-TIG</w:t>
            </w:r>
          </w:p>
        </w:tc>
        <w:tc>
          <w:tcPr>
            <w:tcW w:w="1504" w:type="dxa"/>
            <w:shd w:val="clear" w:color="auto" w:fill="auto"/>
            <w:tcMar>
              <w:top w:w="0" w:type="dxa"/>
              <w:bottom w:w="0" w:type="dxa"/>
            </w:tcMar>
          </w:tcPr>
          <w:p w14:paraId="3A663F7E"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15, 2023</w:t>
            </w:r>
          </w:p>
        </w:tc>
        <w:tc>
          <w:tcPr>
            <w:tcW w:w="3895" w:type="dxa"/>
            <w:shd w:val="clear" w:color="auto" w:fill="auto"/>
            <w:tcMar>
              <w:top w:w="0" w:type="dxa"/>
              <w:bottom w:w="0" w:type="dxa"/>
            </w:tcMar>
          </w:tcPr>
          <w:p w14:paraId="7F9EA02F"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Select the audit company to review the Financial Statement 2023 of the Company</w:t>
            </w:r>
          </w:p>
        </w:tc>
      </w:tr>
      <w:tr w:rsidR="000C767A" w14:paraId="2615B031" w14:textId="77777777">
        <w:tc>
          <w:tcPr>
            <w:tcW w:w="617" w:type="dxa"/>
            <w:shd w:val="clear" w:color="auto" w:fill="auto"/>
            <w:tcMar>
              <w:top w:w="0" w:type="dxa"/>
              <w:bottom w:w="0" w:type="dxa"/>
            </w:tcMar>
            <w:vAlign w:val="center"/>
          </w:tcPr>
          <w:p w14:paraId="1862AEED"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w:t>
            </w:r>
          </w:p>
        </w:tc>
        <w:tc>
          <w:tcPr>
            <w:tcW w:w="3001" w:type="dxa"/>
            <w:shd w:val="clear" w:color="auto" w:fill="auto"/>
            <w:tcMar>
              <w:top w:w="0" w:type="dxa"/>
              <w:bottom w:w="0" w:type="dxa"/>
            </w:tcMar>
          </w:tcPr>
          <w:p w14:paraId="1CDD70CC"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54/2023/NQ/HDQT-TIG</w:t>
            </w:r>
          </w:p>
        </w:tc>
        <w:tc>
          <w:tcPr>
            <w:tcW w:w="1504" w:type="dxa"/>
            <w:shd w:val="clear" w:color="auto" w:fill="auto"/>
            <w:tcMar>
              <w:top w:w="0" w:type="dxa"/>
              <w:bottom w:w="0" w:type="dxa"/>
            </w:tcMar>
          </w:tcPr>
          <w:p w14:paraId="763D0C83"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27, 2023</w:t>
            </w:r>
          </w:p>
        </w:tc>
        <w:tc>
          <w:tcPr>
            <w:tcW w:w="3895" w:type="dxa"/>
            <w:shd w:val="clear" w:color="auto" w:fill="auto"/>
            <w:tcMar>
              <w:top w:w="0" w:type="dxa"/>
              <w:bottom w:w="0" w:type="dxa"/>
            </w:tcMar>
          </w:tcPr>
          <w:p w14:paraId="1F15E598"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the transfer of the Company's shares at HDE HOLDINGS INVESTMENT CORPORATION</w:t>
            </w:r>
          </w:p>
        </w:tc>
      </w:tr>
      <w:tr w:rsidR="000C767A" w14:paraId="66764F2E" w14:textId="77777777">
        <w:tc>
          <w:tcPr>
            <w:tcW w:w="617" w:type="dxa"/>
            <w:shd w:val="clear" w:color="auto" w:fill="auto"/>
            <w:tcMar>
              <w:top w:w="0" w:type="dxa"/>
              <w:bottom w:w="0" w:type="dxa"/>
            </w:tcMar>
            <w:vAlign w:val="center"/>
          </w:tcPr>
          <w:p w14:paraId="29151594"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9</w:t>
            </w:r>
          </w:p>
        </w:tc>
        <w:tc>
          <w:tcPr>
            <w:tcW w:w="3001" w:type="dxa"/>
            <w:shd w:val="clear" w:color="auto" w:fill="auto"/>
            <w:tcMar>
              <w:top w:w="0" w:type="dxa"/>
              <w:bottom w:w="0" w:type="dxa"/>
            </w:tcMar>
          </w:tcPr>
          <w:p w14:paraId="28E99713"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56/2023/NQ/HDQT-TIG</w:t>
            </w:r>
          </w:p>
        </w:tc>
        <w:tc>
          <w:tcPr>
            <w:tcW w:w="1504" w:type="dxa"/>
            <w:shd w:val="clear" w:color="auto" w:fill="auto"/>
            <w:tcMar>
              <w:top w:w="0" w:type="dxa"/>
              <w:bottom w:w="0" w:type="dxa"/>
            </w:tcMar>
          </w:tcPr>
          <w:p w14:paraId="2455723F"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30, 2023</w:t>
            </w:r>
          </w:p>
        </w:tc>
        <w:tc>
          <w:tcPr>
            <w:tcW w:w="3895" w:type="dxa"/>
            <w:shd w:val="clear" w:color="auto" w:fill="auto"/>
            <w:tcMar>
              <w:top w:w="0" w:type="dxa"/>
              <w:bottom w:w="0" w:type="dxa"/>
            </w:tcMar>
          </w:tcPr>
          <w:p w14:paraId="7D0C9328"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Dismissal and appointment of Company Secretary, Person in charge of Company administration and Authorized person to make the information disclosure</w:t>
            </w:r>
          </w:p>
        </w:tc>
      </w:tr>
      <w:tr w:rsidR="000C767A" w14:paraId="7A7B37F3" w14:textId="77777777">
        <w:tc>
          <w:tcPr>
            <w:tcW w:w="617" w:type="dxa"/>
            <w:shd w:val="clear" w:color="auto" w:fill="auto"/>
            <w:tcMar>
              <w:top w:w="0" w:type="dxa"/>
              <w:bottom w:w="0" w:type="dxa"/>
            </w:tcMar>
            <w:vAlign w:val="center"/>
          </w:tcPr>
          <w:p w14:paraId="63C8760B"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w:t>
            </w:r>
          </w:p>
        </w:tc>
        <w:tc>
          <w:tcPr>
            <w:tcW w:w="3001" w:type="dxa"/>
            <w:shd w:val="clear" w:color="auto" w:fill="auto"/>
            <w:tcMar>
              <w:top w:w="0" w:type="dxa"/>
              <w:bottom w:w="0" w:type="dxa"/>
            </w:tcMar>
          </w:tcPr>
          <w:p w14:paraId="1C657823"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62/2023/NQ/HDQT-TIG</w:t>
            </w:r>
          </w:p>
        </w:tc>
        <w:tc>
          <w:tcPr>
            <w:tcW w:w="1504" w:type="dxa"/>
            <w:shd w:val="clear" w:color="auto" w:fill="auto"/>
            <w:tcMar>
              <w:top w:w="0" w:type="dxa"/>
              <w:bottom w:w="0" w:type="dxa"/>
            </w:tcMar>
          </w:tcPr>
          <w:p w14:paraId="7BBE9F04"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03, 2023</w:t>
            </w:r>
          </w:p>
        </w:tc>
        <w:tc>
          <w:tcPr>
            <w:tcW w:w="3895" w:type="dxa"/>
            <w:shd w:val="clear" w:color="auto" w:fill="auto"/>
            <w:tcMar>
              <w:top w:w="0" w:type="dxa"/>
              <w:bottom w:w="0" w:type="dxa"/>
            </w:tcMar>
          </w:tcPr>
          <w:p w14:paraId="5AE76785"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Promulgate the Internal audit regulations of the Company</w:t>
            </w:r>
          </w:p>
        </w:tc>
      </w:tr>
      <w:tr w:rsidR="000C767A" w14:paraId="485ACB32" w14:textId="77777777">
        <w:tc>
          <w:tcPr>
            <w:tcW w:w="617" w:type="dxa"/>
            <w:shd w:val="clear" w:color="auto" w:fill="auto"/>
            <w:tcMar>
              <w:top w:w="0" w:type="dxa"/>
              <w:bottom w:w="0" w:type="dxa"/>
            </w:tcMar>
            <w:vAlign w:val="center"/>
          </w:tcPr>
          <w:p w14:paraId="641E4EED"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11</w:t>
            </w:r>
          </w:p>
        </w:tc>
        <w:tc>
          <w:tcPr>
            <w:tcW w:w="3001" w:type="dxa"/>
            <w:shd w:val="clear" w:color="auto" w:fill="auto"/>
            <w:tcMar>
              <w:top w:w="0" w:type="dxa"/>
              <w:bottom w:w="0" w:type="dxa"/>
            </w:tcMar>
          </w:tcPr>
          <w:p w14:paraId="79C6B86E"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64/2023/NQ/HDQT-TIG</w:t>
            </w:r>
          </w:p>
        </w:tc>
        <w:tc>
          <w:tcPr>
            <w:tcW w:w="1504" w:type="dxa"/>
            <w:shd w:val="clear" w:color="auto" w:fill="auto"/>
            <w:tcMar>
              <w:top w:w="0" w:type="dxa"/>
              <w:bottom w:w="0" w:type="dxa"/>
            </w:tcMar>
          </w:tcPr>
          <w:p w14:paraId="579E4819"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07, 2023</w:t>
            </w:r>
          </w:p>
        </w:tc>
        <w:tc>
          <w:tcPr>
            <w:tcW w:w="3895" w:type="dxa"/>
            <w:shd w:val="clear" w:color="auto" w:fill="auto"/>
            <w:tcMar>
              <w:top w:w="0" w:type="dxa"/>
              <w:bottom w:w="0" w:type="dxa"/>
            </w:tcMar>
          </w:tcPr>
          <w:p w14:paraId="6E40D5E6"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Promulgate the Internal audit procedures of the Company</w:t>
            </w:r>
          </w:p>
        </w:tc>
      </w:tr>
      <w:tr w:rsidR="000C767A" w14:paraId="03757949" w14:textId="77777777">
        <w:tc>
          <w:tcPr>
            <w:tcW w:w="617" w:type="dxa"/>
            <w:shd w:val="clear" w:color="auto" w:fill="auto"/>
            <w:tcMar>
              <w:top w:w="0" w:type="dxa"/>
              <w:bottom w:w="0" w:type="dxa"/>
            </w:tcMar>
            <w:vAlign w:val="center"/>
          </w:tcPr>
          <w:p w14:paraId="5E3213B4"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12</w:t>
            </w:r>
          </w:p>
        </w:tc>
        <w:tc>
          <w:tcPr>
            <w:tcW w:w="3001" w:type="dxa"/>
            <w:shd w:val="clear" w:color="auto" w:fill="auto"/>
            <w:tcMar>
              <w:top w:w="0" w:type="dxa"/>
              <w:bottom w:w="0" w:type="dxa"/>
            </w:tcMar>
          </w:tcPr>
          <w:p w14:paraId="422AD8BA"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66/2023/NQ/HDQT-TIG</w:t>
            </w:r>
          </w:p>
        </w:tc>
        <w:tc>
          <w:tcPr>
            <w:tcW w:w="1504" w:type="dxa"/>
            <w:shd w:val="clear" w:color="auto" w:fill="auto"/>
            <w:tcMar>
              <w:top w:w="0" w:type="dxa"/>
              <w:bottom w:w="0" w:type="dxa"/>
            </w:tcMar>
          </w:tcPr>
          <w:p w14:paraId="00C92679"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12, 2023</w:t>
            </w:r>
          </w:p>
        </w:tc>
        <w:tc>
          <w:tcPr>
            <w:tcW w:w="3895" w:type="dxa"/>
            <w:shd w:val="clear" w:color="auto" w:fill="auto"/>
            <w:tcMar>
              <w:top w:w="0" w:type="dxa"/>
              <w:bottom w:w="0" w:type="dxa"/>
            </w:tcMar>
          </w:tcPr>
          <w:p w14:paraId="3FD5ADB3"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the termination of branch of the Company</w:t>
            </w:r>
          </w:p>
        </w:tc>
      </w:tr>
      <w:tr w:rsidR="000C767A" w14:paraId="2D60BAB4" w14:textId="77777777">
        <w:tc>
          <w:tcPr>
            <w:tcW w:w="617" w:type="dxa"/>
            <w:shd w:val="clear" w:color="auto" w:fill="auto"/>
            <w:tcMar>
              <w:top w:w="0" w:type="dxa"/>
              <w:bottom w:w="0" w:type="dxa"/>
            </w:tcMar>
            <w:vAlign w:val="center"/>
          </w:tcPr>
          <w:p w14:paraId="4CBA8883"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13</w:t>
            </w:r>
          </w:p>
        </w:tc>
        <w:tc>
          <w:tcPr>
            <w:tcW w:w="3001" w:type="dxa"/>
            <w:shd w:val="clear" w:color="auto" w:fill="auto"/>
            <w:tcMar>
              <w:top w:w="0" w:type="dxa"/>
              <w:bottom w:w="0" w:type="dxa"/>
            </w:tcMar>
          </w:tcPr>
          <w:p w14:paraId="2B13DCC3"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77/2023/NQ/HDQT-TIG</w:t>
            </w:r>
          </w:p>
        </w:tc>
        <w:tc>
          <w:tcPr>
            <w:tcW w:w="1504" w:type="dxa"/>
            <w:shd w:val="clear" w:color="auto" w:fill="auto"/>
            <w:tcMar>
              <w:top w:w="0" w:type="dxa"/>
              <w:bottom w:w="0" w:type="dxa"/>
            </w:tcMar>
          </w:tcPr>
          <w:p w14:paraId="3408F025"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August 18, 2023</w:t>
            </w:r>
          </w:p>
        </w:tc>
        <w:tc>
          <w:tcPr>
            <w:tcW w:w="3895" w:type="dxa"/>
            <w:shd w:val="clear" w:color="auto" w:fill="auto"/>
            <w:tcMar>
              <w:top w:w="0" w:type="dxa"/>
              <w:bottom w:w="0" w:type="dxa"/>
            </w:tcMar>
          </w:tcPr>
          <w:p w14:paraId="55F183F9"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Dismissal of the Permanent Deputy General Director</w:t>
            </w:r>
          </w:p>
        </w:tc>
      </w:tr>
      <w:tr w:rsidR="000C767A" w14:paraId="26AA227D" w14:textId="77777777">
        <w:tc>
          <w:tcPr>
            <w:tcW w:w="617" w:type="dxa"/>
            <w:shd w:val="clear" w:color="auto" w:fill="auto"/>
            <w:tcMar>
              <w:top w:w="0" w:type="dxa"/>
              <w:bottom w:w="0" w:type="dxa"/>
            </w:tcMar>
            <w:vAlign w:val="center"/>
          </w:tcPr>
          <w:p w14:paraId="72E75DA9"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14</w:t>
            </w:r>
          </w:p>
        </w:tc>
        <w:tc>
          <w:tcPr>
            <w:tcW w:w="3001" w:type="dxa"/>
            <w:shd w:val="clear" w:color="auto" w:fill="auto"/>
            <w:tcMar>
              <w:top w:w="0" w:type="dxa"/>
              <w:bottom w:w="0" w:type="dxa"/>
            </w:tcMar>
          </w:tcPr>
          <w:p w14:paraId="3101072B"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90/2023/NQ/HDQT-TIG</w:t>
            </w:r>
          </w:p>
        </w:tc>
        <w:tc>
          <w:tcPr>
            <w:tcW w:w="1504" w:type="dxa"/>
            <w:shd w:val="clear" w:color="auto" w:fill="auto"/>
            <w:tcMar>
              <w:top w:w="0" w:type="dxa"/>
              <w:bottom w:w="0" w:type="dxa"/>
            </w:tcMar>
          </w:tcPr>
          <w:p w14:paraId="0F7CD052" w14:textId="596E9F58"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September 05,</w:t>
            </w:r>
            <w:r w:rsidR="00AA089E">
              <w:rPr>
                <w:rFonts w:ascii="Arial" w:hAnsi="Arial"/>
                <w:color w:val="010000"/>
                <w:sz w:val="20"/>
              </w:rPr>
              <w:t xml:space="preserve"> </w:t>
            </w:r>
            <w:r>
              <w:rPr>
                <w:rFonts w:ascii="Arial" w:hAnsi="Arial"/>
                <w:color w:val="010000"/>
                <w:sz w:val="20"/>
              </w:rPr>
              <w:t>2023</w:t>
            </w:r>
          </w:p>
        </w:tc>
        <w:tc>
          <w:tcPr>
            <w:tcW w:w="3895" w:type="dxa"/>
            <w:shd w:val="clear" w:color="auto" w:fill="auto"/>
            <w:tcMar>
              <w:top w:w="0" w:type="dxa"/>
              <w:bottom w:w="0" w:type="dxa"/>
            </w:tcMar>
          </w:tcPr>
          <w:p w14:paraId="42508925"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proofErr w:type="spellStart"/>
            <w:r>
              <w:rPr>
                <w:rFonts w:ascii="Arial" w:hAnsi="Arial"/>
                <w:color w:val="010000"/>
                <w:sz w:val="20"/>
              </w:rPr>
              <w:t>Thang</w:t>
            </w:r>
            <w:proofErr w:type="spellEnd"/>
            <w:r>
              <w:rPr>
                <w:rFonts w:ascii="Arial" w:hAnsi="Arial"/>
                <w:color w:val="010000"/>
                <w:sz w:val="20"/>
              </w:rPr>
              <w:t xml:space="preserve"> Long - THANG LONG - HUONG SON 1 WIND ELECTRICITY JOINT STOCK COMPANY - THANG LONG - HUONG SON 2 WIND ELECTRICITY JOINT STOCK COMPANY are no longer subsidiaries of </w:t>
            </w:r>
            <w:proofErr w:type="spellStart"/>
            <w:r>
              <w:rPr>
                <w:rFonts w:ascii="Arial" w:hAnsi="Arial"/>
                <w:color w:val="010000"/>
                <w:sz w:val="20"/>
              </w:rPr>
              <w:t>Thang</w:t>
            </w:r>
            <w:proofErr w:type="spellEnd"/>
            <w:r>
              <w:rPr>
                <w:rFonts w:ascii="Arial" w:hAnsi="Arial"/>
                <w:color w:val="010000"/>
                <w:sz w:val="20"/>
              </w:rPr>
              <w:t xml:space="preserve"> Long Investment Group Joint Stock Company</w:t>
            </w:r>
          </w:p>
        </w:tc>
      </w:tr>
      <w:tr w:rsidR="000C767A" w14:paraId="3B56CB77" w14:textId="77777777">
        <w:tc>
          <w:tcPr>
            <w:tcW w:w="617" w:type="dxa"/>
            <w:shd w:val="clear" w:color="auto" w:fill="auto"/>
            <w:tcMar>
              <w:top w:w="0" w:type="dxa"/>
              <w:bottom w:w="0" w:type="dxa"/>
            </w:tcMar>
            <w:vAlign w:val="center"/>
          </w:tcPr>
          <w:p w14:paraId="67F9EB47"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15</w:t>
            </w:r>
          </w:p>
        </w:tc>
        <w:tc>
          <w:tcPr>
            <w:tcW w:w="3001" w:type="dxa"/>
            <w:shd w:val="clear" w:color="auto" w:fill="auto"/>
            <w:tcMar>
              <w:top w:w="0" w:type="dxa"/>
              <w:bottom w:w="0" w:type="dxa"/>
            </w:tcMar>
          </w:tcPr>
          <w:p w14:paraId="79C3E2C6"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100/2023/NQ/HDQT-TIG</w:t>
            </w:r>
          </w:p>
        </w:tc>
        <w:tc>
          <w:tcPr>
            <w:tcW w:w="1504" w:type="dxa"/>
            <w:shd w:val="clear" w:color="auto" w:fill="auto"/>
            <w:tcMar>
              <w:top w:w="0" w:type="dxa"/>
              <w:bottom w:w="0" w:type="dxa"/>
            </w:tcMar>
          </w:tcPr>
          <w:p w14:paraId="6ADFB9EB"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September 28, 2023</w:t>
            </w:r>
          </w:p>
        </w:tc>
        <w:tc>
          <w:tcPr>
            <w:tcW w:w="3895" w:type="dxa"/>
            <w:shd w:val="clear" w:color="auto" w:fill="auto"/>
            <w:tcMar>
              <w:top w:w="0" w:type="dxa"/>
              <w:bottom w:w="0" w:type="dxa"/>
            </w:tcMar>
          </w:tcPr>
          <w:p w14:paraId="23EC4D1B"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Approved the implementation of the Plan to issue shares to pay dividends in 2022 for existing shareholders</w:t>
            </w:r>
          </w:p>
        </w:tc>
      </w:tr>
      <w:tr w:rsidR="000C767A" w14:paraId="2CDB14A3" w14:textId="77777777">
        <w:tc>
          <w:tcPr>
            <w:tcW w:w="617" w:type="dxa"/>
            <w:shd w:val="clear" w:color="auto" w:fill="auto"/>
            <w:tcMar>
              <w:top w:w="0" w:type="dxa"/>
              <w:bottom w:w="0" w:type="dxa"/>
            </w:tcMar>
            <w:vAlign w:val="center"/>
          </w:tcPr>
          <w:p w14:paraId="0BC87916"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16</w:t>
            </w:r>
          </w:p>
        </w:tc>
        <w:tc>
          <w:tcPr>
            <w:tcW w:w="3001" w:type="dxa"/>
            <w:shd w:val="clear" w:color="auto" w:fill="auto"/>
            <w:tcMar>
              <w:top w:w="0" w:type="dxa"/>
              <w:bottom w:w="0" w:type="dxa"/>
            </w:tcMar>
          </w:tcPr>
          <w:p w14:paraId="24DA0734"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39/2023/NQ/HDQT-TIG</w:t>
            </w:r>
          </w:p>
        </w:tc>
        <w:tc>
          <w:tcPr>
            <w:tcW w:w="1504" w:type="dxa"/>
            <w:shd w:val="clear" w:color="auto" w:fill="auto"/>
            <w:tcMar>
              <w:top w:w="0" w:type="dxa"/>
              <w:bottom w:w="0" w:type="dxa"/>
            </w:tcMar>
          </w:tcPr>
          <w:p w14:paraId="5B5310EF"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November 20, 2023</w:t>
            </w:r>
          </w:p>
        </w:tc>
        <w:tc>
          <w:tcPr>
            <w:tcW w:w="3895" w:type="dxa"/>
            <w:shd w:val="clear" w:color="auto" w:fill="auto"/>
            <w:tcMar>
              <w:top w:w="0" w:type="dxa"/>
              <w:bottom w:w="0" w:type="dxa"/>
            </w:tcMar>
          </w:tcPr>
          <w:p w14:paraId="1CBD7FC3"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Approving the Plan to transfer the Company's shares at VIET NAM INVESTMENT IN REAL ESTATE AND RENEWABLE ENERGY DEVELOPMENT JOINT STOCK COMPANY</w:t>
            </w:r>
          </w:p>
        </w:tc>
      </w:tr>
      <w:tr w:rsidR="000C767A" w14:paraId="51D32D59" w14:textId="77777777">
        <w:tc>
          <w:tcPr>
            <w:tcW w:w="617" w:type="dxa"/>
            <w:shd w:val="clear" w:color="auto" w:fill="auto"/>
            <w:tcMar>
              <w:top w:w="0" w:type="dxa"/>
              <w:bottom w:w="0" w:type="dxa"/>
            </w:tcMar>
            <w:vAlign w:val="center"/>
          </w:tcPr>
          <w:p w14:paraId="6BB37EEA"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17</w:t>
            </w:r>
          </w:p>
        </w:tc>
        <w:tc>
          <w:tcPr>
            <w:tcW w:w="3001" w:type="dxa"/>
            <w:shd w:val="clear" w:color="auto" w:fill="auto"/>
            <w:tcMar>
              <w:top w:w="0" w:type="dxa"/>
              <w:bottom w:w="0" w:type="dxa"/>
            </w:tcMar>
          </w:tcPr>
          <w:p w14:paraId="6018BEB5"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116/2023/NQ/HDQT-TIG</w:t>
            </w:r>
          </w:p>
        </w:tc>
        <w:tc>
          <w:tcPr>
            <w:tcW w:w="1504" w:type="dxa"/>
            <w:shd w:val="clear" w:color="auto" w:fill="auto"/>
            <w:tcMar>
              <w:top w:w="0" w:type="dxa"/>
              <w:bottom w:w="0" w:type="dxa"/>
            </w:tcMar>
          </w:tcPr>
          <w:p w14:paraId="30590E94"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November 29, 2023</w:t>
            </w:r>
          </w:p>
        </w:tc>
        <w:tc>
          <w:tcPr>
            <w:tcW w:w="3895" w:type="dxa"/>
            <w:shd w:val="clear" w:color="auto" w:fill="auto"/>
            <w:tcMar>
              <w:top w:w="0" w:type="dxa"/>
              <w:bottom w:w="0" w:type="dxa"/>
            </w:tcMar>
          </w:tcPr>
          <w:p w14:paraId="63912206"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the transfer of land use rights, housing ownership and assets attached to land from the Company to PDMR and affiliated Persons of PDMR</w:t>
            </w:r>
          </w:p>
        </w:tc>
      </w:tr>
      <w:tr w:rsidR="000C767A" w14:paraId="105C2580" w14:textId="77777777">
        <w:tc>
          <w:tcPr>
            <w:tcW w:w="617" w:type="dxa"/>
            <w:shd w:val="clear" w:color="auto" w:fill="auto"/>
            <w:tcMar>
              <w:top w:w="0" w:type="dxa"/>
              <w:bottom w:w="0" w:type="dxa"/>
            </w:tcMar>
            <w:vAlign w:val="center"/>
          </w:tcPr>
          <w:p w14:paraId="2D7FA220"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18</w:t>
            </w:r>
          </w:p>
        </w:tc>
        <w:tc>
          <w:tcPr>
            <w:tcW w:w="3001" w:type="dxa"/>
            <w:shd w:val="clear" w:color="auto" w:fill="auto"/>
            <w:tcMar>
              <w:top w:w="0" w:type="dxa"/>
              <w:bottom w:w="0" w:type="dxa"/>
            </w:tcMar>
          </w:tcPr>
          <w:p w14:paraId="147B6398"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124/2023/NQ/HDQT-TIG</w:t>
            </w:r>
          </w:p>
        </w:tc>
        <w:tc>
          <w:tcPr>
            <w:tcW w:w="1504" w:type="dxa"/>
            <w:shd w:val="clear" w:color="auto" w:fill="auto"/>
            <w:tcMar>
              <w:top w:w="0" w:type="dxa"/>
              <w:bottom w:w="0" w:type="dxa"/>
            </w:tcMar>
          </w:tcPr>
          <w:p w14:paraId="5CA87A03"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08, 2023</w:t>
            </w:r>
          </w:p>
        </w:tc>
        <w:tc>
          <w:tcPr>
            <w:tcW w:w="3895" w:type="dxa"/>
            <w:shd w:val="clear" w:color="auto" w:fill="auto"/>
            <w:tcMar>
              <w:top w:w="0" w:type="dxa"/>
              <w:bottom w:w="0" w:type="dxa"/>
            </w:tcMar>
          </w:tcPr>
          <w:p w14:paraId="465D9CFB"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the results of issuing shares to pay dividends, reports and plans for handling fractional shares, Company's Charter amendments and changes of business registration content</w:t>
            </w:r>
          </w:p>
        </w:tc>
      </w:tr>
      <w:tr w:rsidR="000C767A" w14:paraId="55A36979" w14:textId="77777777">
        <w:tc>
          <w:tcPr>
            <w:tcW w:w="617" w:type="dxa"/>
            <w:shd w:val="clear" w:color="auto" w:fill="auto"/>
            <w:tcMar>
              <w:top w:w="0" w:type="dxa"/>
              <w:bottom w:w="0" w:type="dxa"/>
            </w:tcMar>
            <w:vAlign w:val="center"/>
          </w:tcPr>
          <w:p w14:paraId="3A174A96"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19</w:t>
            </w:r>
          </w:p>
        </w:tc>
        <w:tc>
          <w:tcPr>
            <w:tcW w:w="3001" w:type="dxa"/>
            <w:shd w:val="clear" w:color="auto" w:fill="auto"/>
            <w:tcMar>
              <w:top w:w="0" w:type="dxa"/>
              <w:bottom w:w="0" w:type="dxa"/>
            </w:tcMar>
          </w:tcPr>
          <w:p w14:paraId="2A9520FA"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126/2023/NQ/HDQT-TIG</w:t>
            </w:r>
          </w:p>
        </w:tc>
        <w:tc>
          <w:tcPr>
            <w:tcW w:w="1504" w:type="dxa"/>
            <w:shd w:val="clear" w:color="auto" w:fill="auto"/>
            <w:tcMar>
              <w:top w:w="0" w:type="dxa"/>
              <w:bottom w:w="0" w:type="dxa"/>
            </w:tcMar>
          </w:tcPr>
          <w:p w14:paraId="361EF169"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18, 2023</w:t>
            </w:r>
          </w:p>
        </w:tc>
        <w:tc>
          <w:tcPr>
            <w:tcW w:w="3895" w:type="dxa"/>
            <w:shd w:val="clear" w:color="auto" w:fill="auto"/>
            <w:tcMar>
              <w:top w:w="0" w:type="dxa"/>
              <w:bottom w:w="0" w:type="dxa"/>
            </w:tcMar>
          </w:tcPr>
          <w:p w14:paraId="5C2013C6"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Adjust the number of odd shares, plan to handle the number of arising odd shares due to the rounding from the issuance of shares to pay dividends in 2022 in Resolution No. 124/2023/NQ/HDQT-TIG of the Board of Directors dated August 8 December 2023</w:t>
            </w:r>
          </w:p>
        </w:tc>
      </w:tr>
    </w:tbl>
    <w:p w14:paraId="791218ED" w14:textId="77777777" w:rsidR="000C767A" w:rsidRDefault="00E11632">
      <w:pPr>
        <w:numPr>
          <w:ilvl w:val="0"/>
          <w:numId w:val="7"/>
        </w:numPr>
        <w:pBdr>
          <w:top w:val="nil"/>
          <w:left w:val="nil"/>
          <w:bottom w:val="nil"/>
          <w:right w:val="nil"/>
          <w:between w:val="nil"/>
        </w:pBdr>
        <w:tabs>
          <w:tab w:val="left" w:pos="432"/>
          <w:tab w:val="left" w:pos="1880"/>
        </w:tabs>
        <w:spacing w:after="120" w:line="360" w:lineRule="auto"/>
        <w:rPr>
          <w:rFonts w:ascii="Arial" w:eastAsia="Arial" w:hAnsi="Arial" w:cs="Arial"/>
          <w:color w:val="010000"/>
          <w:sz w:val="20"/>
          <w:szCs w:val="20"/>
        </w:rPr>
      </w:pPr>
      <w:r>
        <w:rPr>
          <w:rFonts w:ascii="Arial" w:hAnsi="Arial"/>
          <w:color w:val="010000"/>
          <w:sz w:val="20"/>
        </w:rPr>
        <w:lastRenderedPageBreak/>
        <w:t xml:space="preserve">The Supervisory Board </w:t>
      </w:r>
    </w:p>
    <w:p w14:paraId="4653315C" w14:textId="77777777" w:rsidR="000C767A" w:rsidRDefault="00E11632">
      <w:pPr>
        <w:numPr>
          <w:ilvl w:val="0"/>
          <w:numId w:val="2"/>
        </w:numPr>
        <w:pBdr>
          <w:top w:val="nil"/>
          <w:left w:val="nil"/>
          <w:bottom w:val="nil"/>
          <w:right w:val="nil"/>
          <w:between w:val="nil"/>
        </w:pBdr>
        <w:tabs>
          <w:tab w:val="left" w:pos="432"/>
          <w:tab w:val="left" w:pos="188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 Information about the members of the Supervisory Board:</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1"/>
        <w:gridCol w:w="2040"/>
        <w:gridCol w:w="1493"/>
        <w:gridCol w:w="2747"/>
        <w:gridCol w:w="2186"/>
      </w:tblGrid>
      <w:tr w:rsidR="000C767A" w14:paraId="10BCA657" w14:textId="77777777">
        <w:tc>
          <w:tcPr>
            <w:tcW w:w="551" w:type="dxa"/>
            <w:shd w:val="clear" w:color="auto" w:fill="auto"/>
            <w:tcMar>
              <w:top w:w="0" w:type="dxa"/>
              <w:bottom w:w="0" w:type="dxa"/>
            </w:tcMar>
          </w:tcPr>
          <w:p w14:paraId="00997A9B" w14:textId="77777777" w:rsidR="000C767A" w:rsidRDefault="00E11632">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040" w:type="dxa"/>
            <w:shd w:val="clear" w:color="auto" w:fill="auto"/>
            <w:tcMar>
              <w:top w:w="0" w:type="dxa"/>
              <w:bottom w:w="0" w:type="dxa"/>
            </w:tcMar>
          </w:tcPr>
          <w:p w14:paraId="1B013A2B" w14:textId="77777777" w:rsidR="000C767A" w:rsidRDefault="00E11632">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Member of the Supervisory Board</w:t>
            </w:r>
          </w:p>
        </w:tc>
        <w:tc>
          <w:tcPr>
            <w:tcW w:w="1493" w:type="dxa"/>
            <w:shd w:val="clear" w:color="auto" w:fill="auto"/>
            <w:tcMar>
              <w:top w:w="0" w:type="dxa"/>
              <w:bottom w:w="0" w:type="dxa"/>
            </w:tcMar>
          </w:tcPr>
          <w:p w14:paraId="19213D65" w14:textId="77777777" w:rsidR="000C767A" w:rsidRDefault="00E11632">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Position</w:t>
            </w:r>
          </w:p>
        </w:tc>
        <w:tc>
          <w:tcPr>
            <w:tcW w:w="2747" w:type="dxa"/>
            <w:shd w:val="clear" w:color="auto" w:fill="auto"/>
            <w:tcMar>
              <w:top w:w="0" w:type="dxa"/>
              <w:bottom w:w="0" w:type="dxa"/>
            </w:tcMar>
          </w:tcPr>
          <w:p w14:paraId="2B3D0C65" w14:textId="77777777" w:rsidR="000C767A" w:rsidRDefault="00E11632">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Date of appointment/dismissal as member of the Supervisory Board</w:t>
            </w:r>
          </w:p>
        </w:tc>
        <w:tc>
          <w:tcPr>
            <w:tcW w:w="2186" w:type="dxa"/>
            <w:shd w:val="clear" w:color="auto" w:fill="auto"/>
            <w:tcMar>
              <w:top w:w="0" w:type="dxa"/>
              <w:bottom w:w="0" w:type="dxa"/>
            </w:tcMar>
          </w:tcPr>
          <w:p w14:paraId="60113F77" w14:textId="77777777" w:rsidR="000C767A" w:rsidRDefault="00E11632">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Qualification</w:t>
            </w:r>
          </w:p>
        </w:tc>
      </w:tr>
      <w:tr w:rsidR="000C767A" w14:paraId="297FD455" w14:textId="77777777">
        <w:tc>
          <w:tcPr>
            <w:tcW w:w="551" w:type="dxa"/>
            <w:shd w:val="clear" w:color="auto" w:fill="auto"/>
            <w:tcMar>
              <w:top w:w="0" w:type="dxa"/>
              <w:bottom w:w="0" w:type="dxa"/>
            </w:tcMar>
          </w:tcPr>
          <w:p w14:paraId="30461B31"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2040" w:type="dxa"/>
            <w:shd w:val="clear" w:color="auto" w:fill="auto"/>
            <w:tcMar>
              <w:top w:w="0" w:type="dxa"/>
              <w:bottom w:w="0" w:type="dxa"/>
            </w:tcMar>
          </w:tcPr>
          <w:p w14:paraId="0C8DFA80"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Ms. Nguyen Thi Anh </w:t>
            </w:r>
            <w:proofErr w:type="spellStart"/>
            <w:r>
              <w:rPr>
                <w:rFonts w:ascii="Arial" w:hAnsi="Arial"/>
                <w:color w:val="010000"/>
                <w:sz w:val="20"/>
              </w:rPr>
              <w:t>Tuyet</w:t>
            </w:r>
            <w:proofErr w:type="spellEnd"/>
          </w:p>
        </w:tc>
        <w:tc>
          <w:tcPr>
            <w:tcW w:w="1493" w:type="dxa"/>
            <w:shd w:val="clear" w:color="auto" w:fill="auto"/>
            <w:tcMar>
              <w:top w:w="0" w:type="dxa"/>
              <w:bottom w:w="0" w:type="dxa"/>
            </w:tcMar>
          </w:tcPr>
          <w:p w14:paraId="3DCFAFDB"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2747" w:type="dxa"/>
            <w:shd w:val="clear" w:color="auto" w:fill="auto"/>
            <w:tcMar>
              <w:top w:w="0" w:type="dxa"/>
              <w:bottom w:w="0" w:type="dxa"/>
            </w:tcMar>
          </w:tcPr>
          <w:p w14:paraId="639A369A" w14:textId="09C6D5B1"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Appointment date as member of the Supervisory Board</w:t>
            </w:r>
            <w:r w:rsidR="00AA089E">
              <w:rPr>
                <w:rFonts w:ascii="Arial" w:hAnsi="Arial"/>
                <w:color w:val="010000"/>
                <w:sz w:val="20"/>
              </w:rPr>
              <w:t>:</w:t>
            </w:r>
            <w:r>
              <w:rPr>
                <w:rFonts w:ascii="Arial" w:hAnsi="Arial"/>
                <w:color w:val="010000"/>
                <w:sz w:val="20"/>
              </w:rPr>
              <w:t xml:space="preserve"> April 26, 2021</w:t>
            </w:r>
          </w:p>
        </w:tc>
        <w:tc>
          <w:tcPr>
            <w:tcW w:w="2186" w:type="dxa"/>
            <w:shd w:val="clear" w:color="auto" w:fill="auto"/>
            <w:tcMar>
              <w:top w:w="0" w:type="dxa"/>
              <w:bottom w:w="0" w:type="dxa"/>
            </w:tcMar>
          </w:tcPr>
          <w:p w14:paraId="2E2DAE2E"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of economics, finance and accounting</w:t>
            </w:r>
          </w:p>
        </w:tc>
      </w:tr>
      <w:tr w:rsidR="000C767A" w14:paraId="05124B0B" w14:textId="77777777">
        <w:tc>
          <w:tcPr>
            <w:tcW w:w="551" w:type="dxa"/>
            <w:shd w:val="clear" w:color="auto" w:fill="auto"/>
            <w:tcMar>
              <w:top w:w="0" w:type="dxa"/>
              <w:bottom w:w="0" w:type="dxa"/>
            </w:tcMar>
          </w:tcPr>
          <w:p w14:paraId="28018E82"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2040" w:type="dxa"/>
            <w:shd w:val="clear" w:color="auto" w:fill="auto"/>
            <w:tcMar>
              <w:top w:w="0" w:type="dxa"/>
              <w:bottom w:w="0" w:type="dxa"/>
            </w:tcMar>
          </w:tcPr>
          <w:p w14:paraId="5EC4CB98"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Ms. Ho Thi Thu Ha</w:t>
            </w:r>
          </w:p>
        </w:tc>
        <w:tc>
          <w:tcPr>
            <w:tcW w:w="1493" w:type="dxa"/>
            <w:shd w:val="clear" w:color="auto" w:fill="auto"/>
            <w:tcMar>
              <w:top w:w="0" w:type="dxa"/>
              <w:bottom w:w="0" w:type="dxa"/>
            </w:tcMar>
          </w:tcPr>
          <w:p w14:paraId="6B25F024" w14:textId="5A35925B" w:rsidR="000C767A" w:rsidRDefault="00E11632" w:rsidP="0044179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2747" w:type="dxa"/>
            <w:shd w:val="clear" w:color="auto" w:fill="auto"/>
            <w:tcMar>
              <w:top w:w="0" w:type="dxa"/>
              <w:bottom w:w="0" w:type="dxa"/>
            </w:tcMar>
          </w:tcPr>
          <w:p w14:paraId="297A85C6" w14:textId="1EC6F98B"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Appointment date as member of the Supervisory Board</w:t>
            </w:r>
            <w:r w:rsidR="00AA089E">
              <w:rPr>
                <w:rFonts w:ascii="Arial" w:hAnsi="Arial"/>
                <w:color w:val="010000"/>
                <w:sz w:val="20"/>
              </w:rPr>
              <w:t>:</w:t>
            </w:r>
            <w:r>
              <w:rPr>
                <w:rFonts w:ascii="Arial" w:hAnsi="Arial"/>
                <w:color w:val="010000"/>
                <w:sz w:val="20"/>
              </w:rPr>
              <w:t xml:space="preserve"> April 25, 2013</w:t>
            </w:r>
          </w:p>
        </w:tc>
        <w:tc>
          <w:tcPr>
            <w:tcW w:w="2186" w:type="dxa"/>
            <w:shd w:val="clear" w:color="auto" w:fill="auto"/>
            <w:tcMar>
              <w:top w:w="0" w:type="dxa"/>
              <w:bottom w:w="0" w:type="dxa"/>
            </w:tcMar>
          </w:tcPr>
          <w:p w14:paraId="5C6AB799"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of economics, finance and accounting</w:t>
            </w:r>
          </w:p>
        </w:tc>
      </w:tr>
      <w:tr w:rsidR="000C767A" w14:paraId="55C90D6E" w14:textId="77777777">
        <w:tc>
          <w:tcPr>
            <w:tcW w:w="551" w:type="dxa"/>
            <w:shd w:val="clear" w:color="auto" w:fill="auto"/>
            <w:tcMar>
              <w:top w:w="0" w:type="dxa"/>
              <w:bottom w:w="0" w:type="dxa"/>
            </w:tcMar>
          </w:tcPr>
          <w:p w14:paraId="29D58C09"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2040" w:type="dxa"/>
            <w:shd w:val="clear" w:color="auto" w:fill="auto"/>
            <w:tcMar>
              <w:top w:w="0" w:type="dxa"/>
              <w:bottom w:w="0" w:type="dxa"/>
            </w:tcMar>
          </w:tcPr>
          <w:p w14:paraId="006A011A"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Mr. Tran Xuan Dai </w:t>
            </w:r>
            <w:proofErr w:type="spellStart"/>
            <w:r>
              <w:rPr>
                <w:rFonts w:ascii="Arial" w:hAnsi="Arial"/>
                <w:color w:val="010000"/>
                <w:sz w:val="20"/>
              </w:rPr>
              <w:t>Thang</w:t>
            </w:r>
            <w:proofErr w:type="spellEnd"/>
          </w:p>
        </w:tc>
        <w:tc>
          <w:tcPr>
            <w:tcW w:w="1493" w:type="dxa"/>
            <w:shd w:val="clear" w:color="auto" w:fill="auto"/>
            <w:tcMar>
              <w:top w:w="0" w:type="dxa"/>
              <w:bottom w:w="0" w:type="dxa"/>
            </w:tcMar>
          </w:tcPr>
          <w:p w14:paraId="3AB6BC4E" w14:textId="32EAC8DD" w:rsidR="000C767A" w:rsidRDefault="00E11632" w:rsidP="0044179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2747" w:type="dxa"/>
            <w:shd w:val="clear" w:color="auto" w:fill="auto"/>
            <w:tcMar>
              <w:top w:w="0" w:type="dxa"/>
              <w:bottom w:w="0" w:type="dxa"/>
            </w:tcMar>
          </w:tcPr>
          <w:p w14:paraId="0F62DF9F"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dismissal from a member of the Supervisory Board: April 19, 2023</w:t>
            </w:r>
          </w:p>
        </w:tc>
        <w:tc>
          <w:tcPr>
            <w:tcW w:w="2186" w:type="dxa"/>
            <w:shd w:val="clear" w:color="auto" w:fill="auto"/>
            <w:tcMar>
              <w:top w:w="0" w:type="dxa"/>
              <w:bottom w:w="0" w:type="dxa"/>
            </w:tcMar>
          </w:tcPr>
          <w:p w14:paraId="5F297DB9"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of economics, finance and accounting</w:t>
            </w:r>
          </w:p>
        </w:tc>
      </w:tr>
      <w:tr w:rsidR="000C767A" w14:paraId="6169448C" w14:textId="77777777">
        <w:tc>
          <w:tcPr>
            <w:tcW w:w="551" w:type="dxa"/>
            <w:shd w:val="clear" w:color="auto" w:fill="auto"/>
            <w:tcMar>
              <w:top w:w="0" w:type="dxa"/>
              <w:bottom w:w="0" w:type="dxa"/>
            </w:tcMar>
          </w:tcPr>
          <w:p w14:paraId="1D150C08"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2040" w:type="dxa"/>
            <w:shd w:val="clear" w:color="auto" w:fill="auto"/>
            <w:tcMar>
              <w:top w:w="0" w:type="dxa"/>
              <w:bottom w:w="0" w:type="dxa"/>
            </w:tcMar>
          </w:tcPr>
          <w:p w14:paraId="4B7B44EE"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Vu Ngoc Anh</w:t>
            </w:r>
          </w:p>
        </w:tc>
        <w:tc>
          <w:tcPr>
            <w:tcW w:w="1493" w:type="dxa"/>
            <w:shd w:val="clear" w:color="auto" w:fill="auto"/>
            <w:tcMar>
              <w:top w:w="0" w:type="dxa"/>
              <w:bottom w:w="0" w:type="dxa"/>
            </w:tcMar>
          </w:tcPr>
          <w:p w14:paraId="3016161A" w14:textId="516F0D04" w:rsidR="000C767A" w:rsidRDefault="00E11632" w:rsidP="0044179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2747" w:type="dxa"/>
            <w:shd w:val="clear" w:color="auto" w:fill="auto"/>
            <w:tcMar>
              <w:top w:w="0" w:type="dxa"/>
              <w:bottom w:w="0" w:type="dxa"/>
            </w:tcMar>
          </w:tcPr>
          <w:p w14:paraId="5A5ABE68" w14:textId="65C35F81"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Appointment date as member of the Supervisory Board</w:t>
            </w:r>
            <w:r w:rsidR="00AA089E">
              <w:rPr>
                <w:rFonts w:ascii="Arial" w:hAnsi="Arial"/>
                <w:color w:val="010000"/>
                <w:sz w:val="20"/>
              </w:rPr>
              <w:t>:</w:t>
            </w:r>
            <w:r>
              <w:rPr>
                <w:rFonts w:ascii="Arial" w:hAnsi="Arial"/>
                <w:color w:val="010000"/>
                <w:sz w:val="20"/>
              </w:rPr>
              <w:t xml:space="preserve"> April 19, 2023</w:t>
            </w:r>
          </w:p>
        </w:tc>
        <w:tc>
          <w:tcPr>
            <w:tcW w:w="2186" w:type="dxa"/>
            <w:shd w:val="clear" w:color="auto" w:fill="auto"/>
            <w:tcMar>
              <w:top w:w="0" w:type="dxa"/>
              <w:bottom w:w="0" w:type="dxa"/>
            </w:tcMar>
          </w:tcPr>
          <w:p w14:paraId="66478940"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of Business Administration.</w:t>
            </w:r>
          </w:p>
        </w:tc>
      </w:tr>
    </w:tbl>
    <w:p w14:paraId="1E77A912" w14:textId="77777777" w:rsidR="000C767A" w:rsidRDefault="00E11632">
      <w:pPr>
        <w:numPr>
          <w:ilvl w:val="0"/>
          <w:numId w:val="7"/>
        </w:numPr>
        <w:pBdr>
          <w:top w:val="nil"/>
          <w:left w:val="nil"/>
          <w:bottom w:val="nil"/>
          <w:right w:val="nil"/>
          <w:between w:val="nil"/>
        </w:pBdr>
        <w:tabs>
          <w:tab w:val="left" w:pos="432"/>
          <w:tab w:val="left" w:pos="1880"/>
        </w:tabs>
        <w:spacing w:after="120" w:line="360" w:lineRule="auto"/>
        <w:rPr>
          <w:rFonts w:ascii="Arial" w:eastAsia="Arial" w:hAnsi="Arial" w:cs="Arial"/>
          <w:color w:val="010000"/>
          <w:sz w:val="20"/>
          <w:szCs w:val="20"/>
        </w:rPr>
      </w:pPr>
      <w:r>
        <w:rPr>
          <w:rFonts w:ascii="Arial" w:hAnsi="Arial"/>
          <w:color w:val="010000"/>
          <w:sz w:val="20"/>
        </w:rPr>
        <w:t>The Executive Board.</w:t>
      </w:r>
    </w:p>
    <w:tbl>
      <w:tblPr>
        <w:tblStyle w:val="a3"/>
        <w:tblW w:w="9017" w:type="dxa"/>
        <w:tblLayout w:type="fixed"/>
        <w:tblLook w:val="0000" w:firstRow="0" w:lastRow="0" w:firstColumn="0" w:lastColumn="0" w:noHBand="0" w:noVBand="0"/>
      </w:tblPr>
      <w:tblGrid>
        <w:gridCol w:w="695"/>
        <w:gridCol w:w="2844"/>
        <w:gridCol w:w="1134"/>
        <w:gridCol w:w="1277"/>
        <w:gridCol w:w="1558"/>
        <w:gridCol w:w="1509"/>
      </w:tblGrid>
      <w:tr w:rsidR="00441794" w14:paraId="7285271B" w14:textId="77777777" w:rsidTr="00441794">
        <w:trPr>
          <w:trHeight w:val="710"/>
        </w:trPr>
        <w:tc>
          <w:tcPr>
            <w:tcW w:w="695" w:type="dxa"/>
            <w:tcBorders>
              <w:top w:val="single" w:sz="4" w:space="0" w:color="000000"/>
              <w:left w:val="single" w:sz="4" w:space="0" w:color="000000"/>
            </w:tcBorders>
            <w:shd w:val="clear" w:color="auto" w:fill="auto"/>
            <w:tcMar>
              <w:top w:w="0" w:type="dxa"/>
              <w:bottom w:w="0" w:type="dxa"/>
            </w:tcMar>
          </w:tcPr>
          <w:p w14:paraId="6F9DD4D4" w14:textId="77777777" w:rsidR="00441794" w:rsidRDefault="00441794">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844" w:type="dxa"/>
            <w:tcBorders>
              <w:top w:val="single" w:sz="4" w:space="0" w:color="000000"/>
              <w:left w:val="single" w:sz="4" w:space="0" w:color="000000"/>
            </w:tcBorders>
            <w:shd w:val="clear" w:color="auto" w:fill="auto"/>
            <w:tcMar>
              <w:top w:w="0" w:type="dxa"/>
              <w:bottom w:w="0" w:type="dxa"/>
            </w:tcMar>
          </w:tcPr>
          <w:p w14:paraId="14FAB930" w14:textId="77777777" w:rsidR="00441794" w:rsidRDefault="00441794">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member of the Executive Board</w:t>
            </w:r>
          </w:p>
        </w:tc>
        <w:tc>
          <w:tcPr>
            <w:tcW w:w="1134" w:type="dxa"/>
            <w:tcBorders>
              <w:top w:val="single" w:sz="4" w:space="0" w:color="000000"/>
              <w:left w:val="single" w:sz="4" w:space="0" w:color="000000"/>
            </w:tcBorders>
            <w:shd w:val="clear" w:color="auto" w:fill="auto"/>
            <w:tcMar>
              <w:top w:w="0" w:type="dxa"/>
              <w:bottom w:w="0" w:type="dxa"/>
            </w:tcMar>
          </w:tcPr>
          <w:p w14:paraId="719F16C3" w14:textId="77777777" w:rsidR="00441794" w:rsidRDefault="00441794">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Date of birth</w:t>
            </w:r>
          </w:p>
        </w:tc>
        <w:tc>
          <w:tcPr>
            <w:tcW w:w="1277" w:type="dxa"/>
            <w:tcBorders>
              <w:top w:val="single" w:sz="4" w:space="0" w:color="000000"/>
              <w:left w:val="single" w:sz="4" w:space="0" w:color="000000"/>
            </w:tcBorders>
            <w:shd w:val="clear" w:color="auto" w:fill="auto"/>
            <w:tcMar>
              <w:top w:w="0" w:type="dxa"/>
              <w:bottom w:w="0" w:type="dxa"/>
            </w:tcMar>
          </w:tcPr>
          <w:p w14:paraId="7F393D1C" w14:textId="77777777" w:rsidR="00441794" w:rsidRDefault="00441794">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Qualification</w:t>
            </w:r>
          </w:p>
        </w:tc>
        <w:tc>
          <w:tcPr>
            <w:tcW w:w="1558" w:type="dxa"/>
            <w:tcBorders>
              <w:top w:val="single" w:sz="4" w:space="0" w:color="000000"/>
              <w:left w:val="single" w:sz="4" w:space="0" w:color="000000"/>
            </w:tcBorders>
            <w:shd w:val="clear" w:color="auto" w:fill="auto"/>
            <w:tcMar>
              <w:top w:w="0" w:type="dxa"/>
              <w:bottom w:w="0" w:type="dxa"/>
            </w:tcMar>
          </w:tcPr>
          <w:p w14:paraId="51EA4831" w14:textId="77777777" w:rsidR="00441794" w:rsidRDefault="00441794">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Appointment date of member of the Executive Board</w:t>
            </w:r>
          </w:p>
        </w:tc>
        <w:tc>
          <w:tcPr>
            <w:tcW w:w="1509" w:type="dxa"/>
            <w:tcBorders>
              <w:top w:val="single" w:sz="4" w:space="0" w:color="000000"/>
              <w:left w:val="single" w:sz="4" w:space="0" w:color="000000"/>
              <w:right w:val="single" w:sz="4" w:space="0" w:color="000000"/>
            </w:tcBorders>
            <w:shd w:val="clear" w:color="auto" w:fill="auto"/>
            <w:tcMar>
              <w:top w:w="0" w:type="dxa"/>
              <w:bottom w:w="0" w:type="dxa"/>
            </w:tcMar>
          </w:tcPr>
          <w:p w14:paraId="23E064BB" w14:textId="77777777" w:rsidR="00441794" w:rsidRDefault="00441794">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Dismissal date of  member of the Executive Board</w:t>
            </w:r>
          </w:p>
        </w:tc>
      </w:tr>
      <w:tr w:rsidR="000C767A" w14:paraId="55442A60" w14:textId="77777777">
        <w:tc>
          <w:tcPr>
            <w:tcW w:w="695" w:type="dxa"/>
            <w:tcBorders>
              <w:top w:val="single" w:sz="4" w:space="0" w:color="000000"/>
              <w:left w:val="single" w:sz="4" w:space="0" w:color="000000"/>
            </w:tcBorders>
            <w:shd w:val="clear" w:color="auto" w:fill="auto"/>
            <w:tcMar>
              <w:top w:w="0" w:type="dxa"/>
              <w:bottom w:w="0" w:type="dxa"/>
            </w:tcMar>
          </w:tcPr>
          <w:p w14:paraId="7F7CB32C" w14:textId="77777777" w:rsidR="000C767A" w:rsidRDefault="00E11632">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w:t>
            </w:r>
          </w:p>
        </w:tc>
        <w:tc>
          <w:tcPr>
            <w:tcW w:w="2844" w:type="dxa"/>
            <w:tcBorders>
              <w:top w:val="single" w:sz="4" w:space="0" w:color="000000"/>
              <w:left w:val="single" w:sz="4" w:space="0" w:color="000000"/>
            </w:tcBorders>
            <w:shd w:val="clear" w:color="auto" w:fill="auto"/>
            <w:tcMar>
              <w:top w:w="0" w:type="dxa"/>
              <w:bottom w:w="0" w:type="dxa"/>
            </w:tcMar>
          </w:tcPr>
          <w:p w14:paraId="6DF29D16"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Mr. Ho Ngoc </w:t>
            </w:r>
            <w:proofErr w:type="spellStart"/>
            <w:r>
              <w:rPr>
                <w:rFonts w:ascii="Arial" w:hAnsi="Arial"/>
                <w:color w:val="010000"/>
                <w:sz w:val="20"/>
              </w:rPr>
              <w:t>Hai</w:t>
            </w:r>
            <w:proofErr w:type="spellEnd"/>
          </w:p>
        </w:tc>
        <w:tc>
          <w:tcPr>
            <w:tcW w:w="1134" w:type="dxa"/>
            <w:tcBorders>
              <w:top w:val="single" w:sz="4" w:space="0" w:color="000000"/>
              <w:left w:val="single" w:sz="4" w:space="0" w:color="000000"/>
            </w:tcBorders>
            <w:shd w:val="clear" w:color="auto" w:fill="auto"/>
            <w:tcMar>
              <w:top w:w="0" w:type="dxa"/>
              <w:bottom w:w="0" w:type="dxa"/>
            </w:tcMar>
          </w:tcPr>
          <w:p w14:paraId="0F8149CF"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17, 1980</w:t>
            </w:r>
          </w:p>
        </w:tc>
        <w:tc>
          <w:tcPr>
            <w:tcW w:w="1277" w:type="dxa"/>
            <w:tcBorders>
              <w:top w:val="single" w:sz="4" w:space="0" w:color="000000"/>
              <w:left w:val="single" w:sz="4" w:space="0" w:color="000000"/>
            </w:tcBorders>
            <w:shd w:val="clear" w:color="auto" w:fill="auto"/>
            <w:tcMar>
              <w:top w:w="0" w:type="dxa"/>
              <w:bottom w:w="0" w:type="dxa"/>
            </w:tcMar>
          </w:tcPr>
          <w:p w14:paraId="6DF94491"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Construction Engineer</w:t>
            </w:r>
          </w:p>
        </w:tc>
        <w:tc>
          <w:tcPr>
            <w:tcW w:w="1558" w:type="dxa"/>
            <w:tcBorders>
              <w:top w:val="single" w:sz="4" w:space="0" w:color="000000"/>
              <w:left w:val="single" w:sz="4" w:space="0" w:color="000000"/>
            </w:tcBorders>
            <w:shd w:val="clear" w:color="auto" w:fill="auto"/>
            <w:tcMar>
              <w:top w:w="0" w:type="dxa"/>
              <w:bottom w:w="0" w:type="dxa"/>
            </w:tcMar>
          </w:tcPr>
          <w:p w14:paraId="0EC85BA0"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29, 2020</w:t>
            </w:r>
          </w:p>
        </w:tc>
        <w:tc>
          <w:tcPr>
            <w:tcW w:w="1509" w:type="dxa"/>
            <w:tcBorders>
              <w:top w:val="single" w:sz="4" w:space="0" w:color="000000"/>
              <w:left w:val="single" w:sz="4" w:space="0" w:color="000000"/>
              <w:right w:val="single" w:sz="4" w:space="0" w:color="000000"/>
            </w:tcBorders>
            <w:shd w:val="clear" w:color="auto" w:fill="auto"/>
            <w:tcMar>
              <w:top w:w="0" w:type="dxa"/>
              <w:bottom w:w="0" w:type="dxa"/>
            </w:tcMar>
          </w:tcPr>
          <w:p w14:paraId="376FC0CC" w14:textId="77777777" w:rsidR="000C767A" w:rsidRDefault="000C767A">
            <w:pPr>
              <w:spacing w:after="120" w:line="360" w:lineRule="auto"/>
              <w:rPr>
                <w:rFonts w:ascii="Arial" w:eastAsia="Arial" w:hAnsi="Arial" w:cs="Arial"/>
                <w:color w:val="010000"/>
                <w:sz w:val="20"/>
                <w:szCs w:val="20"/>
              </w:rPr>
            </w:pPr>
          </w:p>
        </w:tc>
      </w:tr>
      <w:tr w:rsidR="000C767A" w14:paraId="47DB967E" w14:textId="77777777">
        <w:tc>
          <w:tcPr>
            <w:tcW w:w="695" w:type="dxa"/>
            <w:tcBorders>
              <w:top w:val="single" w:sz="4" w:space="0" w:color="000000"/>
              <w:left w:val="single" w:sz="4" w:space="0" w:color="000000"/>
            </w:tcBorders>
            <w:shd w:val="clear" w:color="auto" w:fill="auto"/>
            <w:tcMar>
              <w:top w:w="0" w:type="dxa"/>
              <w:bottom w:w="0" w:type="dxa"/>
            </w:tcMar>
          </w:tcPr>
          <w:p w14:paraId="331A7DAB" w14:textId="77777777" w:rsidR="000C767A" w:rsidRDefault="00E11632">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2</w:t>
            </w:r>
          </w:p>
        </w:tc>
        <w:tc>
          <w:tcPr>
            <w:tcW w:w="2844" w:type="dxa"/>
            <w:tcBorders>
              <w:top w:val="single" w:sz="4" w:space="0" w:color="000000"/>
              <w:left w:val="single" w:sz="4" w:space="0" w:color="000000"/>
            </w:tcBorders>
            <w:shd w:val="clear" w:color="auto" w:fill="auto"/>
            <w:tcMar>
              <w:top w:w="0" w:type="dxa"/>
              <w:bottom w:w="0" w:type="dxa"/>
            </w:tcMar>
          </w:tcPr>
          <w:p w14:paraId="1ADE5B17" w14:textId="3E46813A" w:rsidR="000C767A" w:rsidRDefault="00E11632" w:rsidP="0044179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Ms. Dao Thi Thanh</w:t>
            </w:r>
          </w:p>
        </w:tc>
        <w:tc>
          <w:tcPr>
            <w:tcW w:w="1134" w:type="dxa"/>
            <w:tcBorders>
              <w:top w:val="single" w:sz="4" w:space="0" w:color="000000"/>
              <w:left w:val="single" w:sz="4" w:space="0" w:color="000000"/>
            </w:tcBorders>
            <w:shd w:val="clear" w:color="auto" w:fill="auto"/>
            <w:tcMar>
              <w:top w:w="0" w:type="dxa"/>
              <w:bottom w:w="0" w:type="dxa"/>
            </w:tcMar>
          </w:tcPr>
          <w:p w14:paraId="5F594A56"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02, 1974</w:t>
            </w:r>
          </w:p>
        </w:tc>
        <w:tc>
          <w:tcPr>
            <w:tcW w:w="1277" w:type="dxa"/>
            <w:tcBorders>
              <w:top w:val="single" w:sz="4" w:space="0" w:color="000000"/>
              <w:left w:val="single" w:sz="4" w:space="0" w:color="000000"/>
            </w:tcBorders>
            <w:shd w:val="clear" w:color="auto" w:fill="auto"/>
            <w:tcMar>
              <w:top w:w="0" w:type="dxa"/>
              <w:bottom w:w="0" w:type="dxa"/>
            </w:tcMar>
          </w:tcPr>
          <w:p w14:paraId="7F859BEE"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Master of Economics and Finance</w:t>
            </w:r>
          </w:p>
        </w:tc>
        <w:tc>
          <w:tcPr>
            <w:tcW w:w="1558" w:type="dxa"/>
            <w:tcBorders>
              <w:top w:val="single" w:sz="4" w:space="0" w:color="000000"/>
              <w:left w:val="single" w:sz="4" w:space="0" w:color="000000"/>
            </w:tcBorders>
            <w:shd w:val="clear" w:color="auto" w:fill="auto"/>
            <w:tcMar>
              <w:top w:w="0" w:type="dxa"/>
              <w:bottom w:w="0" w:type="dxa"/>
            </w:tcMar>
          </w:tcPr>
          <w:p w14:paraId="43BBFFBC"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29, 2020</w:t>
            </w:r>
          </w:p>
        </w:tc>
        <w:tc>
          <w:tcPr>
            <w:tcW w:w="1509" w:type="dxa"/>
            <w:tcBorders>
              <w:top w:val="single" w:sz="4" w:space="0" w:color="000000"/>
              <w:left w:val="single" w:sz="4" w:space="0" w:color="000000"/>
              <w:right w:val="single" w:sz="4" w:space="0" w:color="000000"/>
            </w:tcBorders>
            <w:shd w:val="clear" w:color="auto" w:fill="auto"/>
            <w:tcMar>
              <w:top w:w="0" w:type="dxa"/>
              <w:bottom w:w="0" w:type="dxa"/>
            </w:tcMar>
          </w:tcPr>
          <w:p w14:paraId="1E4E95F5" w14:textId="77777777" w:rsidR="000C767A" w:rsidRDefault="000C767A">
            <w:pPr>
              <w:spacing w:after="120" w:line="360" w:lineRule="auto"/>
              <w:rPr>
                <w:rFonts w:ascii="Arial" w:eastAsia="Arial" w:hAnsi="Arial" w:cs="Arial"/>
                <w:color w:val="010000"/>
                <w:sz w:val="20"/>
                <w:szCs w:val="20"/>
              </w:rPr>
            </w:pPr>
          </w:p>
        </w:tc>
      </w:tr>
      <w:tr w:rsidR="000C767A" w14:paraId="097DDF32" w14:textId="77777777">
        <w:tc>
          <w:tcPr>
            <w:tcW w:w="695" w:type="dxa"/>
            <w:tcBorders>
              <w:top w:val="single" w:sz="4" w:space="0" w:color="000000"/>
              <w:left w:val="single" w:sz="4" w:space="0" w:color="000000"/>
            </w:tcBorders>
            <w:shd w:val="clear" w:color="auto" w:fill="auto"/>
            <w:tcMar>
              <w:top w:w="0" w:type="dxa"/>
              <w:bottom w:w="0" w:type="dxa"/>
            </w:tcMar>
          </w:tcPr>
          <w:p w14:paraId="4E294C58" w14:textId="77777777" w:rsidR="000C767A" w:rsidRDefault="00E11632">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3</w:t>
            </w:r>
          </w:p>
        </w:tc>
        <w:tc>
          <w:tcPr>
            <w:tcW w:w="2844" w:type="dxa"/>
            <w:tcBorders>
              <w:top w:val="single" w:sz="4" w:space="0" w:color="000000"/>
              <w:left w:val="single" w:sz="4" w:space="0" w:color="000000"/>
            </w:tcBorders>
            <w:shd w:val="clear" w:color="auto" w:fill="auto"/>
            <w:tcMar>
              <w:top w:w="0" w:type="dxa"/>
              <w:bottom w:w="0" w:type="dxa"/>
            </w:tcMar>
          </w:tcPr>
          <w:p w14:paraId="2162AD61"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Nguyen Minh Quan</w:t>
            </w:r>
          </w:p>
        </w:tc>
        <w:tc>
          <w:tcPr>
            <w:tcW w:w="1134" w:type="dxa"/>
            <w:tcBorders>
              <w:top w:val="single" w:sz="4" w:space="0" w:color="000000"/>
              <w:left w:val="single" w:sz="4" w:space="0" w:color="000000"/>
            </w:tcBorders>
            <w:shd w:val="clear" w:color="auto" w:fill="auto"/>
            <w:tcMar>
              <w:top w:w="0" w:type="dxa"/>
              <w:bottom w:w="0" w:type="dxa"/>
            </w:tcMar>
          </w:tcPr>
          <w:p w14:paraId="61A21ACF"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05, 1962</w:t>
            </w:r>
          </w:p>
        </w:tc>
        <w:tc>
          <w:tcPr>
            <w:tcW w:w="1277" w:type="dxa"/>
            <w:tcBorders>
              <w:top w:val="single" w:sz="4" w:space="0" w:color="000000"/>
              <w:left w:val="single" w:sz="4" w:space="0" w:color="000000"/>
            </w:tcBorders>
            <w:shd w:val="clear" w:color="auto" w:fill="auto"/>
            <w:tcMar>
              <w:top w:w="0" w:type="dxa"/>
              <w:bottom w:w="0" w:type="dxa"/>
            </w:tcMar>
          </w:tcPr>
          <w:p w14:paraId="22EB565C"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Architect</w:t>
            </w:r>
          </w:p>
        </w:tc>
        <w:tc>
          <w:tcPr>
            <w:tcW w:w="1558" w:type="dxa"/>
            <w:tcBorders>
              <w:top w:val="single" w:sz="4" w:space="0" w:color="000000"/>
              <w:left w:val="single" w:sz="4" w:space="0" w:color="000000"/>
            </w:tcBorders>
            <w:shd w:val="clear" w:color="auto" w:fill="auto"/>
            <w:tcMar>
              <w:top w:w="0" w:type="dxa"/>
              <w:bottom w:w="0" w:type="dxa"/>
            </w:tcMar>
          </w:tcPr>
          <w:p w14:paraId="395CD520"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15, 2014</w:t>
            </w:r>
          </w:p>
        </w:tc>
        <w:tc>
          <w:tcPr>
            <w:tcW w:w="1509" w:type="dxa"/>
            <w:tcBorders>
              <w:top w:val="single" w:sz="4" w:space="0" w:color="000000"/>
              <w:left w:val="single" w:sz="4" w:space="0" w:color="000000"/>
              <w:right w:val="single" w:sz="4" w:space="0" w:color="000000"/>
            </w:tcBorders>
            <w:shd w:val="clear" w:color="auto" w:fill="auto"/>
            <w:tcMar>
              <w:top w:w="0" w:type="dxa"/>
              <w:bottom w:w="0" w:type="dxa"/>
            </w:tcMar>
          </w:tcPr>
          <w:p w14:paraId="3968EDF7" w14:textId="77777777" w:rsidR="000C767A" w:rsidRDefault="000C767A">
            <w:pPr>
              <w:spacing w:after="120" w:line="360" w:lineRule="auto"/>
              <w:rPr>
                <w:rFonts w:ascii="Arial" w:eastAsia="Arial" w:hAnsi="Arial" w:cs="Arial"/>
                <w:color w:val="010000"/>
                <w:sz w:val="20"/>
                <w:szCs w:val="20"/>
              </w:rPr>
            </w:pPr>
          </w:p>
        </w:tc>
      </w:tr>
      <w:tr w:rsidR="000C767A" w14:paraId="1E881F44" w14:textId="77777777">
        <w:tc>
          <w:tcPr>
            <w:tcW w:w="695" w:type="dxa"/>
            <w:tcBorders>
              <w:top w:val="single" w:sz="4" w:space="0" w:color="000000"/>
              <w:left w:val="single" w:sz="4" w:space="0" w:color="000000"/>
              <w:bottom w:val="single" w:sz="4" w:space="0" w:color="000000"/>
            </w:tcBorders>
            <w:shd w:val="clear" w:color="auto" w:fill="auto"/>
            <w:tcMar>
              <w:top w:w="0" w:type="dxa"/>
              <w:bottom w:w="0" w:type="dxa"/>
            </w:tcMar>
          </w:tcPr>
          <w:p w14:paraId="3CE83910" w14:textId="77777777" w:rsidR="000C767A" w:rsidRDefault="00E11632">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4</w:t>
            </w:r>
          </w:p>
        </w:tc>
        <w:tc>
          <w:tcPr>
            <w:tcW w:w="2844" w:type="dxa"/>
            <w:tcBorders>
              <w:top w:val="single" w:sz="4" w:space="0" w:color="000000"/>
              <w:left w:val="single" w:sz="4" w:space="0" w:color="000000"/>
              <w:bottom w:val="single" w:sz="4" w:space="0" w:color="000000"/>
            </w:tcBorders>
            <w:shd w:val="clear" w:color="auto" w:fill="auto"/>
            <w:tcMar>
              <w:top w:w="0" w:type="dxa"/>
              <w:bottom w:w="0" w:type="dxa"/>
            </w:tcMar>
          </w:tcPr>
          <w:p w14:paraId="33E1E19F"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Duong Quang Trung</w:t>
            </w:r>
          </w:p>
        </w:tc>
        <w:tc>
          <w:tcPr>
            <w:tcW w:w="1134" w:type="dxa"/>
            <w:tcBorders>
              <w:top w:val="single" w:sz="4" w:space="0" w:color="000000"/>
              <w:left w:val="single" w:sz="4" w:space="0" w:color="000000"/>
              <w:bottom w:val="single" w:sz="4" w:space="0" w:color="000000"/>
            </w:tcBorders>
            <w:shd w:val="clear" w:color="auto" w:fill="auto"/>
            <w:tcMar>
              <w:top w:w="0" w:type="dxa"/>
              <w:bottom w:w="0" w:type="dxa"/>
            </w:tcMar>
          </w:tcPr>
          <w:p w14:paraId="7B995D2F"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September 01, 1975</w:t>
            </w:r>
          </w:p>
        </w:tc>
        <w:tc>
          <w:tcPr>
            <w:tcW w:w="1277" w:type="dxa"/>
            <w:tcBorders>
              <w:top w:val="single" w:sz="4" w:space="0" w:color="000000"/>
              <w:left w:val="single" w:sz="4" w:space="0" w:color="000000"/>
              <w:bottom w:val="single" w:sz="4" w:space="0" w:color="000000"/>
            </w:tcBorders>
            <w:shd w:val="clear" w:color="auto" w:fill="auto"/>
            <w:tcMar>
              <w:top w:w="0" w:type="dxa"/>
              <w:bottom w:w="0" w:type="dxa"/>
            </w:tcMar>
          </w:tcPr>
          <w:p w14:paraId="4598DEC4"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Master of Business Administration</w:t>
            </w:r>
          </w:p>
        </w:tc>
        <w:tc>
          <w:tcPr>
            <w:tcW w:w="1558" w:type="dxa"/>
            <w:tcBorders>
              <w:top w:val="single" w:sz="4" w:space="0" w:color="000000"/>
              <w:left w:val="single" w:sz="4" w:space="0" w:color="000000"/>
              <w:bottom w:val="single" w:sz="4" w:space="0" w:color="000000"/>
            </w:tcBorders>
            <w:shd w:val="clear" w:color="auto" w:fill="auto"/>
            <w:tcMar>
              <w:top w:w="0" w:type="dxa"/>
              <w:bottom w:w="0" w:type="dxa"/>
            </w:tcMar>
          </w:tcPr>
          <w:p w14:paraId="14A6E770"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January 05, 2022</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62096C2F"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August 18, 2023</w:t>
            </w:r>
          </w:p>
        </w:tc>
      </w:tr>
    </w:tbl>
    <w:p w14:paraId="7C978335" w14:textId="77777777" w:rsidR="00DC68C4" w:rsidRPr="00DC68C4" w:rsidRDefault="00DC68C4" w:rsidP="00DC68C4">
      <w:pPr>
        <w:pBdr>
          <w:top w:val="nil"/>
          <w:left w:val="nil"/>
          <w:bottom w:val="nil"/>
          <w:right w:val="nil"/>
          <w:between w:val="nil"/>
        </w:pBdr>
        <w:tabs>
          <w:tab w:val="left" w:pos="432"/>
          <w:tab w:val="left" w:pos="1880"/>
        </w:tabs>
        <w:spacing w:after="120" w:line="360" w:lineRule="auto"/>
        <w:rPr>
          <w:rFonts w:ascii="Arial" w:eastAsia="Arial" w:hAnsi="Arial" w:cs="Arial"/>
          <w:color w:val="010000"/>
          <w:sz w:val="20"/>
          <w:szCs w:val="20"/>
        </w:rPr>
      </w:pPr>
    </w:p>
    <w:p w14:paraId="5B9176D9" w14:textId="77777777" w:rsidR="00DC68C4" w:rsidRPr="00DC68C4" w:rsidRDefault="00DC68C4" w:rsidP="00DC68C4">
      <w:pPr>
        <w:pBdr>
          <w:top w:val="nil"/>
          <w:left w:val="nil"/>
          <w:bottom w:val="nil"/>
          <w:right w:val="nil"/>
          <w:between w:val="nil"/>
        </w:pBdr>
        <w:tabs>
          <w:tab w:val="left" w:pos="432"/>
          <w:tab w:val="left" w:pos="1880"/>
        </w:tabs>
        <w:spacing w:after="120" w:line="360" w:lineRule="auto"/>
        <w:rPr>
          <w:rFonts w:ascii="Arial" w:eastAsia="Arial" w:hAnsi="Arial" w:cs="Arial"/>
          <w:color w:val="010000"/>
          <w:sz w:val="20"/>
          <w:szCs w:val="20"/>
        </w:rPr>
      </w:pPr>
    </w:p>
    <w:p w14:paraId="67244586" w14:textId="77777777" w:rsidR="000C767A" w:rsidRDefault="00E11632">
      <w:pPr>
        <w:numPr>
          <w:ilvl w:val="0"/>
          <w:numId w:val="7"/>
        </w:numPr>
        <w:pBdr>
          <w:top w:val="nil"/>
          <w:left w:val="nil"/>
          <w:bottom w:val="nil"/>
          <w:right w:val="nil"/>
          <w:between w:val="nil"/>
        </w:pBdr>
        <w:tabs>
          <w:tab w:val="left" w:pos="432"/>
          <w:tab w:val="left" w:pos="1880"/>
        </w:tabs>
        <w:spacing w:after="120" w:line="360" w:lineRule="auto"/>
        <w:rPr>
          <w:rFonts w:ascii="Arial" w:eastAsia="Arial" w:hAnsi="Arial" w:cs="Arial"/>
          <w:color w:val="010000"/>
          <w:sz w:val="20"/>
          <w:szCs w:val="20"/>
        </w:rPr>
      </w:pPr>
      <w:r>
        <w:rPr>
          <w:rFonts w:ascii="Arial" w:hAnsi="Arial"/>
          <w:color w:val="010000"/>
          <w:sz w:val="20"/>
        </w:rPr>
        <w:lastRenderedPageBreak/>
        <w:t>The Chief Accountant</w:t>
      </w:r>
    </w:p>
    <w:tbl>
      <w:tblPr>
        <w:tblStyle w:val="a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7"/>
        <w:gridCol w:w="3051"/>
        <w:gridCol w:w="1342"/>
        <w:gridCol w:w="1993"/>
        <w:gridCol w:w="2014"/>
      </w:tblGrid>
      <w:tr w:rsidR="000C767A" w14:paraId="5F82DAB2" w14:textId="77777777">
        <w:tc>
          <w:tcPr>
            <w:tcW w:w="617" w:type="dxa"/>
            <w:shd w:val="clear" w:color="auto" w:fill="auto"/>
            <w:tcMar>
              <w:top w:w="0" w:type="dxa"/>
              <w:bottom w:w="0" w:type="dxa"/>
            </w:tcMar>
          </w:tcPr>
          <w:p w14:paraId="758C0D01" w14:textId="77777777" w:rsidR="000C767A" w:rsidRDefault="00E11632">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No.</w:t>
            </w:r>
          </w:p>
        </w:tc>
        <w:tc>
          <w:tcPr>
            <w:tcW w:w="3051" w:type="dxa"/>
            <w:shd w:val="clear" w:color="auto" w:fill="auto"/>
            <w:tcMar>
              <w:top w:w="0" w:type="dxa"/>
              <w:bottom w:w="0" w:type="dxa"/>
            </w:tcMar>
          </w:tcPr>
          <w:p w14:paraId="18DBCBB6" w14:textId="77777777" w:rsidR="000C767A" w:rsidRDefault="00E11632">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Full name</w:t>
            </w:r>
          </w:p>
        </w:tc>
        <w:tc>
          <w:tcPr>
            <w:tcW w:w="1342" w:type="dxa"/>
            <w:shd w:val="clear" w:color="auto" w:fill="auto"/>
            <w:tcMar>
              <w:top w:w="0" w:type="dxa"/>
              <w:bottom w:w="0" w:type="dxa"/>
            </w:tcMar>
          </w:tcPr>
          <w:p w14:paraId="4322D1C5" w14:textId="77777777" w:rsidR="000C767A" w:rsidRDefault="00E11632">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Date of birth</w:t>
            </w:r>
          </w:p>
        </w:tc>
        <w:tc>
          <w:tcPr>
            <w:tcW w:w="1993" w:type="dxa"/>
            <w:shd w:val="clear" w:color="auto" w:fill="auto"/>
            <w:tcMar>
              <w:top w:w="0" w:type="dxa"/>
              <w:bottom w:w="0" w:type="dxa"/>
            </w:tcMar>
          </w:tcPr>
          <w:p w14:paraId="29D64570" w14:textId="77777777" w:rsidR="000C767A" w:rsidRDefault="00E11632">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Qualification</w:t>
            </w:r>
          </w:p>
        </w:tc>
        <w:tc>
          <w:tcPr>
            <w:tcW w:w="2014" w:type="dxa"/>
            <w:shd w:val="clear" w:color="auto" w:fill="auto"/>
            <w:tcMar>
              <w:top w:w="0" w:type="dxa"/>
              <w:bottom w:w="0" w:type="dxa"/>
            </w:tcMar>
          </w:tcPr>
          <w:p w14:paraId="1C32AF7C" w14:textId="77777777" w:rsidR="000C767A" w:rsidRDefault="00E11632">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Date of appointment/dismiss</w:t>
            </w:r>
          </w:p>
        </w:tc>
      </w:tr>
      <w:tr w:rsidR="000C767A" w14:paraId="5CB12DA2" w14:textId="77777777">
        <w:tc>
          <w:tcPr>
            <w:tcW w:w="617" w:type="dxa"/>
            <w:shd w:val="clear" w:color="auto" w:fill="auto"/>
            <w:tcMar>
              <w:top w:w="0" w:type="dxa"/>
              <w:bottom w:w="0" w:type="dxa"/>
            </w:tcMar>
            <w:vAlign w:val="center"/>
          </w:tcPr>
          <w:p w14:paraId="3A0CD6C6"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3051" w:type="dxa"/>
            <w:shd w:val="clear" w:color="auto" w:fill="auto"/>
            <w:tcMar>
              <w:top w:w="0" w:type="dxa"/>
              <w:bottom w:w="0" w:type="dxa"/>
            </w:tcMar>
            <w:vAlign w:val="center"/>
          </w:tcPr>
          <w:p w14:paraId="19984A4A"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Ms. Nguyen Thi Thanh Huong</w:t>
            </w:r>
          </w:p>
        </w:tc>
        <w:tc>
          <w:tcPr>
            <w:tcW w:w="1342" w:type="dxa"/>
            <w:shd w:val="clear" w:color="auto" w:fill="auto"/>
            <w:tcMar>
              <w:top w:w="0" w:type="dxa"/>
              <w:bottom w:w="0" w:type="dxa"/>
            </w:tcMar>
            <w:vAlign w:val="center"/>
          </w:tcPr>
          <w:p w14:paraId="0266C2FE"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February 25, 1980</w:t>
            </w:r>
          </w:p>
        </w:tc>
        <w:tc>
          <w:tcPr>
            <w:tcW w:w="1993" w:type="dxa"/>
            <w:shd w:val="clear" w:color="auto" w:fill="auto"/>
            <w:tcMar>
              <w:top w:w="0" w:type="dxa"/>
              <w:bottom w:w="0" w:type="dxa"/>
            </w:tcMar>
            <w:vAlign w:val="center"/>
          </w:tcPr>
          <w:p w14:paraId="3B53300A"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of Economics</w:t>
            </w:r>
          </w:p>
        </w:tc>
        <w:tc>
          <w:tcPr>
            <w:tcW w:w="2014" w:type="dxa"/>
            <w:shd w:val="clear" w:color="auto" w:fill="auto"/>
            <w:tcMar>
              <w:top w:w="0" w:type="dxa"/>
              <w:bottom w:w="0" w:type="dxa"/>
            </w:tcMar>
            <w:vAlign w:val="center"/>
          </w:tcPr>
          <w:p w14:paraId="0166B818"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November 12, 2021</w:t>
            </w:r>
          </w:p>
        </w:tc>
      </w:tr>
    </w:tbl>
    <w:p w14:paraId="1430938C" w14:textId="77777777" w:rsidR="000C767A" w:rsidRDefault="00E11632" w:rsidP="00011B85">
      <w:pPr>
        <w:numPr>
          <w:ilvl w:val="0"/>
          <w:numId w:val="7"/>
        </w:numPr>
        <w:pBdr>
          <w:top w:val="nil"/>
          <w:left w:val="nil"/>
          <w:bottom w:val="nil"/>
          <w:right w:val="nil"/>
          <w:between w:val="nil"/>
        </w:pBdr>
        <w:tabs>
          <w:tab w:val="left" w:pos="432"/>
          <w:tab w:val="left" w:pos="1880"/>
        </w:tabs>
        <w:spacing w:after="120" w:line="360" w:lineRule="auto"/>
        <w:jc w:val="both"/>
        <w:rPr>
          <w:rFonts w:ascii="Arial" w:eastAsia="Arial" w:hAnsi="Arial" w:cs="Arial"/>
          <w:color w:val="010000"/>
          <w:sz w:val="20"/>
          <w:szCs w:val="20"/>
        </w:rPr>
      </w:pPr>
      <w:bookmarkStart w:id="0" w:name="_GoBack"/>
      <w:r>
        <w:rPr>
          <w:rFonts w:ascii="Arial" w:hAnsi="Arial"/>
          <w:color w:val="010000"/>
          <w:sz w:val="20"/>
        </w:rPr>
        <w:t>Training on corporate governance</w:t>
      </w:r>
    </w:p>
    <w:p w14:paraId="26990BD2" w14:textId="77777777" w:rsidR="000C767A" w:rsidRDefault="00E11632" w:rsidP="00011B85">
      <w:pPr>
        <w:numPr>
          <w:ilvl w:val="0"/>
          <w:numId w:val="7"/>
        </w:numPr>
        <w:pBdr>
          <w:top w:val="nil"/>
          <w:left w:val="nil"/>
          <w:bottom w:val="nil"/>
          <w:right w:val="nil"/>
          <w:between w:val="nil"/>
        </w:pBdr>
        <w:tabs>
          <w:tab w:val="left" w:pos="432"/>
          <w:tab w:val="left" w:pos="1880"/>
        </w:tabs>
        <w:spacing w:after="120" w:line="360" w:lineRule="auto"/>
        <w:jc w:val="both"/>
        <w:rPr>
          <w:rFonts w:ascii="Arial" w:eastAsia="Arial" w:hAnsi="Arial" w:cs="Arial"/>
          <w:color w:val="010000"/>
          <w:sz w:val="20"/>
          <w:szCs w:val="20"/>
        </w:rPr>
      </w:pPr>
      <w:r>
        <w:rPr>
          <w:rFonts w:ascii="Arial" w:hAnsi="Arial"/>
          <w:color w:val="010000"/>
          <w:sz w:val="20"/>
        </w:rPr>
        <w:t>List of affiliated persons of the listed company and transactions of the affiliated persons with the company itself.</w:t>
      </w:r>
    </w:p>
    <w:p w14:paraId="600DE99F" w14:textId="77777777" w:rsidR="00C61AB4" w:rsidRDefault="00E11632" w:rsidP="00011B85">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Transactions between the Company and affiliated persons of the Company; or between the Company and major shareholders, PDMR and affiliated persons of PDMR </w:t>
      </w:r>
    </w:p>
    <w:bookmarkEnd w:id="0"/>
    <w:p w14:paraId="0D024349" w14:textId="10C85D65" w:rsidR="000C767A" w:rsidRPr="00C61AB4" w:rsidRDefault="00E11632" w:rsidP="00C61AB4">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C61AB4">
        <w:rPr>
          <w:rFonts w:ascii="Arial" w:hAnsi="Arial"/>
          <w:color w:val="010000"/>
          <w:sz w:val="20"/>
        </w:rPr>
        <w:t>Unit VND</w:t>
      </w:r>
    </w:p>
    <w:tbl>
      <w:tblPr>
        <w:tblStyle w:val="a5"/>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39"/>
        <w:gridCol w:w="1052"/>
        <w:gridCol w:w="1782"/>
        <w:gridCol w:w="1639"/>
        <w:gridCol w:w="1805"/>
      </w:tblGrid>
      <w:tr w:rsidR="000C767A" w14:paraId="1D277EEE" w14:textId="77777777">
        <w:tc>
          <w:tcPr>
            <w:tcW w:w="2739" w:type="dxa"/>
            <w:shd w:val="clear" w:color="auto" w:fill="auto"/>
            <w:tcMar>
              <w:top w:w="0" w:type="dxa"/>
              <w:bottom w:w="0" w:type="dxa"/>
            </w:tcMar>
          </w:tcPr>
          <w:p w14:paraId="2ADC0C88" w14:textId="77777777" w:rsidR="000C767A" w:rsidRDefault="00E11632">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Related parties and major shareholders, PDMR and affiliated persons of PDMR:</w:t>
            </w:r>
          </w:p>
        </w:tc>
        <w:tc>
          <w:tcPr>
            <w:tcW w:w="1052" w:type="dxa"/>
            <w:shd w:val="clear" w:color="auto" w:fill="auto"/>
            <w:tcMar>
              <w:top w:w="0" w:type="dxa"/>
              <w:bottom w:w="0" w:type="dxa"/>
            </w:tcMar>
          </w:tcPr>
          <w:p w14:paraId="56D97C0C" w14:textId="77777777" w:rsidR="000C767A" w:rsidRDefault="00E11632">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Relation</w:t>
            </w:r>
          </w:p>
        </w:tc>
        <w:tc>
          <w:tcPr>
            <w:tcW w:w="1782" w:type="dxa"/>
            <w:shd w:val="clear" w:color="auto" w:fill="auto"/>
            <w:tcMar>
              <w:top w:w="0" w:type="dxa"/>
              <w:bottom w:w="0" w:type="dxa"/>
            </w:tcMar>
          </w:tcPr>
          <w:p w14:paraId="7078AC80" w14:textId="77777777" w:rsidR="000C767A" w:rsidRDefault="00E11632">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Content of transaction</w:t>
            </w:r>
          </w:p>
        </w:tc>
        <w:tc>
          <w:tcPr>
            <w:tcW w:w="1639" w:type="dxa"/>
            <w:shd w:val="clear" w:color="auto" w:fill="auto"/>
            <w:tcMar>
              <w:top w:w="0" w:type="dxa"/>
              <w:bottom w:w="0" w:type="dxa"/>
            </w:tcMar>
          </w:tcPr>
          <w:p w14:paraId="607EAA07" w14:textId="77777777" w:rsidR="000C767A" w:rsidRDefault="00E11632">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Transaction time</w:t>
            </w:r>
          </w:p>
        </w:tc>
        <w:tc>
          <w:tcPr>
            <w:tcW w:w="1805" w:type="dxa"/>
            <w:shd w:val="clear" w:color="auto" w:fill="auto"/>
            <w:tcMar>
              <w:top w:w="0" w:type="dxa"/>
              <w:bottom w:w="0" w:type="dxa"/>
            </w:tcMar>
          </w:tcPr>
          <w:p w14:paraId="764DAE60" w14:textId="77777777" w:rsidR="000C767A" w:rsidRDefault="00E11632">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Transaction value</w:t>
            </w:r>
          </w:p>
        </w:tc>
      </w:tr>
      <w:tr w:rsidR="000C767A" w14:paraId="6DF7CB1B" w14:textId="77777777">
        <w:tc>
          <w:tcPr>
            <w:tcW w:w="2739" w:type="dxa"/>
            <w:shd w:val="clear" w:color="auto" w:fill="auto"/>
            <w:tcMar>
              <w:top w:w="0" w:type="dxa"/>
              <w:bottom w:w="0" w:type="dxa"/>
            </w:tcMar>
          </w:tcPr>
          <w:p w14:paraId="0F3D333A" w14:textId="254FED9E" w:rsidR="000C767A" w:rsidRDefault="00AA089E">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Viet Nam </w:t>
            </w:r>
            <w:proofErr w:type="spellStart"/>
            <w:r>
              <w:rPr>
                <w:rFonts w:ascii="Arial" w:hAnsi="Arial"/>
                <w:color w:val="010000"/>
                <w:sz w:val="20"/>
              </w:rPr>
              <w:t>Securites</w:t>
            </w:r>
            <w:proofErr w:type="spellEnd"/>
            <w:r>
              <w:rPr>
                <w:rFonts w:ascii="Arial" w:hAnsi="Arial"/>
                <w:color w:val="010000"/>
                <w:sz w:val="20"/>
              </w:rPr>
              <w:t xml:space="preserve"> Times Investment Joint Stock Company</w:t>
            </w:r>
          </w:p>
        </w:tc>
        <w:tc>
          <w:tcPr>
            <w:tcW w:w="1052" w:type="dxa"/>
            <w:shd w:val="clear" w:color="auto" w:fill="auto"/>
            <w:tcMar>
              <w:top w:w="0" w:type="dxa"/>
              <w:bottom w:w="0" w:type="dxa"/>
            </w:tcMar>
          </w:tcPr>
          <w:p w14:paraId="39E2E57A"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Joint venture.</w:t>
            </w:r>
          </w:p>
        </w:tc>
        <w:tc>
          <w:tcPr>
            <w:tcW w:w="1782" w:type="dxa"/>
            <w:shd w:val="clear" w:color="auto" w:fill="auto"/>
            <w:tcMar>
              <w:top w:w="0" w:type="dxa"/>
              <w:bottom w:w="0" w:type="dxa"/>
            </w:tcMar>
          </w:tcPr>
          <w:p w14:paraId="508A5602"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Lend</w:t>
            </w:r>
          </w:p>
        </w:tc>
        <w:tc>
          <w:tcPr>
            <w:tcW w:w="1639" w:type="dxa"/>
            <w:shd w:val="clear" w:color="auto" w:fill="auto"/>
            <w:tcMar>
              <w:top w:w="0" w:type="dxa"/>
              <w:bottom w:w="0" w:type="dxa"/>
            </w:tcMar>
          </w:tcPr>
          <w:p w14:paraId="661258A6"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In 2023</w:t>
            </w:r>
          </w:p>
        </w:tc>
        <w:tc>
          <w:tcPr>
            <w:tcW w:w="1805" w:type="dxa"/>
            <w:shd w:val="clear" w:color="auto" w:fill="auto"/>
            <w:tcMar>
              <w:top w:w="0" w:type="dxa"/>
              <w:bottom w:w="0" w:type="dxa"/>
            </w:tcMar>
          </w:tcPr>
          <w:p w14:paraId="68DFD4E9" w14:textId="77777777" w:rsidR="000C767A" w:rsidRDefault="00E1163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10,470,000,000</w:t>
            </w:r>
          </w:p>
        </w:tc>
      </w:tr>
    </w:tbl>
    <w:p w14:paraId="5637AA31" w14:textId="77777777" w:rsidR="000C767A" w:rsidRDefault="00E11632" w:rsidP="00C61AB4">
      <w:pPr>
        <w:numPr>
          <w:ilvl w:val="0"/>
          <w:numId w:val="1"/>
        </w:numPr>
        <w:pBdr>
          <w:top w:val="nil"/>
          <w:left w:val="nil"/>
          <w:bottom w:val="nil"/>
          <w:right w:val="nil"/>
          <w:between w:val="nil"/>
        </w:pBdr>
        <w:tabs>
          <w:tab w:val="left" w:pos="432"/>
          <w:tab w:val="left" w:pos="859"/>
        </w:tabs>
        <w:spacing w:after="120" w:line="360" w:lineRule="auto"/>
        <w:jc w:val="both"/>
        <w:rPr>
          <w:rFonts w:ascii="Arial" w:eastAsia="Arial" w:hAnsi="Arial" w:cs="Arial"/>
          <w:color w:val="010000"/>
          <w:sz w:val="20"/>
          <w:szCs w:val="20"/>
        </w:rPr>
      </w:pPr>
      <w:r>
        <w:rPr>
          <w:rFonts w:ascii="Arial" w:hAnsi="Arial"/>
          <w:color w:val="010000"/>
          <w:sz w:val="20"/>
        </w:rPr>
        <w:t>Transactions between PDMR of the listed company, affiliated persons of PDMR and subsidiaries or companies controlled by the listed company: None.</w:t>
      </w:r>
    </w:p>
    <w:p w14:paraId="3088FC7C" w14:textId="77777777" w:rsidR="000C767A" w:rsidRDefault="00E11632" w:rsidP="00C61AB4">
      <w:pPr>
        <w:numPr>
          <w:ilvl w:val="0"/>
          <w:numId w:val="1"/>
        </w:numPr>
        <w:pBdr>
          <w:top w:val="nil"/>
          <w:left w:val="nil"/>
          <w:bottom w:val="nil"/>
          <w:right w:val="nil"/>
          <w:between w:val="nil"/>
        </w:pBdr>
        <w:tabs>
          <w:tab w:val="left" w:pos="432"/>
          <w:tab w:val="left" w:pos="859"/>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other entities: None.</w:t>
      </w:r>
    </w:p>
    <w:p w14:paraId="124ADCFE" w14:textId="77777777" w:rsidR="000C767A" w:rsidRDefault="00E11632" w:rsidP="00C61AB4">
      <w:pPr>
        <w:numPr>
          <w:ilvl w:val="0"/>
          <w:numId w:val="7"/>
        </w:numPr>
        <w:pBdr>
          <w:top w:val="nil"/>
          <w:left w:val="nil"/>
          <w:bottom w:val="nil"/>
          <w:right w:val="nil"/>
          <w:between w:val="nil"/>
        </w:pBdr>
        <w:tabs>
          <w:tab w:val="left" w:pos="432"/>
          <w:tab w:val="left" w:pos="1880"/>
        </w:tabs>
        <w:spacing w:after="120" w:line="360" w:lineRule="auto"/>
        <w:jc w:val="both"/>
        <w:rPr>
          <w:rFonts w:ascii="Arial" w:eastAsia="Arial" w:hAnsi="Arial" w:cs="Arial"/>
          <w:color w:val="010000"/>
          <w:sz w:val="20"/>
          <w:szCs w:val="20"/>
        </w:rPr>
      </w:pPr>
      <w:r>
        <w:rPr>
          <w:rFonts w:ascii="Arial" w:hAnsi="Arial"/>
          <w:color w:val="010000"/>
          <w:sz w:val="20"/>
        </w:rPr>
        <w:t>Share transactions of PDMR and PDMR’s affiliated persons</w:t>
      </w:r>
    </w:p>
    <w:p w14:paraId="5D0CBBBC" w14:textId="31C4A93C" w:rsidR="000C767A" w:rsidRDefault="00E11632" w:rsidP="00C61AB4">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Company’s share transactions of PDMR and affiliated persons of PDMR: None</w:t>
      </w:r>
    </w:p>
    <w:p w14:paraId="4C8B15BB" w14:textId="77777777" w:rsidR="000C767A" w:rsidRDefault="00E11632" w:rsidP="00C61AB4">
      <w:pPr>
        <w:numPr>
          <w:ilvl w:val="0"/>
          <w:numId w:val="7"/>
        </w:numPr>
        <w:pBdr>
          <w:top w:val="nil"/>
          <w:left w:val="nil"/>
          <w:bottom w:val="nil"/>
          <w:right w:val="nil"/>
          <w:between w:val="nil"/>
        </w:pBdr>
        <w:tabs>
          <w:tab w:val="left" w:pos="432"/>
          <w:tab w:val="left" w:pos="1880"/>
        </w:tabs>
        <w:spacing w:after="120" w:line="360" w:lineRule="auto"/>
        <w:jc w:val="both"/>
        <w:rPr>
          <w:rFonts w:ascii="Arial" w:eastAsia="Arial" w:hAnsi="Arial" w:cs="Arial"/>
          <w:color w:val="010000"/>
          <w:sz w:val="20"/>
          <w:szCs w:val="20"/>
        </w:rPr>
      </w:pPr>
      <w:r>
        <w:rPr>
          <w:rFonts w:ascii="Arial" w:hAnsi="Arial"/>
          <w:color w:val="010000"/>
          <w:sz w:val="20"/>
        </w:rPr>
        <w:t>Other significant issues: None</w:t>
      </w:r>
    </w:p>
    <w:sectPr w:rsidR="000C767A">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374C9"/>
    <w:multiLevelType w:val="multilevel"/>
    <w:tmpl w:val="38DA95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63F28D4"/>
    <w:multiLevelType w:val="multilevel"/>
    <w:tmpl w:val="1EF4E9A2"/>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E6B31DC"/>
    <w:multiLevelType w:val="multilevel"/>
    <w:tmpl w:val="209C74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66F219A"/>
    <w:multiLevelType w:val="multilevel"/>
    <w:tmpl w:val="8E0846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D7C1570"/>
    <w:multiLevelType w:val="multilevel"/>
    <w:tmpl w:val="4AF615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FFC1AC5"/>
    <w:multiLevelType w:val="multilevel"/>
    <w:tmpl w:val="4288EA98"/>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6B42117A"/>
    <w:multiLevelType w:val="multilevel"/>
    <w:tmpl w:val="31B42E26"/>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6"/>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67A"/>
    <w:rsid w:val="00011B85"/>
    <w:rsid w:val="000C767A"/>
    <w:rsid w:val="00441794"/>
    <w:rsid w:val="00512D16"/>
    <w:rsid w:val="005C5164"/>
    <w:rsid w:val="007937D7"/>
    <w:rsid w:val="00AA089E"/>
    <w:rsid w:val="00B32A63"/>
    <w:rsid w:val="00C61AB4"/>
    <w:rsid w:val="00DC68C4"/>
    <w:rsid w:val="00E116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CA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28"/>
      <w:szCs w:val="2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20">
    <w:name w:val="Heading #2_"/>
    <w:basedOn w:val="DefaultParagraphFont"/>
    <w:link w:val="Heading21"/>
    <w:rPr>
      <w:rFonts w:ascii="Arial" w:eastAsia="Arial" w:hAnsi="Arial" w:cs="Arial"/>
      <w:b w:val="0"/>
      <w:bCs w:val="0"/>
      <w:i w:val="0"/>
      <w:iCs w:val="0"/>
      <w:smallCaps w:val="0"/>
      <w:strike w:val="0"/>
      <w:sz w:val="28"/>
      <w:szCs w:val="28"/>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BC6278"/>
      <w:sz w:val="17"/>
      <w:szCs w:val="17"/>
      <w:u w:val="none"/>
      <w:shd w:val="clear" w:color="auto" w:fill="auto"/>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z w:val="9"/>
      <w:szCs w:val="9"/>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BC6278"/>
      <w:sz w:val="19"/>
      <w:szCs w:val="19"/>
      <w:u w:val="none"/>
      <w:shd w:val="clear" w:color="auto" w:fill="auto"/>
    </w:rPr>
  </w:style>
  <w:style w:type="paragraph" w:customStyle="1" w:styleId="Bodytext40">
    <w:name w:val="Body text (4)"/>
    <w:basedOn w:val="Normal"/>
    <w:link w:val="Bodytext4"/>
    <w:rPr>
      <w:rFonts w:ascii="Arial" w:eastAsia="Arial" w:hAnsi="Arial" w:cs="Arial"/>
      <w:sz w:val="28"/>
      <w:szCs w:val="28"/>
    </w:rPr>
  </w:style>
  <w:style w:type="paragraph" w:styleId="BodyText">
    <w:name w:val="Body Text"/>
    <w:basedOn w:val="Normal"/>
    <w:link w:val="BodyTextChar"/>
    <w:qFormat/>
    <w:pPr>
      <w:spacing w:line="336" w:lineRule="auto"/>
      <w:ind w:firstLine="20"/>
    </w:pPr>
    <w:rPr>
      <w:rFonts w:ascii="Times New Roman" w:eastAsia="Times New Roman" w:hAnsi="Times New Roman" w:cs="Times New Roman"/>
      <w:sz w:val="22"/>
      <w:szCs w:val="22"/>
    </w:rPr>
  </w:style>
  <w:style w:type="paragraph" w:customStyle="1" w:styleId="Heading21">
    <w:name w:val="Heading #2"/>
    <w:basedOn w:val="Normal"/>
    <w:link w:val="Heading20"/>
    <w:pPr>
      <w:outlineLvl w:val="1"/>
    </w:pPr>
    <w:rPr>
      <w:rFonts w:ascii="Arial" w:eastAsia="Arial" w:hAnsi="Arial" w:cs="Arial"/>
      <w:sz w:val="28"/>
      <w:szCs w:val="28"/>
    </w:rPr>
  </w:style>
  <w:style w:type="paragraph" w:customStyle="1" w:styleId="Bodytext20">
    <w:name w:val="Body text (2)"/>
    <w:basedOn w:val="Normal"/>
    <w:link w:val="Bodytext2"/>
    <w:pPr>
      <w:spacing w:line="264" w:lineRule="auto"/>
    </w:pPr>
    <w:rPr>
      <w:rFonts w:ascii="Arial" w:eastAsia="Arial" w:hAnsi="Arial" w:cs="Arial"/>
      <w:sz w:val="8"/>
      <w:szCs w:val="8"/>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28"/>
      <w:szCs w:val="28"/>
    </w:rPr>
  </w:style>
  <w:style w:type="paragraph" w:customStyle="1" w:styleId="Tablecaption0">
    <w:name w:val="Table caption"/>
    <w:basedOn w:val="Normal"/>
    <w:link w:val="Tablecaption"/>
    <w:rPr>
      <w:rFonts w:ascii="Times New Roman" w:eastAsia="Times New Roman" w:hAnsi="Times New Roman" w:cs="Times New Roman"/>
      <w:sz w:val="22"/>
      <w:szCs w:val="22"/>
    </w:rPr>
  </w:style>
  <w:style w:type="paragraph" w:customStyle="1" w:styleId="Other0">
    <w:name w:val="Other"/>
    <w:basedOn w:val="Normal"/>
    <w:link w:val="Other"/>
    <w:rPr>
      <w:rFonts w:ascii="Times New Roman" w:eastAsia="Times New Roman" w:hAnsi="Times New Roman" w:cs="Times New Roman"/>
      <w:sz w:val="22"/>
      <w:szCs w:val="22"/>
    </w:rPr>
  </w:style>
  <w:style w:type="paragraph" w:customStyle="1" w:styleId="Bodytext50">
    <w:name w:val="Body text (5)"/>
    <w:basedOn w:val="Normal"/>
    <w:link w:val="Bodytext5"/>
    <w:pPr>
      <w:ind w:left="3480"/>
    </w:pPr>
    <w:rPr>
      <w:rFonts w:ascii="Arial" w:eastAsia="Arial" w:hAnsi="Arial" w:cs="Arial"/>
      <w:color w:val="BC6278"/>
      <w:sz w:val="17"/>
      <w:szCs w:val="17"/>
    </w:rPr>
  </w:style>
  <w:style w:type="paragraph" w:customStyle="1" w:styleId="Bodytext60">
    <w:name w:val="Body text (6)"/>
    <w:basedOn w:val="Normal"/>
    <w:link w:val="Bodytext6"/>
    <w:rPr>
      <w:rFonts w:ascii="Times New Roman" w:eastAsia="Times New Roman" w:hAnsi="Times New Roman" w:cs="Times New Roman"/>
      <w:sz w:val="9"/>
      <w:szCs w:val="9"/>
    </w:rPr>
  </w:style>
  <w:style w:type="paragraph" w:customStyle="1" w:styleId="Bodytext30">
    <w:name w:val="Body text (3)"/>
    <w:basedOn w:val="Normal"/>
    <w:link w:val="Bodytext3"/>
    <w:pPr>
      <w:ind w:left="1240"/>
    </w:pPr>
    <w:rPr>
      <w:rFonts w:ascii="Arial" w:eastAsia="Arial" w:hAnsi="Arial" w:cs="Arial"/>
      <w:color w:val="BC6278"/>
      <w:sz w:val="19"/>
      <w:szCs w:val="1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28"/>
      <w:szCs w:val="2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20">
    <w:name w:val="Heading #2_"/>
    <w:basedOn w:val="DefaultParagraphFont"/>
    <w:link w:val="Heading21"/>
    <w:rPr>
      <w:rFonts w:ascii="Arial" w:eastAsia="Arial" w:hAnsi="Arial" w:cs="Arial"/>
      <w:b w:val="0"/>
      <w:bCs w:val="0"/>
      <w:i w:val="0"/>
      <w:iCs w:val="0"/>
      <w:smallCaps w:val="0"/>
      <w:strike w:val="0"/>
      <w:sz w:val="28"/>
      <w:szCs w:val="28"/>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BC6278"/>
      <w:sz w:val="17"/>
      <w:szCs w:val="17"/>
      <w:u w:val="none"/>
      <w:shd w:val="clear" w:color="auto" w:fill="auto"/>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z w:val="9"/>
      <w:szCs w:val="9"/>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BC6278"/>
      <w:sz w:val="19"/>
      <w:szCs w:val="19"/>
      <w:u w:val="none"/>
      <w:shd w:val="clear" w:color="auto" w:fill="auto"/>
    </w:rPr>
  </w:style>
  <w:style w:type="paragraph" w:customStyle="1" w:styleId="Bodytext40">
    <w:name w:val="Body text (4)"/>
    <w:basedOn w:val="Normal"/>
    <w:link w:val="Bodytext4"/>
    <w:rPr>
      <w:rFonts w:ascii="Arial" w:eastAsia="Arial" w:hAnsi="Arial" w:cs="Arial"/>
      <w:sz w:val="28"/>
      <w:szCs w:val="28"/>
    </w:rPr>
  </w:style>
  <w:style w:type="paragraph" w:styleId="BodyText">
    <w:name w:val="Body Text"/>
    <w:basedOn w:val="Normal"/>
    <w:link w:val="BodyTextChar"/>
    <w:qFormat/>
    <w:pPr>
      <w:spacing w:line="336" w:lineRule="auto"/>
      <w:ind w:firstLine="20"/>
    </w:pPr>
    <w:rPr>
      <w:rFonts w:ascii="Times New Roman" w:eastAsia="Times New Roman" w:hAnsi="Times New Roman" w:cs="Times New Roman"/>
      <w:sz w:val="22"/>
      <w:szCs w:val="22"/>
    </w:rPr>
  </w:style>
  <w:style w:type="paragraph" w:customStyle="1" w:styleId="Heading21">
    <w:name w:val="Heading #2"/>
    <w:basedOn w:val="Normal"/>
    <w:link w:val="Heading20"/>
    <w:pPr>
      <w:outlineLvl w:val="1"/>
    </w:pPr>
    <w:rPr>
      <w:rFonts w:ascii="Arial" w:eastAsia="Arial" w:hAnsi="Arial" w:cs="Arial"/>
      <w:sz w:val="28"/>
      <w:szCs w:val="28"/>
    </w:rPr>
  </w:style>
  <w:style w:type="paragraph" w:customStyle="1" w:styleId="Bodytext20">
    <w:name w:val="Body text (2)"/>
    <w:basedOn w:val="Normal"/>
    <w:link w:val="Bodytext2"/>
    <w:pPr>
      <w:spacing w:line="264" w:lineRule="auto"/>
    </w:pPr>
    <w:rPr>
      <w:rFonts w:ascii="Arial" w:eastAsia="Arial" w:hAnsi="Arial" w:cs="Arial"/>
      <w:sz w:val="8"/>
      <w:szCs w:val="8"/>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28"/>
      <w:szCs w:val="28"/>
    </w:rPr>
  </w:style>
  <w:style w:type="paragraph" w:customStyle="1" w:styleId="Tablecaption0">
    <w:name w:val="Table caption"/>
    <w:basedOn w:val="Normal"/>
    <w:link w:val="Tablecaption"/>
    <w:rPr>
      <w:rFonts w:ascii="Times New Roman" w:eastAsia="Times New Roman" w:hAnsi="Times New Roman" w:cs="Times New Roman"/>
      <w:sz w:val="22"/>
      <w:szCs w:val="22"/>
    </w:rPr>
  </w:style>
  <w:style w:type="paragraph" w:customStyle="1" w:styleId="Other0">
    <w:name w:val="Other"/>
    <w:basedOn w:val="Normal"/>
    <w:link w:val="Other"/>
    <w:rPr>
      <w:rFonts w:ascii="Times New Roman" w:eastAsia="Times New Roman" w:hAnsi="Times New Roman" w:cs="Times New Roman"/>
      <w:sz w:val="22"/>
      <w:szCs w:val="22"/>
    </w:rPr>
  </w:style>
  <w:style w:type="paragraph" w:customStyle="1" w:styleId="Bodytext50">
    <w:name w:val="Body text (5)"/>
    <w:basedOn w:val="Normal"/>
    <w:link w:val="Bodytext5"/>
    <w:pPr>
      <w:ind w:left="3480"/>
    </w:pPr>
    <w:rPr>
      <w:rFonts w:ascii="Arial" w:eastAsia="Arial" w:hAnsi="Arial" w:cs="Arial"/>
      <w:color w:val="BC6278"/>
      <w:sz w:val="17"/>
      <w:szCs w:val="17"/>
    </w:rPr>
  </w:style>
  <w:style w:type="paragraph" w:customStyle="1" w:styleId="Bodytext60">
    <w:name w:val="Body text (6)"/>
    <w:basedOn w:val="Normal"/>
    <w:link w:val="Bodytext6"/>
    <w:rPr>
      <w:rFonts w:ascii="Times New Roman" w:eastAsia="Times New Roman" w:hAnsi="Times New Roman" w:cs="Times New Roman"/>
      <w:sz w:val="9"/>
      <w:szCs w:val="9"/>
    </w:rPr>
  </w:style>
  <w:style w:type="paragraph" w:customStyle="1" w:styleId="Bodytext30">
    <w:name w:val="Body text (3)"/>
    <w:basedOn w:val="Normal"/>
    <w:link w:val="Bodytext3"/>
    <w:pPr>
      <w:ind w:left="1240"/>
    </w:pPr>
    <w:rPr>
      <w:rFonts w:ascii="Arial" w:eastAsia="Arial" w:hAnsi="Arial" w:cs="Arial"/>
      <w:color w:val="BC6278"/>
      <w:sz w:val="19"/>
      <w:szCs w:val="1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tig.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VFPuQEXFU2bbS8q/DyKZ+OlO6g==">CgMxLjA4AHIhMTBsT0tGeTJZZlFYUXkySUdmRjI2VVhSSWRuY2dwNzJs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1060</Words>
  <Characters>6046</Characters>
  <Application>Microsoft Office Word</Application>
  <DocSecurity>0</DocSecurity>
  <Lines>50</Lines>
  <Paragraphs>14</Paragraphs>
  <ScaleCrop>false</ScaleCrop>
  <Company/>
  <LinksUpToDate>false</LinksUpToDate>
  <CharactersWithSpaces>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11</cp:revision>
  <dcterms:created xsi:type="dcterms:W3CDTF">2024-01-28T03:24:00Z</dcterms:created>
  <dcterms:modified xsi:type="dcterms:W3CDTF">2024-01-31T06:04:00Z</dcterms:modified>
</cp:coreProperties>
</file>