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F9C39" w14:textId="77777777" w:rsidR="00256A39" w:rsidRDefault="00983274" w:rsidP="007C1B60">
      <w:pPr>
        <w:pBdr>
          <w:top w:val="nil"/>
          <w:left w:val="nil"/>
          <w:bottom w:val="nil"/>
          <w:right w:val="nil"/>
          <w:between w:val="nil"/>
        </w:pBdr>
        <w:tabs>
          <w:tab w:val="left" w:pos="360"/>
          <w:tab w:val="left" w:pos="432"/>
        </w:tabs>
        <w:spacing w:after="120" w:line="360" w:lineRule="auto"/>
        <w:rPr>
          <w:rFonts w:ascii="Arial" w:eastAsia="Arial" w:hAnsi="Arial" w:cs="Arial"/>
          <w:b/>
          <w:color w:val="010000"/>
          <w:sz w:val="20"/>
          <w:szCs w:val="20"/>
        </w:rPr>
      </w:pPr>
      <w:r>
        <w:rPr>
          <w:rFonts w:ascii="Arial" w:hAnsi="Arial"/>
          <w:b/>
          <w:color w:val="010000"/>
          <w:sz w:val="20"/>
        </w:rPr>
        <w:t>TSJ: Annual Corporate Governance 2023</w:t>
      </w:r>
    </w:p>
    <w:p w14:paraId="7E292C91" w14:textId="77777777" w:rsidR="00256A39" w:rsidRDefault="00983274" w:rsidP="007C1B6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January 25, 2024, Ha </w:t>
      </w:r>
      <w:proofErr w:type="spellStart"/>
      <w:r>
        <w:rPr>
          <w:rFonts w:ascii="Arial" w:hAnsi="Arial"/>
          <w:color w:val="010000"/>
          <w:sz w:val="20"/>
        </w:rPr>
        <w:t>Noi</w:t>
      </w:r>
      <w:proofErr w:type="spellEnd"/>
      <w:r>
        <w:rPr>
          <w:rFonts w:ascii="Arial" w:hAnsi="Arial"/>
          <w:color w:val="010000"/>
          <w:sz w:val="20"/>
        </w:rPr>
        <w:t xml:space="preserve"> Tourist Service Joint Stock Company announced Report No. 16/TSC on corporate governance as follows:</w:t>
      </w:r>
    </w:p>
    <w:p w14:paraId="0C9FAC3E" w14:textId="77777777" w:rsidR="00256A39" w:rsidRDefault="00983274" w:rsidP="007C1B60">
      <w:pPr>
        <w:keepNext/>
        <w:numPr>
          <w:ilvl w:val="0"/>
          <w:numId w:val="11"/>
        </w:numPr>
        <w:pBdr>
          <w:top w:val="nil"/>
          <w:left w:val="nil"/>
          <w:bottom w:val="nil"/>
          <w:right w:val="nil"/>
          <w:between w:val="nil"/>
        </w:pBdr>
        <w:tabs>
          <w:tab w:val="left" w:pos="284"/>
          <w:tab w:val="left" w:pos="360"/>
          <w:tab w:val="left" w:pos="432"/>
          <w:tab w:val="left" w:pos="567"/>
          <w:tab w:val="left" w:pos="1742"/>
        </w:tabs>
        <w:spacing w:after="120" w:line="360" w:lineRule="auto"/>
        <w:rPr>
          <w:rFonts w:ascii="Arial" w:eastAsia="Arial" w:hAnsi="Arial" w:cs="Arial"/>
          <w:color w:val="010000"/>
          <w:sz w:val="20"/>
          <w:szCs w:val="20"/>
        </w:rPr>
      </w:pPr>
      <w:r>
        <w:rPr>
          <w:rFonts w:ascii="Arial" w:hAnsi="Arial"/>
          <w:color w:val="010000"/>
          <w:sz w:val="20"/>
        </w:rPr>
        <w:t xml:space="preserve">Name of company: Ha </w:t>
      </w:r>
      <w:proofErr w:type="spellStart"/>
      <w:r>
        <w:rPr>
          <w:rFonts w:ascii="Arial" w:hAnsi="Arial"/>
          <w:color w:val="010000"/>
          <w:sz w:val="20"/>
        </w:rPr>
        <w:t>Noi</w:t>
      </w:r>
      <w:proofErr w:type="spellEnd"/>
      <w:r>
        <w:rPr>
          <w:rFonts w:ascii="Arial" w:hAnsi="Arial"/>
          <w:color w:val="010000"/>
          <w:sz w:val="20"/>
        </w:rPr>
        <w:t xml:space="preserve"> Tourist Service Joint Stock Company</w:t>
      </w:r>
    </w:p>
    <w:p w14:paraId="649F79D9" w14:textId="67D05EED" w:rsidR="00256A39" w:rsidRDefault="00983274" w:rsidP="007C1B60">
      <w:pPr>
        <w:numPr>
          <w:ilvl w:val="0"/>
          <w:numId w:val="11"/>
        </w:numPr>
        <w:pBdr>
          <w:top w:val="nil"/>
          <w:left w:val="nil"/>
          <w:bottom w:val="nil"/>
          <w:right w:val="nil"/>
          <w:between w:val="nil"/>
        </w:pBdr>
        <w:tabs>
          <w:tab w:val="left" w:pos="284"/>
          <w:tab w:val="left" w:pos="360"/>
          <w:tab w:val="left" w:pos="432"/>
          <w:tab w:val="left" w:pos="567"/>
          <w:tab w:val="left" w:pos="1742"/>
        </w:tabs>
        <w:spacing w:after="120" w:line="360" w:lineRule="auto"/>
        <w:rPr>
          <w:rFonts w:ascii="Arial" w:eastAsia="Arial" w:hAnsi="Arial" w:cs="Arial"/>
          <w:color w:val="010000"/>
          <w:sz w:val="20"/>
          <w:szCs w:val="20"/>
        </w:rPr>
      </w:pPr>
      <w:r>
        <w:rPr>
          <w:rFonts w:ascii="Arial" w:hAnsi="Arial"/>
          <w:color w:val="010000"/>
          <w:sz w:val="20"/>
        </w:rPr>
        <w:t xml:space="preserve">Head office address: No. 273 Kim Ma Street, Giang Vo Ward, Ba Dinh District, Hanoi City </w:t>
      </w:r>
    </w:p>
    <w:p w14:paraId="551263EE" w14:textId="77777777" w:rsidR="00256A39" w:rsidRDefault="00983274" w:rsidP="007C1B60">
      <w:pPr>
        <w:numPr>
          <w:ilvl w:val="0"/>
          <w:numId w:val="11"/>
        </w:numPr>
        <w:pBdr>
          <w:top w:val="nil"/>
          <w:left w:val="nil"/>
          <w:bottom w:val="nil"/>
          <w:right w:val="nil"/>
          <w:between w:val="nil"/>
        </w:pBdr>
        <w:tabs>
          <w:tab w:val="left" w:pos="284"/>
          <w:tab w:val="left" w:pos="360"/>
          <w:tab w:val="left" w:pos="432"/>
          <w:tab w:val="left" w:pos="567"/>
          <w:tab w:val="left" w:pos="1742"/>
          <w:tab w:val="left" w:pos="5694"/>
        </w:tabs>
        <w:spacing w:after="120" w:line="360" w:lineRule="auto"/>
        <w:rPr>
          <w:rFonts w:ascii="Arial" w:eastAsia="Arial" w:hAnsi="Arial" w:cs="Arial"/>
          <w:color w:val="010000"/>
          <w:sz w:val="20"/>
          <w:szCs w:val="20"/>
        </w:rPr>
      </w:pPr>
      <w:r>
        <w:rPr>
          <w:rFonts w:ascii="Arial" w:hAnsi="Arial"/>
          <w:color w:val="010000"/>
          <w:sz w:val="20"/>
        </w:rPr>
        <w:t>Tel: (024) 3726 2626 Fax: (024) 3726 2571</w:t>
      </w:r>
    </w:p>
    <w:p w14:paraId="3D908318" w14:textId="77777777" w:rsidR="00256A39" w:rsidRDefault="00983274" w:rsidP="007C1B60">
      <w:pPr>
        <w:numPr>
          <w:ilvl w:val="0"/>
          <w:numId w:val="11"/>
        </w:numPr>
        <w:pBdr>
          <w:top w:val="nil"/>
          <w:left w:val="nil"/>
          <w:bottom w:val="nil"/>
          <w:right w:val="nil"/>
          <w:between w:val="nil"/>
        </w:pBdr>
        <w:tabs>
          <w:tab w:val="left" w:pos="284"/>
          <w:tab w:val="left" w:pos="360"/>
          <w:tab w:val="left" w:pos="432"/>
          <w:tab w:val="left" w:pos="567"/>
          <w:tab w:val="left" w:pos="1742"/>
        </w:tabs>
        <w:spacing w:after="120" w:line="360" w:lineRule="auto"/>
        <w:rPr>
          <w:rFonts w:ascii="Arial" w:eastAsia="Arial" w:hAnsi="Arial" w:cs="Arial"/>
          <w:color w:val="010000"/>
          <w:sz w:val="20"/>
          <w:szCs w:val="20"/>
        </w:rPr>
      </w:pPr>
      <w:bookmarkStart w:id="0" w:name="_heading=h.gjdgxs"/>
      <w:bookmarkEnd w:id="0"/>
      <w:r>
        <w:rPr>
          <w:rFonts w:ascii="Arial" w:hAnsi="Arial"/>
          <w:color w:val="010000"/>
          <w:sz w:val="20"/>
        </w:rPr>
        <w:t>Charter capital: VND 748,000,000,000</w:t>
      </w:r>
    </w:p>
    <w:p w14:paraId="6C01FD31" w14:textId="77777777" w:rsidR="00256A39" w:rsidRDefault="00983274" w:rsidP="007C1B60">
      <w:pPr>
        <w:numPr>
          <w:ilvl w:val="0"/>
          <w:numId w:val="11"/>
        </w:numPr>
        <w:pBdr>
          <w:top w:val="nil"/>
          <w:left w:val="nil"/>
          <w:bottom w:val="nil"/>
          <w:right w:val="nil"/>
          <w:between w:val="nil"/>
        </w:pBdr>
        <w:tabs>
          <w:tab w:val="left" w:pos="284"/>
          <w:tab w:val="left" w:pos="360"/>
          <w:tab w:val="left" w:pos="432"/>
          <w:tab w:val="left" w:pos="567"/>
          <w:tab w:val="left" w:pos="1742"/>
        </w:tabs>
        <w:spacing w:after="120" w:line="360" w:lineRule="auto"/>
        <w:rPr>
          <w:rFonts w:ascii="Arial" w:eastAsia="Arial" w:hAnsi="Arial" w:cs="Arial"/>
          <w:color w:val="010000"/>
          <w:sz w:val="20"/>
          <w:szCs w:val="20"/>
        </w:rPr>
      </w:pPr>
      <w:r>
        <w:rPr>
          <w:rFonts w:ascii="Arial" w:hAnsi="Arial"/>
          <w:color w:val="010000"/>
          <w:sz w:val="20"/>
        </w:rPr>
        <w:t>Securities code: TSJ</w:t>
      </w:r>
    </w:p>
    <w:p w14:paraId="235B39F6" w14:textId="77777777" w:rsidR="00256A39" w:rsidRDefault="00983274" w:rsidP="007C1B60">
      <w:pPr>
        <w:numPr>
          <w:ilvl w:val="0"/>
          <w:numId w:val="11"/>
        </w:numPr>
        <w:pBdr>
          <w:top w:val="nil"/>
          <w:left w:val="nil"/>
          <w:bottom w:val="nil"/>
          <w:right w:val="nil"/>
          <w:between w:val="nil"/>
        </w:pBdr>
        <w:tabs>
          <w:tab w:val="left" w:pos="284"/>
          <w:tab w:val="left" w:pos="360"/>
          <w:tab w:val="left" w:pos="432"/>
          <w:tab w:val="left" w:pos="567"/>
          <w:tab w:val="left" w:pos="1742"/>
        </w:tabs>
        <w:spacing w:after="120" w:line="360" w:lineRule="auto"/>
        <w:rPr>
          <w:rFonts w:ascii="Arial" w:eastAsia="Arial" w:hAnsi="Arial" w:cs="Arial"/>
          <w:color w:val="010000"/>
          <w:sz w:val="20"/>
          <w:szCs w:val="20"/>
        </w:rPr>
      </w:pPr>
      <w:r>
        <w:rPr>
          <w:rFonts w:ascii="Arial" w:hAnsi="Arial"/>
          <w:color w:val="010000"/>
          <w:sz w:val="20"/>
          <w:highlight w:val="white"/>
        </w:rPr>
        <w:t>Corporate governance model: General Meeting of Shareholders, Board of Directors, Supervisory Board, and Board of Management</w:t>
      </w:r>
    </w:p>
    <w:p w14:paraId="7DCB6143" w14:textId="77777777" w:rsidR="00256A39" w:rsidRDefault="00983274" w:rsidP="007C1B60">
      <w:pPr>
        <w:numPr>
          <w:ilvl w:val="0"/>
          <w:numId w:val="12"/>
        </w:numPr>
        <w:pBdr>
          <w:top w:val="nil"/>
          <w:left w:val="nil"/>
          <w:bottom w:val="nil"/>
          <w:right w:val="nil"/>
          <w:between w:val="nil"/>
        </w:pBdr>
        <w:tabs>
          <w:tab w:val="left" w:pos="360"/>
          <w:tab w:val="left" w:pos="432"/>
          <w:tab w:val="left" w:pos="1696"/>
          <w:tab w:val="left" w:pos="1824"/>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7E5F51CE" w14:textId="77777777" w:rsidR="00256A39" w:rsidRDefault="00983274" w:rsidP="007C1B6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June 09, 2023, Ha </w:t>
      </w:r>
      <w:proofErr w:type="spellStart"/>
      <w:r>
        <w:rPr>
          <w:rFonts w:ascii="Arial" w:hAnsi="Arial"/>
          <w:color w:val="010000"/>
          <w:sz w:val="20"/>
        </w:rPr>
        <w:t>Noi</w:t>
      </w:r>
      <w:proofErr w:type="spellEnd"/>
      <w:r>
        <w:rPr>
          <w:rFonts w:ascii="Arial" w:hAnsi="Arial"/>
          <w:color w:val="010000"/>
          <w:sz w:val="20"/>
        </w:rPr>
        <w:t xml:space="preserve"> Tourist Service Joint Stock Company successfully convened the Annual General Meeting of Shareholders 2023. The Meeting's order, procedures and contents ensured compliance with the provisions of law and the Company's Charter.</w:t>
      </w:r>
    </w:p>
    <w:p w14:paraId="29D23F74" w14:textId="77777777" w:rsidR="00256A39" w:rsidRDefault="00983274" w:rsidP="007C1B6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following is General Mandates approved at the Annual General Meeting of Shareholders 2023: </w:t>
      </w:r>
    </w:p>
    <w:tbl>
      <w:tblPr>
        <w:tblStyle w:val="a"/>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
        <w:gridCol w:w="1801"/>
        <w:gridCol w:w="1434"/>
        <w:gridCol w:w="5472"/>
      </w:tblGrid>
      <w:tr w:rsidR="00256A39" w14:paraId="44A719A5" w14:textId="77777777" w:rsidTr="001C239E">
        <w:trPr>
          <w:trHeight w:val="617"/>
        </w:trPr>
        <w:tc>
          <w:tcPr>
            <w:tcW w:w="427" w:type="dxa"/>
            <w:shd w:val="clear" w:color="auto" w:fill="auto"/>
            <w:tcMar>
              <w:top w:w="0" w:type="dxa"/>
              <w:bottom w:w="0" w:type="dxa"/>
            </w:tcMar>
            <w:vAlign w:val="center"/>
          </w:tcPr>
          <w:p w14:paraId="01D9031C"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bookmarkStart w:id="1" w:name="_GoBack"/>
            <w:bookmarkEnd w:id="1"/>
            <w:r>
              <w:rPr>
                <w:rFonts w:ascii="Arial" w:hAnsi="Arial"/>
                <w:color w:val="010000"/>
                <w:sz w:val="20"/>
              </w:rPr>
              <w:t>No.</w:t>
            </w:r>
          </w:p>
        </w:tc>
        <w:tc>
          <w:tcPr>
            <w:tcW w:w="1801" w:type="dxa"/>
            <w:shd w:val="clear" w:color="auto" w:fill="auto"/>
            <w:tcMar>
              <w:top w:w="0" w:type="dxa"/>
              <w:bottom w:w="0" w:type="dxa"/>
            </w:tcMar>
            <w:vAlign w:val="center"/>
          </w:tcPr>
          <w:p w14:paraId="7D5904F6"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General Mandate No.</w:t>
            </w:r>
          </w:p>
        </w:tc>
        <w:tc>
          <w:tcPr>
            <w:tcW w:w="1434" w:type="dxa"/>
            <w:shd w:val="clear" w:color="auto" w:fill="auto"/>
            <w:tcMar>
              <w:top w:w="0" w:type="dxa"/>
              <w:bottom w:w="0" w:type="dxa"/>
            </w:tcMar>
            <w:vAlign w:val="center"/>
          </w:tcPr>
          <w:p w14:paraId="5B204F9F"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5472" w:type="dxa"/>
            <w:shd w:val="clear" w:color="auto" w:fill="auto"/>
            <w:tcMar>
              <w:top w:w="0" w:type="dxa"/>
              <w:bottom w:w="0" w:type="dxa"/>
            </w:tcMar>
            <w:vAlign w:val="center"/>
          </w:tcPr>
          <w:p w14:paraId="019B7A15"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1C239E" w14:paraId="6AA9BAD2" w14:textId="77777777" w:rsidTr="001C239E">
        <w:trPr>
          <w:trHeight w:val="343"/>
        </w:trPr>
        <w:tc>
          <w:tcPr>
            <w:tcW w:w="427" w:type="dxa"/>
            <w:shd w:val="clear" w:color="auto" w:fill="auto"/>
            <w:tcMar>
              <w:top w:w="0" w:type="dxa"/>
              <w:bottom w:w="0" w:type="dxa"/>
            </w:tcMar>
            <w:vAlign w:val="center"/>
          </w:tcPr>
          <w:p w14:paraId="598FBA9D" w14:textId="77777777" w:rsidR="001C239E" w:rsidRDefault="001C239E"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801" w:type="dxa"/>
            <w:shd w:val="clear" w:color="auto" w:fill="auto"/>
            <w:tcMar>
              <w:top w:w="0" w:type="dxa"/>
              <w:bottom w:w="0" w:type="dxa"/>
            </w:tcMar>
            <w:vAlign w:val="center"/>
          </w:tcPr>
          <w:p w14:paraId="79F6FF02" w14:textId="68E86D9A" w:rsidR="001C239E" w:rsidRDefault="001C239E"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Article  1</w:t>
            </w:r>
          </w:p>
        </w:tc>
        <w:tc>
          <w:tcPr>
            <w:tcW w:w="1434" w:type="dxa"/>
            <w:vMerge w:val="restart"/>
            <w:shd w:val="clear" w:color="auto" w:fill="auto"/>
            <w:tcMar>
              <w:top w:w="0" w:type="dxa"/>
              <w:bottom w:w="0" w:type="dxa"/>
            </w:tcMar>
            <w:vAlign w:val="center"/>
          </w:tcPr>
          <w:p w14:paraId="5E3B45B6" w14:textId="77777777" w:rsidR="001C239E" w:rsidRDefault="001C239E"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09, 2023</w:t>
            </w:r>
          </w:p>
          <w:p w14:paraId="13A1F819" w14:textId="5579B614" w:rsidR="001C239E" w:rsidRDefault="001C239E" w:rsidP="006146E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p>
        </w:tc>
        <w:tc>
          <w:tcPr>
            <w:tcW w:w="5472" w:type="dxa"/>
            <w:vMerge w:val="restart"/>
            <w:shd w:val="clear" w:color="auto" w:fill="auto"/>
            <w:tcMar>
              <w:top w:w="0" w:type="dxa"/>
              <w:bottom w:w="0" w:type="dxa"/>
            </w:tcMar>
            <w:vAlign w:val="center"/>
          </w:tcPr>
          <w:p w14:paraId="2A500D3C" w14:textId="77777777" w:rsidR="001C239E" w:rsidRDefault="001C239E" w:rsidP="007C1B60">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Annual General Mandate 2023</w:t>
            </w:r>
          </w:p>
          <w:p w14:paraId="47B7A109" w14:textId="394AF109" w:rsidR="001C239E" w:rsidRDefault="001C239E" w:rsidP="006146E3">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p>
        </w:tc>
      </w:tr>
      <w:tr w:rsidR="001C239E" w14:paraId="79EFEE8B" w14:textId="77777777" w:rsidTr="001C239E">
        <w:trPr>
          <w:trHeight w:val="354"/>
        </w:trPr>
        <w:tc>
          <w:tcPr>
            <w:tcW w:w="427" w:type="dxa"/>
            <w:shd w:val="clear" w:color="auto" w:fill="auto"/>
            <w:tcMar>
              <w:top w:w="0" w:type="dxa"/>
              <w:bottom w:w="0" w:type="dxa"/>
            </w:tcMar>
            <w:vAlign w:val="center"/>
          </w:tcPr>
          <w:p w14:paraId="0C71015B" w14:textId="77777777" w:rsidR="001C239E" w:rsidRDefault="001C239E" w:rsidP="006146E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801" w:type="dxa"/>
            <w:shd w:val="clear" w:color="auto" w:fill="auto"/>
            <w:tcMar>
              <w:top w:w="0" w:type="dxa"/>
              <w:bottom w:w="0" w:type="dxa"/>
            </w:tcMar>
            <w:vAlign w:val="center"/>
          </w:tcPr>
          <w:p w14:paraId="664DA539" w14:textId="1822CA43" w:rsidR="001C239E" w:rsidRDefault="001C239E" w:rsidP="006146E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Article  2</w:t>
            </w:r>
          </w:p>
        </w:tc>
        <w:tc>
          <w:tcPr>
            <w:tcW w:w="1434" w:type="dxa"/>
            <w:vMerge/>
            <w:shd w:val="clear" w:color="auto" w:fill="auto"/>
            <w:tcMar>
              <w:top w:w="0" w:type="dxa"/>
              <w:bottom w:w="0" w:type="dxa"/>
            </w:tcMar>
            <w:vAlign w:val="center"/>
          </w:tcPr>
          <w:p w14:paraId="4BC85924" w14:textId="4395A081" w:rsidR="001C239E" w:rsidRDefault="001C239E" w:rsidP="006146E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p>
        </w:tc>
        <w:tc>
          <w:tcPr>
            <w:tcW w:w="5472" w:type="dxa"/>
            <w:vMerge/>
            <w:shd w:val="clear" w:color="auto" w:fill="auto"/>
            <w:tcMar>
              <w:top w:w="0" w:type="dxa"/>
              <w:bottom w:w="0" w:type="dxa"/>
            </w:tcMar>
          </w:tcPr>
          <w:p w14:paraId="6010A752" w14:textId="430823BE" w:rsidR="001C239E" w:rsidRDefault="001C239E" w:rsidP="006146E3">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p>
        </w:tc>
      </w:tr>
      <w:tr w:rsidR="001C239E" w14:paraId="28BB91F1" w14:textId="77777777" w:rsidTr="001C239E">
        <w:trPr>
          <w:trHeight w:val="354"/>
        </w:trPr>
        <w:tc>
          <w:tcPr>
            <w:tcW w:w="427" w:type="dxa"/>
            <w:shd w:val="clear" w:color="auto" w:fill="auto"/>
            <w:tcMar>
              <w:top w:w="0" w:type="dxa"/>
              <w:bottom w:w="0" w:type="dxa"/>
            </w:tcMar>
            <w:vAlign w:val="center"/>
          </w:tcPr>
          <w:p w14:paraId="049F5112" w14:textId="77777777" w:rsidR="001C239E" w:rsidRDefault="001C239E" w:rsidP="006146E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801" w:type="dxa"/>
            <w:shd w:val="clear" w:color="auto" w:fill="auto"/>
            <w:tcMar>
              <w:top w:w="0" w:type="dxa"/>
              <w:bottom w:w="0" w:type="dxa"/>
            </w:tcMar>
            <w:vAlign w:val="center"/>
          </w:tcPr>
          <w:p w14:paraId="6EF5DBB4" w14:textId="2B066591" w:rsidR="001C239E" w:rsidRDefault="001C239E" w:rsidP="006146E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Article  3</w:t>
            </w:r>
          </w:p>
        </w:tc>
        <w:tc>
          <w:tcPr>
            <w:tcW w:w="1434" w:type="dxa"/>
            <w:vMerge/>
            <w:shd w:val="clear" w:color="auto" w:fill="auto"/>
            <w:tcMar>
              <w:top w:w="0" w:type="dxa"/>
              <w:bottom w:w="0" w:type="dxa"/>
            </w:tcMar>
            <w:vAlign w:val="center"/>
          </w:tcPr>
          <w:p w14:paraId="68FA831F" w14:textId="78C0CE55" w:rsidR="001C239E" w:rsidRDefault="001C239E" w:rsidP="006146E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p>
        </w:tc>
        <w:tc>
          <w:tcPr>
            <w:tcW w:w="5472" w:type="dxa"/>
            <w:vMerge/>
            <w:shd w:val="clear" w:color="auto" w:fill="auto"/>
            <w:tcMar>
              <w:top w:w="0" w:type="dxa"/>
              <w:bottom w:w="0" w:type="dxa"/>
            </w:tcMar>
          </w:tcPr>
          <w:p w14:paraId="6D852A7B" w14:textId="0CB8C298" w:rsidR="001C239E" w:rsidRDefault="001C239E" w:rsidP="006146E3">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p>
        </w:tc>
      </w:tr>
      <w:tr w:rsidR="001C239E" w14:paraId="0697298A" w14:textId="77777777" w:rsidTr="001C239E">
        <w:trPr>
          <w:trHeight w:val="343"/>
        </w:trPr>
        <w:tc>
          <w:tcPr>
            <w:tcW w:w="427" w:type="dxa"/>
            <w:shd w:val="clear" w:color="auto" w:fill="auto"/>
            <w:tcMar>
              <w:top w:w="0" w:type="dxa"/>
              <w:bottom w:w="0" w:type="dxa"/>
            </w:tcMar>
            <w:vAlign w:val="center"/>
          </w:tcPr>
          <w:p w14:paraId="3EDA9BB3" w14:textId="77777777" w:rsidR="001C239E" w:rsidRDefault="001C239E" w:rsidP="006146E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1801" w:type="dxa"/>
            <w:shd w:val="clear" w:color="auto" w:fill="auto"/>
            <w:tcMar>
              <w:top w:w="0" w:type="dxa"/>
              <w:bottom w:w="0" w:type="dxa"/>
            </w:tcMar>
            <w:vAlign w:val="center"/>
          </w:tcPr>
          <w:p w14:paraId="6393F100" w14:textId="6F3CA44D" w:rsidR="001C239E" w:rsidRDefault="001C239E" w:rsidP="006146E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Article  4</w:t>
            </w:r>
          </w:p>
        </w:tc>
        <w:tc>
          <w:tcPr>
            <w:tcW w:w="1434" w:type="dxa"/>
            <w:vMerge/>
            <w:shd w:val="clear" w:color="auto" w:fill="auto"/>
            <w:tcMar>
              <w:top w:w="0" w:type="dxa"/>
              <w:bottom w:w="0" w:type="dxa"/>
            </w:tcMar>
            <w:vAlign w:val="center"/>
          </w:tcPr>
          <w:p w14:paraId="3D917813" w14:textId="4C737466" w:rsidR="001C239E" w:rsidRDefault="001C239E" w:rsidP="006146E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p>
        </w:tc>
        <w:tc>
          <w:tcPr>
            <w:tcW w:w="5472" w:type="dxa"/>
            <w:vMerge/>
            <w:shd w:val="clear" w:color="auto" w:fill="auto"/>
            <w:tcMar>
              <w:top w:w="0" w:type="dxa"/>
              <w:bottom w:w="0" w:type="dxa"/>
            </w:tcMar>
          </w:tcPr>
          <w:p w14:paraId="10B83A09" w14:textId="210696C8" w:rsidR="001C239E" w:rsidRDefault="001C239E" w:rsidP="006146E3">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p>
        </w:tc>
      </w:tr>
      <w:tr w:rsidR="001C239E" w14:paraId="7E75BC3E" w14:textId="77777777" w:rsidTr="001C239E">
        <w:trPr>
          <w:trHeight w:val="354"/>
        </w:trPr>
        <w:tc>
          <w:tcPr>
            <w:tcW w:w="427" w:type="dxa"/>
            <w:shd w:val="clear" w:color="auto" w:fill="auto"/>
            <w:tcMar>
              <w:top w:w="0" w:type="dxa"/>
              <w:bottom w:w="0" w:type="dxa"/>
            </w:tcMar>
            <w:vAlign w:val="center"/>
          </w:tcPr>
          <w:p w14:paraId="7021446F" w14:textId="77777777" w:rsidR="001C239E" w:rsidRDefault="001C239E" w:rsidP="006146E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1801" w:type="dxa"/>
            <w:shd w:val="clear" w:color="auto" w:fill="auto"/>
            <w:tcMar>
              <w:top w:w="0" w:type="dxa"/>
              <w:bottom w:w="0" w:type="dxa"/>
            </w:tcMar>
            <w:vAlign w:val="center"/>
          </w:tcPr>
          <w:p w14:paraId="474B4418" w14:textId="0E94FCD3" w:rsidR="001C239E" w:rsidRDefault="001C239E" w:rsidP="006146E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Article  5</w:t>
            </w:r>
          </w:p>
        </w:tc>
        <w:tc>
          <w:tcPr>
            <w:tcW w:w="1434" w:type="dxa"/>
            <w:vMerge/>
            <w:shd w:val="clear" w:color="auto" w:fill="auto"/>
            <w:tcMar>
              <w:top w:w="0" w:type="dxa"/>
              <w:bottom w:w="0" w:type="dxa"/>
            </w:tcMar>
            <w:vAlign w:val="center"/>
          </w:tcPr>
          <w:p w14:paraId="2D802A9B" w14:textId="7925749A" w:rsidR="001C239E" w:rsidRDefault="001C239E" w:rsidP="006146E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p>
        </w:tc>
        <w:tc>
          <w:tcPr>
            <w:tcW w:w="5472" w:type="dxa"/>
            <w:vMerge/>
            <w:shd w:val="clear" w:color="auto" w:fill="auto"/>
            <w:tcMar>
              <w:top w:w="0" w:type="dxa"/>
              <w:bottom w:w="0" w:type="dxa"/>
            </w:tcMar>
          </w:tcPr>
          <w:p w14:paraId="28EF46A4" w14:textId="68AAE8DC" w:rsidR="001C239E" w:rsidRDefault="001C239E" w:rsidP="006146E3">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p>
        </w:tc>
      </w:tr>
      <w:tr w:rsidR="001C239E" w14:paraId="2BC09264" w14:textId="77777777" w:rsidTr="001C239E">
        <w:trPr>
          <w:trHeight w:val="354"/>
        </w:trPr>
        <w:tc>
          <w:tcPr>
            <w:tcW w:w="427" w:type="dxa"/>
            <w:shd w:val="clear" w:color="auto" w:fill="auto"/>
            <w:tcMar>
              <w:top w:w="0" w:type="dxa"/>
              <w:bottom w:w="0" w:type="dxa"/>
            </w:tcMar>
            <w:vAlign w:val="center"/>
          </w:tcPr>
          <w:p w14:paraId="05C39F59" w14:textId="77777777" w:rsidR="001C239E" w:rsidRDefault="001C239E" w:rsidP="006146E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1801" w:type="dxa"/>
            <w:shd w:val="clear" w:color="auto" w:fill="auto"/>
            <w:tcMar>
              <w:top w:w="0" w:type="dxa"/>
              <w:bottom w:w="0" w:type="dxa"/>
            </w:tcMar>
            <w:vAlign w:val="center"/>
          </w:tcPr>
          <w:p w14:paraId="3CC4C085" w14:textId="01F619D4" w:rsidR="001C239E" w:rsidRDefault="001C239E" w:rsidP="006146E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Article  6</w:t>
            </w:r>
          </w:p>
        </w:tc>
        <w:tc>
          <w:tcPr>
            <w:tcW w:w="1434" w:type="dxa"/>
            <w:vMerge/>
            <w:shd w:val="clear" w:color="auto" w:fill="auto"/>
            <w:tcMar>
              <w:top w:w="0" w:type="dxa"/>
              <w:bottom w:w="0" w:type="dxa"/>
            </w:tcMar>
            <w:vAlign w:val="center"/>
          </w:tcPr>
          <w:p w14:paraId="631A8814" w14:textId="49CDB54E" w:rsidR="001C239E" w:rsidRDefault="001C239E" w:rsidP="006146E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p>
        </w:tc>
        <w:tc>
          <w:tcPr>
            <w:tcW w:w="5472" w:type="dxa"/>
            <w:vMerge/>
            <w:shd w:val="clear" w:color="auto" w:fill="auto"/>
            <w:tcMar>
              <w:top w:w="0" w:type="dxa"/>
              <w:bottom w:w="0" w:type="dxa"/>
            </w:tcMar>
          </w:tcPr>
          <w:p w14:paraId="0BE35856" w14:textId="0BEC1B8D" w:rsidR="001C239E" w:rsidRDefault="001C239E" w:rsidP="006146E3">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p>
        </w:tc>
      </w:tr>
      <w:tr w:rsidR="001C239E" w14:paraId="5C1203C3" w14:textId="77777777" w:rsidTr="001C239E">
        <w:trPr>
          <w:trHeight w:val="343"/>
        </w:trPr>
        <w:tc>
          <w:tcPr>
            <w:tcW w:w="427" w:type="dxa"/>
            <w:shd w:val="clear" w:color="auto" w:fill="auto"/>
            <w:tcMar>
              <w:top w:w="0" w:type="dxa"/>
              <w:bottom w:w="0" w:type="dxa"/>
            </w:tcMar>
            <w:vAlign w:val="center"/>
          </w:tcPr>
          <w:p w14:paraId="15BCD42E" w14:textId="77777777" w:rsidR="001C239E" w:rsidRDefault="001C239E" w:rsidP="006146E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1801" w:type="dxa"/>
            <w:shd w:val="clear" w:color="auto" w:fill="auto"/>
            <w:tcMar>
              <w:top w:w="0" w:type="dxa"/>
              <w:bottom w:w="0" w:type="dxa"/>
            </w:tcMar>
            <w:vAlign w:val="center"/>
          </w:tcPr>
          <w:p w14:paraId="0824B7FD" w14:textId="782A30E6" w:rsidR="001C239E" w:rsidRDefault="001C239E" w:rsidP="006146E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Article  7</w:t>
            </w:r>
          </w:p>
        </w:tc>
        <w:tc>
          <w:tcPr>
            <w:tcW w:w="1434" w:type="dxa"/>
            <w:vMerge/>
            <w:shd w:val="clear" w:color="auto" w:fill="auto"/>
            <w:tcMar>
              <w:top w:w="0" w:type="dxa"/>
              <w:bottom w:w="0" w:type="dxa"/>
            </w:tcMar>
            <w:vAlign w:val="center"/>
          </w:tcPr>
          <w:p w14:paraId="03B31F22" w14:textId="0104084C" w:rsidR="001C239E" w:rsidRDefault="001C239E" w:rsidP="006146E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p>
        </w:tc>
        <w:tc>
          <w:tcPr>
            <w:tcW w:w="5472" w:type="dxa"/>
            <w:vMerge/>
            <w:shd w:val="clear" w:color="auto" w:fill="auto"/>
            <w:tcMar>
              <w:top w:w="0" w:type="dxa"/>
              <w:bottom w:w="0" w:type="dxa"/>
            </w:tcMar>
          </w:tcPr>
          <w:p w14:paraId="09BE1400" w14:textId="7DAEA845" w:rsidR="001C239E" w:rsidRDefault="001C239E" w:rsidP="006146E3">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p>
        </w:tc>
      </w:tr>
      <w:tr w:rsidR="001C239E" w14:paraId="5C2A85AE" w14:textId="77777777" w:rsidTr="001C239E">
        <w:trPr>
          <w:trHeight w:val="354"/>
        </w:trPr>
        <w:tc>
          <w:tcPr>
            <w:tcW w:w="427" w:type="dxa"/>
            <w:shd w:val="clear" w:color="auto" w:fill="auto"/>
            <w:tcMar>
              <w:top w:w="0" w:type="dxa"/>
              <w:bottom w:w="0" w:type="dxa"/>
            </w:tcMar>
            <w:vAlign w:val="center"/>
          </w:tcPr>
          <w:p w14:paraId="3A273FC9" w14:textId="77777777" w:rsidR="001C239E" w:rsidRDefault="001C239E" w:rsidP="006146E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8</w:t>
            </w:r>
          </w:p>
        </w:tc>
        <w:tc>
          <w:tcPr>
            <w:tcW w:w="1801" w:type="dxa"/>
            <w:shd w:val="clear" w:color="auto" w:fill="auto"/>
            <w:tcMar>
              <w:top w:w="0" w:type="dxa"/>
              <w:bottom w:w="0" w:type="dxa"/>
            </w:tcMar>
            <w:vAlign w:val="center"/>
          </w:tcPr>
          <w:p w14:paraId="0EC6C3BC" w14:textId="53F2A29F" w:rsidR="001C239E" w:rsidRDefault="001C239E" w:rsidP="006146E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Article  8</w:t>
            </w:r>
          </w:p>
        </w:tc>
        <w:tc>
          <w:tcPr>
            <w:tcW w:w="1434" w:type="dxa"/>
            <w:vMerge/>
            <w:shd w:val="clear" w:color="auto" w:fill="auto"/>
            <w:tcMar>
              <w:top w:w="0" w:type="dxa"/>
              <w:bottom w:w="0" w:type="dxa"/>
            </w:tcMar>
            <w:vAlign w:val="center"/>
          </w:tcPr>
          <w:p w14:paraId="7A4FC23C" w14:textId="545C9548" w:rsidR="001C239E" w:rsidRDefault="001C239E" w:rsidP="006146E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p>
        </w:tc>
        <w:tc>
          <w:tcPr>
            <w:tcW w:w="5472" w:type="dxa"/>
            <w:vMerge/>
            <w:shd w:val="clear" w:color="auto" w:fill="auto"/>
            <w:tcMar>
              <w:top w:w="0" w:type="dxa"/>
              <w:bottom w:w="0" w:type="dxa"/>
            </w:tcMar>
          </w:tcPr>
          <w:p w14:paraId="60DB67D0" w14:textId="6F806A7C" w:rsidR="001C239E" w:rsidRDefault="001C239E" w:rsidP="006146E3">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p>
        </w:tc>
      </w:tr>
      <w:tr w:rsidR="001C239E" w14:paraId="39A5E1DD" w14:textId="77777777" w:rsidTr="001C239E">
        <w:trPr>
          <w:trHeight w:val="343"/>
        </w:trPr>
        <w:tc>
          <w:tcPr>
            <w:tcW w:w="427" w:type="dxa"/>
            <w:shd w:val="clear" w:color="auto" w:fill="auto"/>
            <w:tcMar>
              <w:top w:w="0" w:type="dxa"/>
              <w:bottom w:w="0" w:type="dxa"/>
            </w:tcMar>
            <w:vAlign w:val="center"/>
          </w:tcPr>
          <w:p w14:paraId="66574C5C" w14:textId="77777777" w:rsidR="001C239E" w:rsidRDefault="001C239E" w:rsidP="006146E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9</w:t>
            </w:r>
          </w:p>
        </w:tc>
        <w:tc>
          <w:tcPr>
            <w:tcW w:w="1801" w:type="dxa"/>
            <w:shd w:val="clear" w:color="auto" w:fill="auto"/>
            <w:tcMar>
              <w:top w:w="0" w:type="dxa"/>
              <w:bottom w:w="0" w:type="dxa"/>
            </w:tcMar>
            <w:vAlign w:val="center"/>
          </w:tcPr>
          <w:p w14:paraId="3E1951B2" w14:textId="53E0BDDD" w:rsidR="001C239E" w:rsidRDefault="001C239E" w:rsidP="006146E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Article  9</w:t>
            </w:r>
          </w:p>
        </w:tc>
        <w:tc>
          <w:tcPr>
            <w:tcW w:w="1434" w:type="dxa"/>
            <w:vMerge/>
            <w:shd w:val="clear" w:color="auto" w:fill="auto"/>
            <w:tcMar>
              <w:top w:w="0" w:type="dxa"/>
              <w:bottom w:w="0" w:type="dxa"/>
            </w:tcMar>
            <w:vAlign w:val="center"/>
          </w:tcPr>
          <w:p w14:paraId="6C5FDF32" w14:textId="39FA1518" w:rsidR="001C239E" w:rsidRDefault="001C239E" w:rsidP="006146E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p>
        </w:tc>
        <w:tc>
          <w:tcPr>
            <w:tcW w:w="5472" w:type="dxa"/>
            <w:vMerge/>
            <w:shd w:val="clear" w:color="auto" w:fill="auto"/>
            <w:tcMar>
              <w:top w:w="0" w:type="dxa"/>
              <w:bottom w:w="0" w:type="dxa"/>
            </w:tcMar>
          </w:tcPr>
          <w:p w14:paraId="35027095" w14:textId="50C29C4C" w:rsidR="001C239E" w:rsidRDefault="001C239E" w:rsidP="006146E3">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p>
        </w:tc>
      </w:tr>
    </w:tbl>
    <w:p w14:paraId="2BD6BE0B" w14:textId="77777777" w:rsidR="00256A39" w:rsidRDefault="00983274" w:rsidP="007C1B60">
      <w:pPr>
        <w:numPr>
          <w:ilvl w:val="0"/>
          <w:numId w:val="12"/>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 (Annual Report 2023):</w:t>
      </w:r>
    </w:p>
    <w:p w14:paraId="68456EE8" w14:textId="334F65D4" w:rsidR="00256A39" w:rsidRPr="00983274" w:rsidRDefault="00983274" w:rsidP="00983274">
      <w:pPr>
        <w:pStyle w:val="ListParagraph"/>
        <w:numPr>
          <w:ilvl w:val="0"/>
          <w:numId w:val="28"/>
        </w:numPr>
        <w:pBdr>
          <w:top w:val="nil"/>
          <w:left w:val="nil"/>
          <w:bottom w:val="nil"/>
          <w:right w:val="nil"/>
          <w:between w:val="nil"/>
        </w:pBdr>
        <w:tabs>
          <w:tab w:val="left" w:pos="360"/>
          <w:tab w:val="left" w:pos="432"/>
        </w:tabs>
        <w:spacing w:after="120" w:line="360" w:lineRule="auto"/>
        <w:rPr>
          <w:rFonts w:ascii="Arial" w:hAnsi="Arial"/>
          <w:color w:val="010000"/>
          <w:sz w:val="20"/>
        </w:rPr>
      </w:pPr>
      <w:r w:rsidRPr="00983274">
        <w:rPr>
          <w:rFonts w:ascii="Arial" w:hAnsi="Arial"/>
          <w:color w:val="010000"/>
          <w:sz w:val="20"/>
        </w:rPr>
        <w:t>Information about members of the Board of Directors:</w:t>
      </w:r>
    </w:p>
    <w:tbl>
      <w:tblPr>
        <w:tblStyle w:val="a0"/>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12"/>
        <w:gridCol w:w="2409"/>
        <w:gridCol w:w="1145"/>
        <w:gridCol w:w="1270"/>
        <w:gridCol w:w="1674"/>
        <w:gridCol w:w="2007"/>
      </w:tblGrid>
      <w:tr w:rsidR="00256A39" w14:paraId="373A0AC0" w14:textId="77777777" w:rsidTr="00466F12">
        <w:tc>
          <w:tcPr>
            <w:tcW w:w="512" w:type="dxa"/>
            <w:vMerge w:val="restart"/>
            <w:shd w:val="clear" w:color="auto" w:fill="auto"/>
            <w:tcMar>
              <w:top w:w="0" w:type="dxa"/>
              <w:bottom w:w="0" w:type="dxa"/>
            </w:tcMar>
            <w:vAlign w:val="center"/>
          </w:tcPr>
          <w:p w14:paraId="4ABC9BFD"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409" w:type="dxa"/>
            <w:vMerge w:val="restart"/>
            <w:shd w:val="clear" w:color="auto" w:fill="auto"/>
            <w:tcMar>
              <w:top w:w="0" w:type="dxa"/>
              <w:bottom w:w="0" w:type="dxa"/>
            </w:tcMar>
            <w:vAlign w:val="center"/>
          </w:tcPr>
          <w:p w14:paraId="40B90D5B"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Members of the Board of Directors</w:t>
            </w:r>
          </w:p>
        </w:tc>
        <w:tc>
          <w:tcPr>
            <w:tcW w:w="1145" w:type="dxa"/>
            <w:vMerge w:val="restart"/>
            <w:shd w:val="clear" w:color="auto" w:fill="auto"/>
            <w:tcMar>
              <w:top w:w="0" w:type="dxa"/>
              <w:bottom w:w="0" w:type="dxa"/>
            </w:tcMar>
            <w:vAlign w:val="center"/>
          </w:tcPr>
          <w:p w14:paraId="16422ABC"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4951" w:type="dxa"/>
            <w:gridSpan w:val="3"/>
            <w:shd w:val="clear" w:color="auto" w:fill="auto"/>
            <w:tcMar>
              <w:top w:w="0" w:type="dxa"/>
              <w:bottom w:w="0" w:type="dxa"/>
            </w:tcMar>
            <w:vAlign w:val="center"/>
          </w:tcPr>
          <w:p w14:paraId="036E3D80"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256A39" w14:paraId="70E73324" w14:textId="77777777" w:rsidTr="00466F12">
        <w:tc>
          <w:tcPr>
            <w:tcW w:w="512" w:type="dxa"/>
            <w:vMerge/>
            <w:shd w:val="clear" w:color="auto" w:fill="auto"/>
            <w:tcMar>
              <w:top w:w="0" w:type="dxa"/>
              <w:bottom w:w="0" w:type="dxa"/>
            </w:tcMar>
            <w:vAlign w:val="center"/>
          </w:tcPr>
          <w:p w14:paraId="48BB4AE1" w14:textId="77777777" w:rsidR="00256A39" w:rsidRDefault="00256A39" w:rsidP="007C1B60">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09" w:type="dxa"/>
            <w:vMerge/>
            <w:shd w:val="clear" w:color="auto" w:fill="auto"/>
            <w:tcMar>
              <w:top w:w="0" w:type="dxa"/>
              <w:bottom w:w="0" w:type="dxa"/>
            </w:tcMar>
            <w:vAlign w:val="center"/>
          </w:tcPr>
          <w:p w14:paraId="54347F7D" w14:textId="77777777" w:rsidR="00256A39" w:rsidRDefault="00256A39" w:rsidP="007C1B60">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45" w:type="dxa"/>
            <w:vMerge/>
            <w:shd w:val="clear" w:color="auto" w:fill="auto"/>
            <w:tcMar>
              <w:top w:w="0" w:type="dxa"/>
              <w:bottom w:w="0" w:type="dxa"/>
            </w:tcMar>
            <w:vAlign w:val="center"/>
          </w:tcPr>
          <w:p w14:paraId="7D0BD1DF" w14:textId="77777777" w:rsidR="00256A39" w:rsidRDefault="00256A39" w:rsidP="007C1B60">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270" w:type="dxa"/>
            <w:shd w:val="clear" w:color="auto" w:fill="auto"/>
            <w:tcMar>
              <w:top w:w="0" w:type="dxa"/>
              <w:bottom w:w="0" w:type="dxa"/>
            </w:tcMar>
            <w:vAlign w:val="center"/>
          </w:tcPr>
          <w:p w14:paraId="497F54B1"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Appointment </w:t>
            </w:r>
            <w:r>
              <w:rPr>
                <w:rFonts w:ascii="Arial" w:hAnsi="Arial"/>
                <w:color w:val="010000"/>
                <w:sz w:val="20"/>
              </w:rPr>
              <w:lastRenderedPageBreak/>
              <w:t>date</w:t>
            </w:r>
          </w:p>
        </w:tc>
        <w:tc>
          <w:tcPr>
            <w:tcW w:w="1674" w:type="dxa"/>
            <w:shd w:val="clear" w:color="auto" w:fill="auto"/>
            <w:tcMar>
              <w:top w:w="0" w:type="dxa"/>
              <w:bottom w:w="0" w:type="dxa"/>
            </w:tcMar>
            <w:vAlign w:val="center"/>
          </w:tcPr>
          <w:p w14:paraId="34E0EDBB"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Dismissal date</w:t>
            </w:r>
          </w:p>
        </w:tc>
        <w:tc>
          <w:tcPr>
            <w:tcW w:w="2007" w:type="dxa"/>
            <w:shd w:val="clear" w:color="auto" w:fill="auto"/>
            <w:tcMar>
              <w:top w:w="0" w:type="dxa"/>
              <w:bottom w:w="0" w:type="dxa"/>
            </w:tcMar>
            <w:vAlign w:val="center"/>
          </w:tcPr>
          <w:p w14:paraId="340CFA33"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Reason</w:t>
            </w:r>
          </w:p>
        </w:tc>
      </w:tr>
      <w:tr w:rsidR="00256A39" w14:paraId="68762E79" w14:textId="77777777" w:rsidTr="00466F12">
        <w:tc>
          <w:tcPr>
            <w:tcW w:w="512" w:type="dxa"/>
            <w:shd w:val="clear" w:color="auto" w:fill="auto"/>
            <w:tcMar>
              <w:top w:w="0" w:type="dxa"/>
              <w:bottom w:w="0" w:type="dxa"/>
            </w:tcMar>
            <w:vAlign w:val="center"/>
          </w:tcPr>
          <w:p w14:paraId="70A1EA41"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1</w:t>
            </w:r>
          </w:p>
        </w:tc>
        <w:tc>
          <w:tcPr>
            <w:tcW w:w="2409" w:type="dxa"/>
            <w:shd w:val="clear" w:color="auto" w:fill="auto"/>
            <w:tcMar>
              <w:top w:w="0" w:type="dxa"/>
              <w:bottom w:w="0" w:type="dxa"/>
            </w:tcMar>
            <w:vAlign w:val="center"/>
          </w:tcPr>
          <w:p w14:paraId="0EA4BB53"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Mr. Nguyen Minh Chung</w:t>
            </w:r>
          </w:p>
        </w:tc>
        <w:tc>
          <w:tcPr>
            <w:tcW w:w="1145" w:type="dxa"/>
            <w:shd w:val="clear" w:color="auto" w:fill="auto"/>
            <w:tcMar>
              <w:top w:w="0" w:type="dxa"/>
              <w:bottom w:w="0" w:type="dxa"/>
            </w:tcMar>
            <w:vAlign w:val="center"/>
          </w:tcPr>
          <w:p w14:paraId="60B30E6E"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Chair of the Board of Directors</w:t>
            </w:r>
          </w:p>
        </w:tc>
        <w:tc>
          <w:tcPr>
            <w:tcW w:w="1270" w:type="dxa"/>
            <w:shd w:val="clear" w:color="auto" w:fill="auto"/>
            <w:tcMar>
              <w:top w:w="0" w:type="dxa"/>
              <w:bottom w:w="0" w:type="dxa"/>
            </w:tcMar>
            <w:vAlign w:val="center"/>
          </w:tcPr>
          <w:p w14:paraId="503D8367"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December 26, 2015</w:t>
            </w:r>
          </w:p>
        </w:tc>
        <w:tc>
          <w:tcPr>
            <w:tcW w:w="1674" w:type="dxa"/>
            <w:shd w:val="clear" w:color="auto" w:fill="auto"/>
            <w:tcMar>
              <w:top w:w="0" w:type="dxa"/>
              <w:bottom w:w="0" w:type="dxa"/>
            </w:tcMar>
            <w:vAlign w:val="center"/>
          </w:tcPr>
          <w:p w14:paraId="62E6E068" w14:textId="77777777" w:rsidR="00256A39" w:rsidRDefault="00256A39" w:rsidP="007C1B60">
            <w:pPr>
              <w:tabs>
                <w:tab w:val="left" w:pos="360"/>
                <w:tab w:val="left" w:pos="432"/>
              </w:tabs>
              <w:spacing w:after="120" w:line="360" w:lineRule="auto"/>
              <w:jc w:val="center"/>
              <w:rPr>
                <w:rFonts w:ascii="Arial" w:eastAsia="Arial" w:hAnsi="Arial" w:cs="Arial"/>
                <w:color w:val="010000"/>
                <w:sz w:val="20"/>
                <w:szCs w:val="20"/>
              </w:rPr>
            </w:pPr>
          </w:p>
        </w:tc>
        <w:tc>
          <w:tcPr>
            <w:tcW w:w="2007" w:type="dxa"/>
            <w:shd w:val="clear" w:color="auto" w:fill="auto"/>
            <w:tcMar>
              <w:top w:w="0" w:type="dxa"/>
              <w:bottom w:w="0" w:type="dxa"/>
            </w:tcMar>
            <w:vAlign w:val="center"/>
          </w:tcPr>
          <w:p w14:paraId="4E3BD564"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Dismissed from being Chair of the Board of Directors from December 26, 2023</w:t>
            </w:r>
          </w:p>
        </w:tc>
      </w:tr>
      <w:tr w:rsidR="00256A39" w14:paraId="5C145DAB" w14:textId="77777777" w:rsidTr="00466F12">
        <w:tc>
          <w:tcPr>
            <w:tcW w:w="512" w:type="dxa"/>
            <w:shd w:val="clear" w:color="auto" w:fill="auto"/>
            <w:tcMar>
              <w:top w:w="0" w:type="dxa"/>
              <w:bottom w:w="0" w:type="dxa"/>
            </w:tcMar>
            <w:vAlign w:val="center"/>
          </w:tcPr>
          <w:p w14:paraId="18E1CD4C"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409" w:type="dxa"/>
            <w:shd w:val="clear" w:color="auto" w:fill="auto"/>
            <w:tcMar>
              <w:top w:w="0" w:type="dxa"/>
              <w:bottom w:w="0" w:type="dxa"/>
            </w:tcMar>
            <w:vAlign w:val="center"/>
          </w:tcPr>
          <w:p w14:paraId="298DA152"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Ms. Nguyen Thi </w:t>
            </w:r>
            <w:proofErr w:type="spellStart"/>
            <w:r>
              <w:rPr>
                <w:rFonts w:ascii="Arial" w:hAnsi="Arial"/>
                <w:color w:val="010000"/>
                <w:sz w:val="20"/>
              </w:rPr>
              <w:t>Nga</w:t>
            </w:r>
            <w:proofErr w:type="spellEnd"/>
          </w:p>
        </w:tc>
        <w:tc>
          <w:tcPr>
            <w:tcW w:w="1145" w:type="dxa"/>
            <w:shd w:val="clear" w:color="auto" w:fill="auto"/>
            <w:tcMar>
              <w:top w:w="0" w:type="dxa"/>
              <w:bottom w:w="0" w:type="dxa"/>
            </w:tcMar>
            <w:vAlign w:val="center"/>
          </w:tcPr>
          <w:p w14:paraId="39728FEB"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Vice Chair of the Board of Directors</w:t>
            </w:r>
          </w:p>
        </w:tc>
        <w:tc>
          <w:tcPr>
            <w:tcW w:w="1270" w:type="dxa"/>
            <w:shd w:val="clear" w:color="auto" w:fill="auto"/>
            <w:tcMar>
              <w:top w:w="0" w:type="dxa"/>
              <w:bottom w:w="0" w:type="dxa"/>
            </w:tcMar>
            <w:vAlign w:val="center"/>
          </w:tcPr>
          <w:p w14:paraId="7B080EFF"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December 26, 2015</w:t>
            </w:r>
          </w:p>
        </w:tc>
        <w:tc>
          <w:tcPr>
            <w:tcW w:w="1674" w:type="dxa"/>
            <w:shd w:val="clear" w:color="auto" w:fill="auto"/>
            <w:tcMar>
              <w:top w:w="0" w:type="dxa"/>
              <w:bottom w:w="0" w:type="dxa"/>
            </w:tcMar>
            <w:vAlign w:val="center"/>
          </w:tcPr>
          <w:p w14:paraId="7F344AAA" w14:textId="289C4CDF"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Had a request to resign from the Board of Directors, </w:t>
            </w:r>
            <w:r w:rsidR="00466F12">
              <w:rPr>
                <w:rFonts w:ascii="Arial" w:hAnsi="Arial"/>
                <w:color w:val="010000"/>
                <w:sz w:val="20"/>
              </w:rPr>
              <w:t>dismissed</w:t>
            </w:r>
            <w:r>
              <w:rPr>
                <w:rFonts w:ascii="Arial" w:hAnsi="Arial"/>
                <w:color w:val="010000"/>
                <w:sz w:val="20"/>
              </w:rPr>
              <w:t xml:space="preserve"> from being Chair of the Board of Directors from December 26, 2023</w:t>
            </w:r>
          </w:p>
        </w:tc>
        <w:tc>
          <w:tcPr>
            <w:tcW w:w="2007" w:type="dxa"/>
            <w:shd w:val="clear" w:color="auto" w:fill="auto"/>
            <w:tcMar>
              <w:top w:w="0" w:type="dxa"/>
              <w:bottom w:w="0" w:type="dxa"/>
            </w:tcMar>
            <w:vAlign w:val="center"/>
          </w:tcPr>
          <w:p w14:paraId="142149AE" w14:textId="77777777" w:rsidR="00256A39" w:rsidRDefault="00256A39" w:rsidP="007C1B60">
            <w:pPr>
              <w:tabs>
                <w:tab w:val="left" w:pos="360"/>
                <w:tab w:val="left" w:pos="432"/>
              </w:tabs>
              <w:spacing w:after="120" w:line="360" w:lineRule="auto"/>
              <w:jc w:val="center"/>
              <w:rPr>
                <w:rFonts w:ascii="Arial" w:eastAsia="Arial" w:hAnsi="Arial" w:cs="Arial"/>
                <w:color w:val="010000"/>
                <w:sz w:val="20"/>
                <w:szCs w:val="20"/>
              </w:rPr>
            </w:pPr>
          </w:p>
        </w:tc>
      </w:tr>
      <w:tr w:rsidR="00256A39" w14:paraId="11AD9022" w14:textId="77777777" w:rsidTr="00466F12">
        <w:tc>
          <w:tcPr>
            <w:tcW w:w="512" w:type="dxa"/>
            <w:shd w:val="clear" w:color="auto" w:fill="auto"/>
            <w:tcMar>
              <w:top w:w="0" w:type="dxa"/>
              <w:bottom w:w="0" w:type="dxa"/>
            </w:tcMar>
            <w:vAlign w:val="center"/>
          </w:tcPr>
          <w:p w14:paraId="145A5193"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409" w:type="dxa"/>
            <w:shd w:val="clear" w:color="auto" w:fill="auto"/>
            <w:tcMar>
              <w:top w:w="0" w:type="dxa"/>
              <w:bottom w:w="0" w:type="dxa"/>
            </w:tcMar>
            <w:vAlign w:val="center"/>
          </w:tcPr>
          <w:p w14:paraId="67F82FD2"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Ms. Le Thanh Ha</w:t>
            </w:r>
          </w:p>
        </w:tc>
        <w:tc>
          <w:tcPr>
            <w:tcW w:w="1145" w:type="dxa"/>
            <w:shd w:val="clear" w:color="auto" w:fill="auto"/>
            <w:tcMar>
              <w:top w:w="0" w:type="dxa"/>
              <w:bottom w:w="0" w:type="dxa"/>
            </w:tcMar>
            <w:vAlign w:val="center"/>
          </w:tcPr>
          <w:p w14:paraId="374F66B4"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270" w:type="dxa"/>
            <w:shd w:val="clear" w:color="auto" w:fill="auto"/>
            <w:tcMar>
              <w:top w:w="0" w:type="dxa"/>
              <w:bottom w:w="0" w:type="dxa"/>
            </w:tcMar>
            <w:vAlign w:val="center"/>
          </w:tcPr>
          <w:p w14:paraId="7C23D1F1"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December 26, 2015</w:t>
            </w:r>
          </w:p>
        </w:tc>
        <w:tc>
          <w:tcPr>
            <w:tcW w:w="1674" w:type="dxa"/>
            <w:shd w:val="clear" w:color="auto" w:fill="auto"/>
            <w:tcMar>
              <w:top w:w="0" w:type="dxa"/>
              <w:bottom w:w="0" w:type="dxa"/>
            </w:tcMar>
            <w:vAlign w:val="center"/>
          </w:tcPr>
          <w:p w14:paraId="053A007E" w14:textId="77777777" w:rsidR="00256A39" w:rsidRDefault="00256A39" w:rsidP="007C1B60">
            <w:pPr>
              <w:tabs>
                <w:tab w:val="left" w:pos="360"/>
                <w:tab w:val="left" w:pos="432"/>
              </w:tabs>
              <w:spacing w:after="120" w:line="360" w:lineRule="auto"/>
              <w:jc w:val="center"/>
              <w:rPr>
                <w:rFonts w:ascii="Arial" w:eastAsia="Arial" w:hAnsi="Arial" w:cs="Arial"/>
                <w:color w:val="010000"/>
                <w:sz w:val="20"/>
                <w:szCs w:val="20"/>
              </w:rPr>
            </w:pPr>
          </w:p>
        </w:tc>
        <w:tc>
          <w:tcPr>
            <w:tcW w:w="2007" w:type="dxa"/>
            <w:shd w:val="clear" w:color="auto" w:fill="auto"/>
            <w:tcMar>
              <w:top w:w="0" w:type="dxa"/>
              <w:bottom w:w="0" w:type="dxa"/>
            </w:tcMar>
            <w:vAlign w:val="center"/>
          </w:tcPr>
          <w:p w14:paraId="1D3191A8"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 for 2 consecutive terms (2016-2020 and 2021-2026)</w:t>
            </w:r>
          </w:p>
        </w:tc>
      </w:tr>
      <w:tr w:rsidR="00256A39" w14:paraId="0E8C3F09" w14:textId="77777777" w:rsidTr="00466F12">
        <w:tc>
          <w:tcPr>
            <w:tcW w:w="512" w:type="dxa"/>
            <w:shd w:val="clear" w:color="auto" w:fill="auto"/>
            <w:tcMar>
              <w:top w:w="0" w:type="dxa"/>
              <w:bottom w:w="0" w:type="dxa"/>
            </w:tcMar>
            <w:vAlign w:val="center"/>
          </w:tcPr>
          <w:p w14:paraId="4A7F215F"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2409" w:type="dxa"/>
            <w:shd w:val="clear" w:color="auto" w:fill="auto"/>
            <w:tcMar>
              <w:top w:w="0" w:type="dxa"/>
              <w:bottom w:w="0" w:type="dxa"/>
            </w:tcMar>
            <w:vAlign w:val="center"/>
          </w:tcPr>
          <w:p w14:paraId="0A301C1F"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Ms. Vu Thi Quynh Trang</w:t>
            </w:r>
          </w:p>
        </w:tc>
        <w:tc>
          <w:tcPr>
            <w:tcW w:w="1145" w:type="dxa"/>
            <w:shd w:val="clear" w:color="auto" w:fill="auto"/>
            <w:tcMar>
              <w:top w:w="0" w:type="dxa"/>
              <w:bottom w:w="0" w:type="dxa"/>
            </w:tcMar>
            <w:vAlign w:val="center"/>
          </w:tcPr>
          <w:p w14:paraId="72B3863C"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270" w:type="dxa"/>
            <w:shd w:val="clear" w:color="auto" w:fill="auto"/>
            <w:tcMar>
              <w:top w:w="0" w:type="dxa"/>
              <w:bottom w:w="0" w:type="dxa"/>
            </w:tcMar>
            <w:vAlign w:val="center"/>
          </w:tcPr>
          <w:p w14:paraId="6C3195BE"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26, 2017</w:t>
            </w:r>
          </w:p>
        </w:tc>
        <w:tc>
          <w:tcPr>
            <w:tcW w:w="1674" w:type="dxa"/>
            <w:shd w:val="clear" w:color="auto" w:fill="auto"/>
            <w:tcMar>
              <w:top w:w="0" w:type="dxa"/>
              <w:bottom w:w="0" w:type="dxa"/>
            </w:tcMar>
            <w:vAlign w:val="center"/>
          </w:tcPr>
          <w:p w14:paraId="454A943B" w14:textId="77777777" w:rsidR="00256A39" w:rsidRDefault="00256A39" w:rsidP="007C1B60">
            <w:pPr>
              <w:tabs>
                <w:tab w:val="left" w:pos="360"/>
                <w:tab w:val="left" w:pos="432"/>
              </w:tabs>
              <w:spacing w:after="120" w:line="360" w:lineRule="auto"/>
              <w:jc w:val="center"/>
              <w:rPr>
                <w:rFonts w:ascii="Arial" w:eastAsia="Arial" w:hAnsi="Arial" w:cs="Arial"/>
                <w:color w:val="010000"/>
                <w:sz w:val="20"/>
                <w:szCs w:val="20"/>
              </w:rPr>
            </w:pPr>
          </w:p>
        </w:tc>
        <w:tc>
          <w:tcPr>
            <w:tcW w:w="2007" w:type="dxa"/>
            <w:shd w:val="clear" w:color="auto" w:fill="auto"/>
            <w:tcMar>
              <w:top w:w="0" w:type="dxa"/>
              <w:bottom w:w="0" w:type="dxa"/>
            </w:tcMar>
            <w:vAlign w:val="center"/>
          </w:tcPr>
          <w:p w14:paraId="59257F29"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 for 2 consecutive terms (2016-2020 and 2021-2026)</w:t>
            </w:r>
          </w:p>
        </w:tc>
      </w:tr>
      <w:tr w:rsidR="00256A39" w14:paraId="6C156309" w14:textId="77777777" w:rsidTr="00466F12">
        <w:tc>
          <w:tcPr>
            <w:tcW w:w="512" w:type="dxa"/>
            <w:shd w:val="clear" w:color="auto" w:fill="auto"/>
            <w:tcMar>
              <w:top w:w="0" w:type="dxa"/>
              <w:bottom w:w="0" w:type="dxa"/>
            </w:tcMar>
            <w:vAlign w:val="center"/>
          </w:tcPr>
          <w:p w14:paraId="355AE867"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2409" w:type="dxa"/>
            <w:shd w:val="clear" w:color="auto" w:fill="auto"/>
            <w:tcMar>
              <w:top w:w="0" w:type="dxa"/>
              <w:bottom w:w="0" w:type="dxa"/>
            </w:tcMar>
            <w:vAlign w:val="center"/>
          </w:tcPr>
          <w:p w14:paraId="7B9290BB"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Mr. Nguyen Manh Hung</w:t>
            </w:r>
          </w:p>
        </w:tc>
        <w:tc>
          <w:tcPr>
            <w:tcW w:w="1145" w:type="dxa"/>
            <w:shd w:val="clear" w:color="auto" w:fill="auto"/>
            <w:tcMar>
              <w:top w:w="0" w:type="dxa"/>
              <w:bottom w:w="0" w:type="dxa"/>
            </w:tcMar>
            <w:vAlign w:val="center"/>
          </w:tcPr>
          <w:p w14:paraId="40C7438E"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270" w:type="dxa"/>
            <w:shd w:val="clear" w:color="auto" w:fill="auto"/>
            <w:tcMar>
              <w:top w:w="0" w:type="dxa"/>
              <w:bottom w:w="0" w:type="dxa"/>
            </w:tcMar>
            <w:vAlign w:val="center"/>
          </w:tcPr>
          <w:p w14:paraId="37776E89"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28, 2021</w:t>
            </w:r>
          </w:p>
        </w:tc>
        <w:tc>
          <w:tcPr>
            <w:tcW w:w="1674" w:type="dxa"/>
            <w:shd w:val="clear" w:color="auto" w:fill="auto"/>
            <w:tcMar>
              <w:top w:w="0" w:type="dxa"/>
              <w:bottom w:w="0" w:type="dxa"/>
            </w:tcMar>
            <w:vAlign w:val="center"/>
          </w:tcPr>
          <w:p w14:paraId="7BD85056" w14:textId="77777777" w:rsidR="00256A39" w:rsidRDefault="00256A39" w:rsidP="007C1B60">
            <w:pPr>
              <w:tabs>
                <w:tab w:val="left" w:pos="360"/>
                <w:tab w:val="left" w:pos="432"/>
              </w:tabs>
              <w:spacing w:after="120" w:line="360" w:lineRule="auto"/>
              <w:jc w:val="center"/>
              <w:rPr>
                <w:rFonts w:ascii="Arial" w:eastAsia="Arial" w:hAnsi="Arial" w:cs="Arial"/>
                <w:color w:val="010000"/>
                <w:sz w:val="20"/>
                <w:szCs w:val="20"/>
              </w:rPr>
            </w:pPr>
          </w:p>
        </w:tc>
        <w:tc>
          <w:tcPr>
            <w:tcW w:w="2007" w:type="dxa"/>
            <w:shd w:val="clear" w:color="auto" w:fill="auto"/>
            <w:tcMar>
              <w:top w:w="0" w:type="dxa"/>
              <w:bottom w:w="0" w:type="dxa"/>
            </w:tcMar>
            <w:vAlign w:val="center"/>
          </w:tcPr>
          <w:p w14:paraId="348EF9E4"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New appointment for the 2021-2026 term</w:t>
            </w:r>
          </w:p>
        </w:tc>
      </w:tr>
    </w:tbl>
    <w:p w14:paraId="0B854DDA" w14:textId="5B6E08CE" w:rsidR="00256A39" w:rsidRPr="00983274" w:rsidRDefault="00983274" w:rsidP="00983274">
      <w:pPr>
        <w:pStyle w:val="ListParagraph"/>
        <w:numPr>
          <w:ilvl w:val="0"/>
          <w:numId w:val="28"/>
        </w:numPr>
        <w:pBdr>
          <w:top w:val="nil"/>
          <w:left w:val="nil"/>
          <w:bottom w:val="nil"/>
          <w:right w:val="nil"/>
          <w:between w:val="nil"/>
        </w:pBdr>
        <w:tabs>
          <w:tab w:val="left" w:pos="360"/>
          <w:tab w:val="left" w:pos="432"/>
        </w:tabs>
        <w:spacing w:after="120" w:line="360" w:lineRule="auto"/>
        <w:rPr>
          <w:rFonts w:ascii="Arial" w:hAnsi="Arial"/>
          <w:color w:val="010000"/>
          <w:sz w:val="20"/>
        </w:rPr>
      </w:pPr>
      <w:r>
        <w:rPr>
          <w:rFonts w:ascii="Arial" w:hAnsi="Arial"/>
          <w:color w:val="010000"/>
          <w:sz w:val="20"/>
        </w:rPr>
        <w:t>Board Resolutions/</w:t>
      </w:r>
      <w:r w:rsidR="00466F12">
        <w:rPr>
          <w:rFonts w:ascii="Arial" w:hAnsi="Arial"/>
          <w:color w:val="010000"/>
          <w:sz w:val="20"/>
        </w:rPr>
        <w:t xml:space="preserve">Board </w:t>
      </w:r>
      <w:r>
        <w:rPr>
          <w:rFonts w:ascii="Arial" w:hAnsi="Arial"/>
          <w:color w:val="010000"/>
          <w:sz w:val="20"/>
        </w:rPr>
        <w:t>Decisions (Annual Report 2023):</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6"/>
        <w:gridCol w:w="2166"/>
        <w:gridCol w:w="1472"/>
        <w:gridCol w:w="4793"/>
      </w:tblGrid>
      <w:tr w:rsidR="00256A39" w14:paraId="74232B4C" w14:textId="77777777">
        <w:tc>
          <w:tcPr>
            <w:tcW w:w="586" w:type="dxa"/>
            <w:shd w:val="clear" w:color="auto" w:fill="auto"/>
            <w:tcMar>
              <w:top w:w="0" w:type="dxa"/>
              <w:bottom w:w="0" w:type="dxa"/>
            </w:tcMar>
            <w:vAlign w:val="center"/>
          </w:tcPr>
          <w:p w14:paraId="14086829"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166" w:type="dxa"/>
            <w:shd w:val="clear" w:color="auto" w:fill="auto"/>
            <w:tcMar>
              <w:top w:w="0" w:type="dxa"/>
              <w:bottom w:w="0" w:type="dxa"/>
            </w:tcMar>
            <w:vAlign w:val="center"/>
          </w:tcPr>
          <w:p w14:paraId="219096B5" w14:textId="2094ABC4"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Board Resolution/Board Decision No.</w:t>
            </w:r>
          </w:p>
        </w:tc>
        <w:tc>
          <w:tcPr>
            <w:tcW w:w="1472" w:type="dxa"/>
            <w:shd w:val="clear" w:color="auto" w:fill="auto"/>
            <w:tcMar>
              <w:top w:w="0" w:type="dxa"/>
              <w:bottom w:w="0" w:type="dxa"/>
            </w:tcMar>
            <w:vAlign w:val="center"/>
          </w:tcPr>
          <w:p w14:paraId="42F25EDE"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4793" w:type="dxa"/>
            <w:shd w:val="clear" w:color="auto" w:fill="auto"/>
            <w:tcMar>
              <w:top w:w="0" w:type="dxa"/>
              <w:bottom w:w="0" w:type="dxa"/>
            </w:tcMar>
            <w:vAlign w:val="center"/>
          </w:tcPr>
          <w:p w14:paraId="672E3E91"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256A39" w14:paraId="131F9CBC" w14:textId="77777777">
        <w:tc>
          <w:tcPr>
            <w:tcW w:w="586" w:type="dxa"/>
            <w:shd w:val="clear" w:color="auto" w:fill="auto"/>
            <w:tcMar>
              <w:top w:w="0" w:type="dxa"/>
              <w:bottom w:w="0" w:type="dxa"/>
            </w:tcMar>
            <w:vAlign w:val="center"/>
          </w:tcPr>
          <w:p w14:paraId="0440EEA9"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166" w:type="dxa"/>
            <w:shd w:val="clear" w:color="auto" w:fill="auto"/>
            <w:tcMar>
              <w:top w:w="0" w:type="dxa"/>
              <w:bottom w:w="0" w:type="dxa"/>
            </w:tcMar>
            <w:vAlign w:val="center"/>
          </w:tcPr>
          <w:p w14:paraId="4A107A2C"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Resolution No. 01/2023/NQ-HDQT</w:t>
            </w:r>
          </w:p>
        </w:tc>
        <w:tc>
          <w:tcPr>
            <w:tcW w:w="1472" w:type="dxa"/>
            <w:shd w:val="clear" w:color="auto" w:fill="auto"/>
            <w:tcMar>
              <w:top w:w="0" w:type="dxa"/>
              <w:bottom w:w="0" w:type="dxa"/>
            </w:tcMar>
            <w:vAlign w:val="center"/>
          </w:tcPr>
          <w:p w14:paraId="752BCD56"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January 04, 2023</w:t>
            </w:r>
          </w:p>
        </w:tc>
        <w:tc>
          <w:tcPr>
            <w:tcW w:w="4793" w:type="dxa"/>
            <w:shd w:val="clear" w:color="auto" w:fill="auto"/>
            <w:tcMar>
              <w:top w:w="0" w:type="dxa"/>
              <w:bottom w:w="0" w:type="dxa"/>
            </w:tcMar>
            <w:vAlign w:val="center"/>
          </w:tcPr>
          <w:p w14:paraId="2C7156E7" w14:textId="0571CDE6" w:rsidR="00256A39" w:rsidRDefault="00983274" w:rsidP="007C1B60">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 the business plan for 2023</w:t>
            </w:r>
          </w:p>
        </w:tc>
      </w:tr>
      <w:tr w:rsidR="00256A39" w14:paraId="31A266DB" w14:textId="77777777">
        <w:tc>
          <w:tcPr>
            <w:tcW w:w="586" w:type="dxa"/>
            <w:shd w:val="clear" w:color="auto" w:fill="auto"/>
            <w:tcMar>
              <w:top w:w="0" w:type="dxa"/>
              <w:bottom w:w="0" w:type="dxa"/>
            </w:tcMar>
            <w:vAlign w:val="center"/>
          </w:tcPr>
          <w:p w14:paraId="3ECC9058"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166" w:type="dxa"/>
            <w:shd w:val="clear" w:color="auto" w:fill="auto"/>
            <w:tcMar>
              <w:top w:w="0" w:type="dxa"/>
              <w:bottom w:w="0" w:type="dxa"/>
            </w:tcMar>
            <w:vAlign w:val="center"/>
          </w:tcPr>
          <w:p w14:paraId="48CA54B6"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Resolution No. 03/2023/NQ-HDQT</w:t>
            </w:r>
          </w:p>
        </w:tc>
        <w:tc>
          <w:tcPr>
            <w:tcW w:w="1472" w:type="dxa"/>
            <w:shd w:val="clear" w:color="auto" w:fill="auto"/>
            <w:tcMar>
              <w:top w:w="0" w:type="dxa"/>
              <w:bottom w:w="0" w:type="dxa"/>
            </w:tcMar>
            <w:vAlign w:val="center"/>
          </w:tcPr>
          <w:p w14:paraId="1520B4AB"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January 12, 2023</w:t>
            </w:r>
          </w:p>
        </w:tc>
        <w:tc>
          <w:tcPr>
            <w:tcW w:w="4793" w:type="dxa"/>
            <w:shd w:val="clear" w:color="auto" w:fill="auto"/>
            <w:tcMar>
              <w:top w:w="0" w:type="dxa"/>
              <w:bottom w:w="0" w:type="dxa"/>
            </w:tcMar>
            <w:vAlign w:val="center"/>
          </w:tcPr>
          <w:p w14:paraId="22BFC2D7" w14:textId="77777777" w:rsidR="00256A39" w:rsidRDefault="00983274" w:rsidP="007C1B60">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Pay employees the 13th-month salary on the occasion of Lunar New Year 2023</w:t>
            </w:r>
          </w:p>
        </w:tc>
      </w:tr>
      <w:tr w:rsidR="00256A39" w14:paraId="425DDD5B" w14:textId="77777777">
        <w:tc>
          <w:tcPr>
            <w:tcW w:w="586" w:type="dxa"/>
            <w:shd w:val="clear" w:color="auto" w:fill="auto"/>
            <w:tcMar>
              <w:top w:w="0" w:type="dxa"/>
              <w:bottom w:w="0" w:type="dxa"/>
            </w:tcMar>
            <w:vAlign w:val="center"/>
          </w:tcPr>
          <w:p w14:paraId="3E50B49A"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166" w:type="dxa"/>
            <w:shd w:val="clear" w:color="auto" w:fill="auto"/>
            <w:tcMar>
              <w:top w:w="0" w:type="dxa"/>
              <w:bottom w:w="0" w:type="dxa"/>
            </w:tcMar>
            <w:vAlign w:val="center"/>
          </w:tcPr>
          <w:p w14:paraId="392D5801"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Resolution No. 05/2023/NQ-HDQT</w:t>
            </w:r>
          </w:p>
        </w:tc>
        <w:tc>
          <w:tcPr>
            <w:tcW w:w="1472" w:type="dxa"/>
            <w:shd w:val="clear" w:color="auto" w:fill="auto"/>
            <w:tcMar>
              <w:top w:w="0" w:type="dxa"/>
              <w:bottom w:w="0" w:type="dxa"/>
            </w:tcMar>
            <w:vAlign w:val="center"/>
          </w:tcPr>
          <w:p w14:paraId="1B95F2F6"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January 19, 2023</w:t>
            </w:r>
          </w:p>
        </w:tc>
        <w:tc>
          <w:tcPr>
            <w:tcW w:w="4793" w:type="dxa"/>
            <w:shd w:val="clear" w:color="auto" w:fill="auto"/>
            <w:tcMar>
              <w:top w:w="0" w:type="dxa"/>
              <w:bottom w:w="0" w:type="dxa"/>
            </w:tcMar>
            <w:vAlign w:val="center"/>
          </w:tcPr>
          <w:p w14:paraId="62967D9D" w14:textId="77777777" w:rsidR="00256A39" w:rsidRDefault="00983274" w:rsidP="007C1B60">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Adjust the tile salary level of members of the Executive Board</w:t>
            </w:r>
          </w:p>
        </w:tc>
      </w:tr>
      <w:tr w:rsidR="00256A39" w14:paraId="4C8C4D0E" w14:textId="77777777">
        <w:tc>
          <w:tcPr>
            <w:tcW w:w="586" w:type="dxa"/>
            <w:shd w:val="clear" w:color="auto" w:fill="auto"/>
            <w:tcMar>
              <w:top w:w="0" w:type="dxa"/>
              <w:bottom w:w="0" w:type="dxa"/>
            </w:tcMar>
            <w:vAlign w:val="center"/>
          </w:tcPr>
          <w:p w14:paraId="2601C66D"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4</w:t>
            </w:r>
          </w:p>
        </w:tc>
        <w:tc>
          <w:tcPr>
            <w:tcW w:w="2166" w:type="dxa"/>
            <w:shd w:val="clear" w:color="auto" w:fill="auto"/>
            <w:tcMar>
              <w:top w:w="0" w:type="dxa"/>
              <w:bottom w:w="0" w:type="dxa"/>
            </w:tcMar>
            <w:vAlign w:val="center"/>
          </w:tcPr>
          <w:p w14:paraId="2D25F953"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Resolution No. 09/2023/NQ-HDQT</w:t>
            </w:r>
          </w:p>
        </w:tc>
        <w:tc>
          <w:tcPr>
            <w:tcW w:w="1472" w:type="dxa"/>
            <w:shd w:val="clear" w:color="auto" w:fill="auto"/>
            <w:tcMar>
              <w:top w:w="0" w:type="dxa"/>
              <w:bottom w:w="0" w:type="dxa"/>
            </w:tcMar>
            <w:vAlign w:val="center"/>
          </w:tcPr>
          <w:p w14:paraId="24DAA1B2"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03, 2023</w:t>
            </w:r>
          </w:p>
        </w:tc>
        <w:tc>
          <w:tcPr>
            <w:tcW w:w="4793" w:type="dxa"/>
            <w:shd w:val="clear" w:color="auto" w:fill="auto"/>
            <w:tcMar>
              <w:top w:w="0" w:type="dxa"/>
              <w:bottom w:w="0" w:type="dxa"/>
            </w:tcMar>
            <w:vAlign w:val="center"/>
          </w:tcPr>
          <w:p w14:paraId="7279FA82" w14:textId="77777777" w:rsidR="00256A39" w:rsidRDefault="00983274" w:rsidP="007C1B60">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 the plan to organize the Annual General Meeting of Shareholders 2023</w:t>
            </w:r>
          </w:p>
        </w:tc>
      </w:tr>
      <w:tr w:rsidR="00256A39" w14:paraId="7622CC0B" w14:textId="77777777">
        <w:tc>
          <w:tcPr>
            <w:tcW w:w="586" w:type="dxa"/>
            <w:shd w:val="clear" w:color="auto" w:fill="auto"/>
            <w:tcMar>
              <w:top w:w="0" w:type="dxa"/>
              <w:bottom w:w="0" w:type="dxa"/>
            </w:tcMar>
            <w:vAlign w:val="center"/>
          </w:tcPr>
          <w:p w14:paraId="3D74E76E"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2166" w:type="dxa"/>
            <w:shd w:val="clear" w:color="auto" w:fill="auto"/>
            <w:tcMar>
              <w:top w:w="0" w:type="dxa"/>
              <w:bottom w:w="0" w:type="dxa"/>
            </w:tcMar>
            <w:vAlign w:val="center"/>
          </w:tcPr>
          <w:p w14:paraId="48DF3C87"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Resolution No. 16/2023/NQ-HDQT</w:t>
            </w:r>
          </w:p>
        </w:tc>
        <w:tc>
          <w:tcPr>
            <w:tcW w:w="1472" w:type="dxa"/>
            <w:shd w:val="clear" w:color="auto" w:fill="auto"/>
            <w:tcMar>
              <w:top w:w="0" w:type="dxa"/>
              <w:bottom w:w="0" w:type="dxa"/>
            </w:tcMar>
            <w:vAlign w:val="center"/>
          </w:tcPr>
          <w:p w14:paraId="3721F184"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20, 2023</w:t>
            </w:r>
          </w:p>
        </w:tc>
        <w:tc>
          <w:tcPr>
            <w:tcW w:w="4793" w:type="dxa"/>
            <w:shd w:val="clear" w:color="auto" w:fill="auto"/>
            <w:tcMar>
              <w:top w:w="0" w:type="dxa"/>
              <w:bottom w:w="0" w:type="dxa"/>
            </w:tcMar>
            <w:vAlign w:val="center"/>
          </w:tcPr>
          <w:p w14:paraId="2C3B3311" w14:textId="77777777" w:rsidR="00256A39" w:rsidRDefault="00983274" w:rsidP="007C1B60">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Change the plan to hold the Annual General Meeting of Shareholders 2023</w:t>
            </w:r>
          </w:p>
        </w:tc>
      </w:tr>
      <w:tr w:rsidR="00256A39" w14:paraId="154DF348" w14:textId="77777777">
        <w:tc>
          <w:tcPr>
            <w:tcW w:w="586" w:type="dxa"/>
            <w:shd w:val="clear" w:color="auto" w:fill="auto"/>
            <w:tcMar>
              <w:top w:w="0" w:type="dxa"/>
              <w:bottom w:w="0" w:type="dxa"/>
            </w:tcMar>
            <w:vAlign w:val="center"/>
          </w:tcPr>
          <w:p w14:paraId="2FFABD08"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2166" w:type="dxa"/>
            <w:shd w:val="clear" w:color="auto" w:fill="auto"/>
            <w:tcMar>
              <w:top w:w="0" w:type="dxa"/>
              <w:bottom w:w="0" w:type="dxa"/>
            </w:tcMar>
            <w:vAlign w:val="center"/>
          </w:tcPr>
          <w:p w14:paraId="41329946"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Resolution No. 36/2023/NQ-HDQT</w:t>
            </w:r>
          </w:p>
        </w:tc>
        <w:tc>
          <w:tcPr>
            <w:tcW w:w="1472" w:type="dxa"/>
            <w:shd w:val="clear" w:color="auto" w:fill="auto"/>
            <w:tcMar>
              <w:top w:w="0" w:type="dxa"/>
              <w:bottom w:w="0" w:type="dxa"/>
            </w:tcMar>
            <w:vAlign w:val="center"/>
          </w:tcPr>
          <w:p w14:paraId="4D2EE334"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May 30, 2023</w:t>
            </w:r>
          </w:p>
        </w:tc>
        <w:tc>
          <w:tcPr>
            <w:tcW w:w="4793" w:type="dxa"/>
            <w:shd w:val="clear" w:color="auto" w:fill="auto"/>
            <w:tcMar>
              <w:top w:w="0" w:type="dxa"/>
              <w:bottom w:w="0" w:type="dxa"/>
            </w:tcMar>
            <w:vAlign w:val="center"/>
          </w:tcPr>
          <w:p w14:paraId="1ACF1464" w14:textId="77777777" w:rsidR="00256A39" w:rsidRDefault="00983274" w:rsidP="007C1B60">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Reappoint the Company's General Manager</w:t>
            </w:r>
          </w:p>
        </w:tc>
      </w:tr>
      <w:tr w:rsidR="00256A39" w14:paraId="5ECA1E5E" w14:textId="77777777">
        <w:tc>
          <w:tcPr>
            <w:tcW w:w="586" w:type="dxa"/>
            <w:shd w:val="clear" w:color="auto" w:fill="auto"/>
            <w:tcMar>
              <w:top w:w="0" w:type="dxa"/>
              <w:bottom w:w="0" w:type="dxa"/>
            </w:tcMar>
            <w:vAlign w:val="center"/>
          </w:tcPr>
          <w:p w14:paraId="6A7AD869"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2166" w:type="dxa"/>
            <w:shd w:val="clear" w:color="auto" w:fill="auto"/>
            <w:tcMar>
              <w:top w:w="0" w:type="dxa"/>
              <w:bottom w:w="0" w:type="dxa"/>
            </w:tcMar>
            <w:vAlign w:val="center"/>
          </w:tcPr>
          <w:p w14:paraId="05CD2A63"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Resolution No. 64/2023/NQ-HDQT</w:t>
            </w:r>
          </w:p>
        </w:tc>
        <w:tc>
          <w:tcPr>
            <w:tcW w:w="1472" w:type="dxa"/>
            <w:shd w:val="clear" w:color="auto" w:fill="auto"/>
            <w:tcMar>
              <w:top w:w="0" w:type="dxa"/>
              <w:bottom w:w="0" w:type="dxa"/>
            </w:tcMar>
            <w:vAlign w:val="center"/>
          </w:tcPr>
          <w:p w14:paraId="2ADFBD35"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July 26, 2023</w:t>
            </w:r>
          </w:p>
        </w:tc>
        <w:tc>
          <w:tcPr>
            <w:tcW w:w="4793" w:type="dxa"/>
            <w:shd w:val="clear" w:color="auto" w:fill="auto"/>
            <w:tcMar>
              <w:top w:w="0" w:type="dxa"/>
              <w:bottom w:w="0" w:type="dxa"/>
            </w:tcMar>
            <w:vAlign w:val="center"/>
          </w:tcPr>
          <w:p w14:paraId="646A584B" w14:textId="77777777" w:rsidR="00256A39" w:rsidRDefault="00983274" w:rsidP="007C1B60">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 the authorization limit of the Company’s General Manager</w:t>
            </w:r>
          </w:p>
        </w:tc>
      </w:tr>
      <w:tr w:rsidR="00256A39" w14:paraId="09F1654A" w14:textId="77777777">
        <w:tc>
          <w:tcPr>
            <w:tcW w:w="586" w:type="dxa"/>
            <w:shd w:val="clear" w:color="auto" w:fill="auto"/>
            <w:tcMar>
              <w:top w:w="0" w:type="dxa"/>
              <w:bottom w:w="0" w:type="dxa"/>
            </w:tcMar>
            <w:vAlign w:val="center"/>
          </w:tcPr>
          <w:p w14:paraId="0AFBF649"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8</w:t>
            </w:r>
          </w:p>
        </w:tc>
        <w:tc>
          <w:tcPr>
            <w:tcW w:w="2166" w:type="dxa"/>
            <w:shd w:val="clear" w:color="auto" w:fill="auto"/>
            <w:tcMar>
              <w:top w:w="0" w:type="dxa"/>
              <w:bottom w:w="0" w:type="dxa"/>
            </w:tcMar>
            <w:vAlign w:val="center"/>
          </w:tcPr>
          <w:p w14:paraId="7F2404D7"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Resolution No. 76/2023/NQ-HDQT</w:t>
            </w:r>
          </w:p>
        </w:tc>
        <w:tc>
          <w:tcPr>
            <w:tcW w:w="1472" w:type="dxa"/>
            <w:shd w:val="clear" w:color="auto" w:fill="auto"/>
            <w:tcMar>
              <w:top w:w="0" w:type="dxa"/>
              <w:bottom w:w="0" w:type="dxa"/>
            </w:tcMar>
            <w:vAlign w:val="center"/>
          </w:tcPr>
          <w:p w14:paraId="23DAA065"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December 25, 2023</w:t>
            </w:r>
          </w:p>
        </w:tc>
        <w:tc>
          <w:tcPr>
            <w:tcW w:w="4793" w:type="dxa"/>
            <w:shd w:val="clear" w:color="auto" w:fill="auto"/>
            <w:tcMar>
              <w:top w:w="0" w:type="dxa"/>
              <w:bottom w:w="0" w:type="dxa"/>
            </w:tcMar>
            <w:vAlign w:val="center"/>
          </w:tcPr>
          <w:p w14:paraId="154818F0" w14:textId="77777777" w:rsidR="00256A39" w:rsidRDefault="00983274" w:rsidP="007C1B60">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change of Board of Directors personnel, the Authorized Person of Information Disclosure and the Authorized Representative at Hanoi Hotel and Global </w:t>
            </w:r>
            <w:proofErr w:type="spellStart"/>
            <w:r>
              <w:rPr>
                <w:rFonts w:ascii="Arial" w:hAnsi="Arial"/>
                <w:color w:val="010000"/>
                <w:sz w:val="20"/>
              </w:rPr>
              <w:t>Toserco</w:t>
            </w:r>
            <w:proofErr w:type="spellEnd"/>
            <w:r>
              <w:rPr>
                <w:rFonts w:ascii="Arial" w:hAnsi="Arial"/>
                <w:color w:val="010000"/>
                <w:sz w:val="20"/>
              </w:rPr>
              <w:t>; Organize an Extraordinary General Meeting of Shareholders</w:t>
            </w:r>
          </w:p>
        </w:tc>
      </w:tr>
    </w:tbl>
    <w:p w14:paraId="0CC780E8" w14:textId="77777777" w:rsidR="00256A39" w:rsidRDefault="00983274" w:rsidP="007C1B60">
      <w:pPr>
        <w:numPr>
          <w:ilvl w:val="0"/>
          <w:numId w:val="12"/>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 (Annual Report 2023):</w:t>
      </w:r>
    </w:p>
    <w:p w14:paraId="5CA90086" w14:textId="77777777" w:rsidR="00256A39" w:rsidRDefault="00983274" w:rsidP="007C1B60">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
        <w:gridCol w:w="2474"/>
        <w:gridCol w:w="977"/>
        <w:gridCol w:w="1354"/>
        <w:gridCol w:w="1234"/>
        <w:gridCol w:w="2474"/>
      </w:tblGrid>
      <w:tr w:rsidR="00256A39" w14:paraId="596B6679" w14:textId="77777777">
        <w:tc>
          <w:tcPr>
            <w:tcW w:w="504" w:type="dxa"/>
            <w:shd w:val="clear" w:color="auto" w:fill="auto"/>
            <w:tcMar>
              <w:top w:w="0" w:type="dxa"/>
              <w:bottom w:w="0" w:type="dxa"/>
            </w:tcMar>
            <w:vAlign w:val="center"/>
          </w:tcPr>
          <w:p w14:paraId="5A85F004"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474" w:type="dxa"/>
            <w:shd w:val="clear" w:color="auto" w:fill="auto"/>
            <w:tcMar>
              <w:top w:w="0" w:type="dxa"/>
              <w:bottom w:w="0" w:type="dxa"/>
            </w:tcMar>
            <w:vAlign w:val="center"/>
          </w:tcPr>
          <w:p w14:paraId="5F55B366"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977" w:type="dxa"/>
            <w:shd w:val="clear" w:color="auto" w:fill="auto"/>
            <w:tcMar>
              <w:top w:w="0" w:type="dxa"/>
              <w:bottom w:w="0" w:type="dxa"/>
            </w:tcMar>
            <w:vAlign w:val="center"/>
          </w:tcPr>
          <w:p w14:paraId="75D04A1C"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354" w:type="dxa"/>
            <w:shd w:val="clear" w:color="auto" w:fill="auto"/>
            <w:tcMar>
              <w:top w:w="0" w:type="dxa"/>
              <w:bottom w:w="0" w:type="dxa"/>
            </w:tcMar>
            <w:vAlign w:val="center"/>
          </w:tcPr>
          <w:p w14:paraId="52B81041"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234" w:type="dxa"/>
            <w:shd w:val="clear" w:color="auto" w:fill="auto"/>
            <w:tcMar>
              <w:top w:w="0" w:type="dxa"/>
              <w:bottom w:w="0" w:type="dxa"/>
            </w:tcMar>
            <w:vAlign w:val="center"/>
          </w:tcPr>
          <w:p w14:paraId="7A545FA8"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2474" w:type="dxa"/>
            <w:shd w:val="clear" w:color="auto" w:fill="auto"/>
            <w:tcMar>
              <w:top w:w="0" w:type="dxa"/>
              <w:bottom w:w="0" w:type="dxa"/>
            </w:tcMar>
            <w:vAlign w:val="center"/>
          </w:tcPr>
          <w:p w14:paraId="11E6AC44"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Note</w:t>
            </w:r>
          </w:p>
        </w:tc>
      </w:tr>
      <w:tr w:rsidR="00256A39" w14:paraId="56DB4A7B" w14:textId="77777777">
        <w:tc>
          <w:tcPr>
            <w:tcW w:w="504" w:type="dxa"/>
            <w:shd w:val="clear" w:color="auto" w:fill="auto"/>
            <w:tcMar>
              <w:top w:w="0" w:type="dxa"/>
              <w:bottom w:w="0" w:type="dxa"/>
            </w:tcMar>
            <w:vAlign w:val="center"/>
          </w:tcPr>
          <w:p w14:paraId="08470B86"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474" w:type="dxa"/>
            <w:shd w:val="clear" w:color="auto" w:fill="auto"/>
            <w:tcMar>
              <w:top w:w="0" w:type="dxa"/>
              <w:bottom w:w="0" w:type="dxa"/>
            </w:tcMar>
            <w:vAlign w:val="center"/>
          </w:tcPr>
          <w:p w14:paraId="2891C5CF"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Mr. Tran Xuan Son</w:t>
            </w:r>
          </w:p>
        </w:tc>
        <w:tc>
          <w:tcPr>
            <w:tcW w:w="977" w:type="dxa"/>
            <w:shd w:val="clear" w:color="auto" w:fill="auto"/>
            <w:tcMar>
              <w:top w:w="0" w:type="dxa"/>
              <w:bottom w:w="0" w:type="dxa"/>
            </w:tcMar>
            <w:vAlign w:val="center"/>
          </w:tcPr>
          <w:p w14:paraId="7B5E5D87"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Chief of the Supervisory Board</w:t>
            </w:r>
          </w:p>
        </w:tc>
        <w:tc>
          <w:tcPr>
            <w:tcW w:w="1354" w:type="dxa"/>
            <w:shd w:val="clear" w:color="auto" w:fill="auto"/>
            <w:tcMar>
              <w:top w:w="0" w:type="dxa"/>
              <w:bottom w:w="0" w:type="dxa"/>
            </w:tcMar>
            <w:vAlign w:val="center"/>
          </w:tcPr>
          <w:p w14:paraId="6E37013F"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December 26, 2015</w:t>
            </w:r>
          </w:p>
        </w:tc>
        <w:tc>
          <w:tcPr>
            <w:tcW w:w="1234" w:type="dxa"/>
            <w:shd w:val="clear" w:color="auto" w:fill="auto"/>
            <w:tcMar>
              <w:top w:w="0" w:type="dxa"/>
              <w:bottom w:w="0" w:type="dxa"/>
            </w:tcMar>
            <w:vAlign w:val="center"/>
          </w:tcPr>
          <w:p w14:paraId="4F37BBCE"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w:t>
            </w:r>
          </w:p>
        </w:tc>
        <w:tc>
          <w:tcPr>
            <w:tcW w:w="2474" w:type="dxa"/>
            <w:shd w:val="clear" w:color="auto" w:fill="auto"/>
            <w:tcMar>
              <w:top w:w="0" w:type="dxa"/>
              <w:bottom w:w="0" w:type="dxa"/>
            </w:tcMar>
            <w:vAlign w:val="center"/>
          </w:tcPr>
          <w:p w14:paraId="282CB9A9"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Chief of the Supervisory Board for 2 consecutive terms (2016-2020 and 2021-2026)</w:t>
            </w:r>
          </w:p>
        </w:tc>
      </w:tr>
      <w:tr w:rsidR="00256A39" w14:paraId="74D69FB3" w14:textId="77777777">
        <w:tc>
          <w:tcPr>
            <w:tcW w:w="504" w:type="dxa"/>
            <w:shd w:val="clear" w:color="auto" w:fill="auto"/>
            <w:tcMar>
              <w:top w:w="0" w:type="dxa"/>
              <w:bottom w:w="0" w:type="dxa"/>
            </w:tcMar>
            <w:vAlign w:val="center"/>
          </w:tcPr>
          <w:p w14:paraId="35C53277"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474" w:type="dxa"/>
            <w:shd w:val="clear" w:color="auto" w:fill="auto"/>
            <w:tcMar>
              <w:top w:w="0" w:type="dxa"/>
              <w:bottom w:w="0" w:type="dxa"/>
            </w:tcMar>
            <w:vAlign w:val="center"/>
          </w:tcPr>
          <w:p w14:paraId="692DDAA4"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Mr. Nguyen Thanh Tuyen</w:t>
            </w:r>
          </w:p>
        </w:tc>
        <w:tc>
          <w:tcPr>
            <w:tcW w:w="977" w:type="dxa"/>
            <w:shd w:val="clear" w:color="auto" w:fill="auto"/>
            <w:tcMar>
              <w:top w:w="0" w:type="dxa"/>
              <w:bottom w:w="0" w:type="dxa"/>
            </w:tcMar>
            <w:vAlign w:val="center"/>
          </w:tcPr>
          <w:p w14:paraId="1F29B67F"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1354" w:type="dxa"/>
            <w:shd w:val="clear" w:color="auto" w:fill="auto"/>
            <w:tcMar>
              <w:top w:w="0" w:type="dxa"/>
              <w:bottom w:w="0" w:type="dxa"/>
            </w:tcMar>
            <w:vAlign w:val="center"/>
          </w:tcPr>
          <w:p w14:paraId="1E4AF5B7"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28, 2021</w:t>
            </w:r>
          </w:p>
        </w:tc>
        <w:tc>
          <w:tcPr>
            <w:tcW w:w="1234" w:type="dxa"/>
            <w:shd w:val="clear" w:color="auto" w:fill="auto"/>
            <w:tcMar>
              <w:top w:w="0" w:type="dxa"/>
              <w:bottom w:w="0" w:type="dxa"/>
            </w:tcMar>
            <w:vAlign w:val="center"/>
          </w:tcPr>
          <w:p w14:paraId="3CC11D36"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Master</w:t>
            </w:r>
          </w:p>
        </w:tc>
        <w:tc>
          <w:tcPr>
            <w:tcW w:w="2474" w:type="dxa"/>
            <w:shd w:val="clear" w:color="auto" w:fill="auto"/>
            <w:tcMar>
              <w:top w:w="0" w:type="dxa"/>
              <w:bottom w:w="0" w:type="dxa"/>
            </w:tcMar>
            <w:vAlign w:val="center"/>
          </w:tcPr>
          <w:p w14:paraId="578A6F24"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 for the 2021-2026 term</w:t>
            </w:r>
          </w:p>
        </w:tc>
      </w:tr>
      <w:tr w:rsidR="00256A39" w14:paraId="43227A59" w14:textId="77777777">
        <w:tc>
          <w:tcPr>
            <w:tcW w:w="504" w:type="dxa"/>
            <w:shd w:val="clear" w:color="auto" w:fill="auto"/>
            <w:tcMar>
              <w:top w:w="0" w:type="dxa"/>
              <w:bottom w:w="0" w:type="dxa"/>
            </w:tcMar>
            <w:vAlign w:val="center"/>
          </w:tcPr>
          <w:p w14:paraId="68B99E3F"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474" w:type="dxa"/>
            <w:shd w:val="clear" w:color="auto" w:fill="auto"/>
            <w:tcMar>
              <w:top w:w="0" w:type="dxa"/>
              <w:bottom w:w="0" w:type="dxa"/>
            </w:tcMar>
            <w:vAlign w:val="center"/>
          </w:tcPr>
          <w:p w14:paraId="33F8B96B"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Ms. Nguyen Thi </w:t>
            </w:r>
            <w:proofErr w:type="spellStart"/>
            <w:r>
              <w:rPr>
                <w:rFonts w:ascii="Arial" w:hAnsi="Arial"/>
                <w:color w:val="010000"/>
                <w:sz w:val="20"/>
              </w:rPr>
              <w:t>Hien</w:t>
            </w:r>
            <w:proofErr w:type="spellEnd"/>
          </w:p>
        </w:tc>
        <w:tc>
          <w:tcPr>
            <w:tcW w:w="977" w:type="dxa"/>
            <w:shd w:val="clear" w:color="auto" w:fill="auto"/>
            <w:tcMar>
              <w:top w:w="0" w:type="dxa"/>
              <w:bottom w:w="0" w:type="dxa"/>
            </w:tcMar>
            <w:vAlign w:val="center"/>
          </w:tcPr>
          <w:p w14:paraId="67EE123D"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1354" w:type="dxa"/>
            <w:shd w:val="clear" w:color="auto" w:fill="auto"/>
            <w:tcMar>
              <w:top w:w="0" w:type="dxa"/>
              <w:bottom w:w="0" w:type="dxa"/>
            </w:tcMar>
            <w:vAlign w:val="center"/>
          </w:tcPr>
          <w:p w14:paraId="333E9C3B"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09, 2023</w:t>
            </w:r>
          </w:p>
        </w:tc>
        <w:tc>
          <w:tcPr>
            <w:tcW w:w="1234" w:type="dxa"/>
            <w:shd w:val="clear" w:color="auto" w:fill="auto"/>
            <w:tcMar>
              <w:top w:w="0" w:type="dxa"/>
              <w:bottom w:w="0" w:type="dxa"/>
            </w:tcMar>
            <w:vAlign w:val="center"/>
          </w:tcPr>
          <w:p w14:paraId="03FC56C2"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w:t>
            </w:r>
          </w:p>
        </w:tc>
        <w:tc>
          <w:tcPr>
            <w:tcW w:w="2474" w:type="dxa"/>
            <w:shd w:val="clear" w:color="auto" w:fill="auto"/>
            <w:tcMar>
              <w:top w:w="0" w:type="dxa"/>
              <w:bottom w:w="0" w:type="dxa"/>
            </w:tcMar>
            <w:vAlign w:val="center"/>
          </w:tcPr>
          <w:p w14:paraId="0299035B"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Dismissed at the Annual General Meeting of Shareholders dated June 09, 2023</w:t>
            </w:r>
          </w:p>
        </w:tc>
      </w:tr>
      <w:tr w:rsidR="00256A39" w14:paraId="157198AA" w14:textId="77777777">
        <w:tc>
          <w:tcPr>
            <w:tcW w:w="504" w:type="dxa"/>
            <w:shd w:val="clear" w:color="auto" w:fill="auto"/>
            <w:tcMar>
              <w:top w:w="0" w:type="dxa"/>
              <w:bottom w:w="0" w:type="dxa"/>
            </w:tcMar>
            <w:vAlign w:val="center"/>
          </w:tcPr>
          <w:p w14:paraId="1CBC7C55"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2474" w:type="dxa"/>
            <w:shd w:val="clear" w:color="auto" w:fill="auto"/>
            <w:tcMar>
              <w:top w:w="0" w:type="dxa"/>
              <w:bottom w:w="0" w:type="dxa"/>
            </w:tcMar>
            <w:vAlign w:val="center"/>
          </w:tcPr>
          <w:p w14:paraId="05FA84C0"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Mr. Nguyen Tri </w:t>
            </w:r>
            <w:proofErr w:type="spellStart"/>
            <w:r>
              <w:rPr>
                <w:rFonts w:ascii="Arial" w:hAnsi="Arial"/>
                <w:color w:val="010000"/>
                <w:sz w:val="20"/>
              </w:rPr>
              <w:t>Trung</w:t>
            </w:r>
            <w:proofErr w:type="spellEnd"/>
          </w:p>
        </w:tc>
        <w:tc>
          <w:tcPr>
            <w:tcW w:w="977" w:type="dxa"/>
            <w:shd w:val="clear" w:color="auto" w:fill="auto"/>
            <w:tcMar>
              <w:top w:w="0" w:type="dxa"/>
              <w:bottom w:w="0" w:type="dxa"/>
            </w:tcMar>
            <w:vAlign w:val="center"/>
          </w:tcPr>
          <w:p w14:paraId="76C3723E"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Supervisor</w:t>
            </w:r>
            <w:r>
              <w:rPr>
                <w:rFonts w:ascii="Arial" w:hAnsi="Arial"/>
                <w:color w:val="010000"/>
                <w:sz w:val="20"/>
              </w:rPr>
              <w:lastRenderedPageBreak/>
              <w:t>y Board</w:t>
            </w:r>
          </w:p>
        </w:tc>
        <w:tc>
          <w:tcPr>
            <w:tcW w:w="1354" w:type="dxa"/>
            <w:shd w:val="clear" w:color="auto" w:fill="auto"/>
            <w:tcMar>
              <w:top w:w="0" w:type="dxa"/>
              <w:bottom w:w="0" w:type="dxa"/>
            </w:tcMar>
            <w:vAlign w:val="center"/>
          </w:tcPr>
          <w:p w14:paraId="4302B314"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June 09, 2023</w:t>
            </w:r>
          </w:p>
        </w:tc>
        <w:tc>
          <w:tcPr>
            <w:tcW w:w="1234" w:type="dxa"/>
            <w:shd w:val="clear" w:color="auto" w:fill="auto"/>
            <w:tcMar>
              <w:top w:w="0" w:type="dxa"/>
              <w:bottom w:w="0" w:type="dxa"/>
            </w:tcMar>
            <w:vAlign w:val="center"/>
          </w:tcPr>
          <w:p w14:paraId="599CD829"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w:t>
            </w:r>
          </w:p>
        </w:tc>
        <w:tc>
          <w:tcPr>
            <w:tcW w:w="2474" w:type="dxa"/>
            <w:shd w:val="clear" w:color="auto" w:fill="auto"/>
            <w:tcMar>
              <w:top w:w="0" w:type="dxa"/>
              <w:bottom w:w="0" w:type="dxa"/>
            </w:tcMar>
            <w:vAlign w:val="center"/>
          </w:tcPr>
          <w:p w14:paraId="711D8B30" w14:textId="77777777" w:rsidR="00256A39" w:rsidRDefault="00983274" w:rsidP="007C1B60">
            <w:pPr>
              <w:pBdr>
                <w:top w:val="nil"/>
                <w:left w:val="nil"/>
                <w:bottom w:val="nil"/>
                <w:right w:val="nil"/>
                <w:between w:val="nil"/>
              </w:pBdr>
              <w:tabs>
                <w:tab w:val="left" w:pos="360"/>
                <w:tab w:val="left" w:pos="432"/>
                <w:tab w:val="left" w:pos="2083"/>
              </w:tabs>
              <w:spacing w:after="120" w:line="360" w:lineRule="auto"/>
              <w:jc w:val="center"/>
              <w:rPr>
                <w:rFonts w:ascii="Arial" w:eastAsia="Arial" w:hAnsi="Arial" w:cs="Arial"/>
                <w:color w:val="010000"/>
                <w:sz w:val="20"/>
                <w:szCs w:val="20"/>
              </w:rPr>
            </w:pPr>
            <w:r>
              <w:rPr>
                <w:rFonts w:ascii="Arial" w:hAnsi="Arial"/>
                <w:color w:val="010000"/>
                <w:sz w:val="20"/>
              </w:rPr>
              <w:t xml:space="preserve">Newly appointed at the Annual General Meeting of Shareholders dated June </w:t>
            </w:r>
            <w:r>
              <w:rPr>
                <w:rFonts w:ascii="Arial" w:hAnsi="Arial"/>
                <w:color w:val="010000"/>
                <w:sz w:val="20"/>
              </w:rPr>
              <w:lastRenderedPageBreak/>
              <w:t>09, 2023</w:t>
            </w:r>
          </w:p>
        </w:tc>
      </w:tr>
    </w:tbl>
    <w:p w14:paraId="41FA7EB6" w14:textId="77777777" w:rsidR="00256A39" w:rsidRDefault="00983274" w:rsidP="007C1B60">
      <w:pPr>
        <w:numPr>
          <w:ilvl w:val="0"/>
          <w:numId w:val="12"/>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
        <w:gridCol w:w="2281"/>
        <w:gridCol w:w="1663"/>
        <w:gridCol w:w="1212"/>
        <w:gridCol w:w="1452"/>
        <w:gridCol w:w="2023"/>
      </w:tblGrid>
      <w:tr w:rsidR="00256A39" w14:paraId="738F68EC" w14:textId="77777777">
        <w:tc>
          <w:tcPr>
            <w:tcW w:w="386" w:type="dxa"/>
            <w:shd w:val="clear" w:color="auto" w:fill="auto"/>
            <w:tcMar>
              <w:top w:w="0" w:type="dxa"/>
              <w:bottom w:w="0" w:type="dxa"/>
            </w:tcMar>
            <w:vAlign w:val="center"/>
          </w:tcPr>
          <w:p w14:paraId="41DBD480"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281" w:type="dxa"/>
            <w:shd w:val="clear" w:color="auto" w:fill="auto"/>
            <w:tcMar>
              <w:top w:w="0" w:type="dxa"/>
              <w:bottom w:w="0" w:type="dxa"/>
            </w:tcMar>
            <w:vAlign w:val="center"/>
          </w:tcPr>
          <w:p w14:paraId="2973F7CF"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Executive Board</w:t>
            </w:r>
          </w:p>
        </w:tc>
        <w:tc>
          <w:tcPr>
            <w:tcW w:w="1663" w:type="dxa"/>
            <w:shd w:val="clear" w:color="auto" w:fill="auto"/>
            <w:tcMar>
              <w:top w:w="0" w:type="dxa"/>
              <w:bottom w:w="0" w:type="dxa"/>
            </w:tcMar>
            <w:vAlign w:val="center"/>
          </w:tcPr>
          <w:p w14:paraId="60F69AB6"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212" w:type="dxa"/>
            <w:shd w:val="clear" w:color="auto" w:fill="auto"/>
            <w:tcMar>
              <w:top w:w="0" w:type="dxa"/>
              <w:bottom w:w="0" w:type="dxa"/>
            </w:tcMar>
            <w:vAlign w:val="center"/>
          </w:tcPr>
          <w:p w14:paraId="6F9A2223"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1452" w:type="dxa"/>
            <w:shd w:val="clear" w:color="auto" w:fill="auto"/>
            <w:tcMar>
              <w:top w:w="0" w:type="dxa"/>
              <w:bottom w:w="0" w:type="dxa"/>
            </w:tcMar>
            <w:vAlign w:val="center"/>
          </w:tcPr>
          <w:p w14:paraId="071C99BF"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2023" w:type="dxa"/>
            <w:shd w:val="clear" w:color="auto" w:fill="auto"/>
            <w:tcMar>
              <w:top w:w="0" w:type="dxa"/>
              <w:bottom w:w="0" w:type="dxa"/>
            </w:tcMar>
            <w:vAlign w:val="center"/>
          </w:tcPr>
          <w:p w14:paraId="6F42DFC5"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r>
      <w:tr w:rsidR="00256A39" w14:paraId="30F4DF77" w14:textId="77777777">
        <w:tc>
          <w:tcPr>
            <w:tcW w:w="386" w:type="dxa"/>
            <w:shd w:val="clear" w:color="auto" w:fill="auto"/>
            <w:tcMar>
              <w:top w:w="0" w:type="dxa"/>
              <w:bottom w:w="0" w:type="dxa"/>
            </w:tcMar>
            <w:vAlign w:val="center"/>
          </w:tcPr>
          <w:p w14:paraId="5FB9165A"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281" w:type="dxa"/>
            <w:shd w:val="clear" w:color="auto" w:fill="auto"/>
            <w:tcMar>
              <w:top w:w="0" w:type="dxa"/>
              <w:bottom w:w="0" w:type="dxa"/>
            </w:tcMar>
            <w:vAlign w:val="center"/>
          </w:tcPr>
          <w:p w14:paraId="5A9B54D5"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Mr. Nguyen Kim Ha</w:t>
            </w:r>
          </w:p>
        </w:tc>
        <w:tc>
          <w:tcPr>
            <w:tcW w:w="1663" w:type="dxa"/>
            <w:shd w:val="clear" w:color="auto" w:fill="auto"/>
            <w:tcMar>
              <w:top w:w="0" w:type="dxa"/>
              <w:bottom w:w="0" w:type="dxa"/>
            </w:tcMar>
            <w:vAlign w:val="center"/>
          </w:tcPr>
          <w:p w14:paraId="14125CED"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General Manager</w:t>
            </w:r>
          </w:p>
        </w:tc>
        <w:tc>
          <w:tcPr>
            <w:tcW w:w="1212" w:type="dxa"/>
            <w:shd w:val="clear" w:color="auto" w:fill="auto"/>
            <w:tcMar>
              <w:top w:w="0" w:type="dxa"/>
              <w:bottom w:w="0" w:type="dxa"/>
            </w:tcMar>
            <w:vAlign w:val="center"/>
          </w:tcPr>
          <w:p w14:paraId="1F83B901"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December 5, 1956</w:t>
            </w:r>
          </w:p>
        </w:tc>
        <w:tc>
          <w:tcPr>
            <w:tcW w:w="1452" w:type="dxa"/>
            <w:shd w:val="clear" w:color="auto" w:fill="auto"/>
            <w:tcMar>
              <w:top w:w="0" w:type="dxa"/>
              <w:bottom w:w="0" w:type="dxa"/>
            </w:tcMar>
            <w:vAlign w:val="center"/>
          </w:tcPr>
          <w:p w14:paraId="1B5D2B17"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w:t>
            </w:r>
          </w:p>
        </w:tc>
        <w:tc>
          <w:tcPr>
            <w:tcW w:w="2023" w:type="dxa"/>
            <w:shd w:val="clear" w:color="auto" w:fill="auto"/>
            <w:tcMar>
              <w:top w:w="0" w:type="dxa"/>
              <w:bottom w:w="0" w:type="dxa"/>
            </w:tcMar>
            <w:vAlign w:val="center"/>
          </w:tcPr>
          <w:p w14:paraId="604ACF05"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01, 2023 (reappointment date)</w:t>
            </w:r>
          </w:p>
        </w:tc>
      </w:tr>
      <w:tr w:rsidR="00256A39" w14:paraId="3D8B5AE3" w14:textId="77777777">
        <w:tc>
          <w:tcPr>
            <w:tcW w:w="386" w:type="dxa"/>
            <w:shd w:val="clear" w:color="auto" w:fill="auto"/>
            <w:tcMar>
              <w:top w:w="0" w:type="dxa"/>
              <w:bottom w:w="0" w:type="dxa"/>
            </w:tcMar>
            <w:vAlign w:val="center"/>
          </w:tcPr>
          <w:p w14:paraId="3D2D9A3E"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281" w:type="dxa"/>
            <w:shd w:val="clear" w:color="auto" w:fill="auto"/>
            <w:tcMar>
              <w:top w:w="0" w:type="dxa"/>
              <w:bottom w:w="0" w:type="dxa"/>
            </w:tcMar>
            <w:vAlign w:val="center"/>
          </w:tcPr>
          <w:p w14:paraId="19831757"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Mr. Trinh Minh Tu</w:t>
            </w:r>
          </w:p>
        </w:tc>
        <w:tc>
          <w:tcPr>
            <w:tcW w:w="1663" w:type="dxa"/>
            <w:shd w:val="clear" w:color="auto" w:fill="auto"/>
            <w:tcMar>
              <w:top w:w="0" w:type="dxa"/>
              <w:bottom w:w="0" w:type="dxa"/>
            </w:tcMar>
            <w:vAlign w:val="center"/>
          </w:tcPr>
          <w:p w14:paraId="55231DC6"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Deputy General Manager</w:t>
            </w:r>
          </w:p>
        </w:tc>
        <w:tc>
          <w:tcPr>
            <w:tcW w:w="1212" w:type="dxa"/>
            <w:shd w:val="clear" w:color="auto" w:fill="auto"/>
            <w:tcMar>
              <w:top w:w="0" w:type="dxa"/>
              <w:bottom w:w="0" w:type="dxa"/>
            </w:tcMar>
            <w:vAlign w:val="center"/>
          </w:tcPr>
          <w:p w14:paraId="3F3A2579"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February 21, 1970</w:t>
            </w:r>
          </w:p>
        </w:tc>
        <w:tc>
          <w:tcPr>
            <w:tcW w:w="1452" w:type="dxa"/>
            <w:shd w:val="clear" w:color="auto" w:fill="auto"/>
            <w:tcMar>
              <w:top w:w="0" w:type="dxa"/>
              <w:bottom w:w="0" w:type="dxa"/>
            </w:tcMar>
            <w:vAlign w:val="center"/>
          </w:tcPr>
          <w:p w14:paraId="34BC660E"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w:t>
            </w:r>
          </w:p>
        </w:tc>
        <w:tc>
          <w:tcPr>
            <w:tcW w:w="2023" w:type="dxa"/>
            <w:shd w:val="clear" w:color="auto" w:fill="auto"/>
            <w:tcMar>
              <w:top w:w="0" w:type="dxa"/>
              <w:bottom w:w="0" w:type="dxa"/>
            </w:tcMar>
            <w:vAlign w:val="center"/>
          </w:tcPr>
          <w:p w14:paraId="3AA3EB6C"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16, 2021</w:t>
            </w:r>
          </w:p>
        </w:tc>
      </w:tr>
      <w:tr w:rsidR="00256A39" w14:paraId="6536B17F" w14:textId="77777777">
        <w:tc>
          <w:tcPr>
            <w:tcW w:w="386" w:type="dxa"/>
            <w:shd w:val="clear" w:color="auto" w:fill="auto"/>
            <w:tcMar>
              <w:top w:w="0" w:type="dxa"/>
              <w:bottom w:w="0" w:type="dxa"/>
            </w:tcMar>
            <w:vAlign w:val="center"/>
          </w:tcPr>
          <w:p w14:paraId="262A8956"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281" w:type="dxa"/>
            <w:shd w:val="clear" w:color="auto" w:fill="auto"/>
            <w:tcMar>
              <w:top w:w="0" w:type="dxa"/>
              <w:bottom w:w="0" w:type="dxa"/>
            </w:tcMar>
            <w:vAlign w:val="center"/>
          </w:tcPr>
          <w:p w14:paraId="48E37E09"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Ms. Vu Hoai </w:t>
            </w:r>
            <w:proofErr w:type="spellStart"/>
            <w:r>
              <w:rPr>
                <w:rFonts w:ascii="Arial" w:hAnsi="Arial"/>
                <w:color w:val="010000"/>
                <w:sz w:val="20"/>
              </w:rPr>
              <w:t>Chau</w:t>
            </w:r>
            <w:proofErr w:type="spellEnd"/>
          </w:p>
        </w:tc>
        <w:tc>
          <w:tcPr>
            <w:tcW w:w="1663" w:type="dxa"/>
            <w:shd w:val="clear" w:color="auto" w:fill="auto"/>
            <w:tcMar>
              <w:top w:w="0" w:type="dxa"/>
              <w:bottom w:w="0" w:type="dxa"/>
            </w:tcMar>
            <w:vAlign w:val="center"/>
          </w:tcPr>
          <w:p w14:paraId="5A66F848"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Deputy General Manager</w:t>
            </w:r>
          </w:p>
        </w:tc>
        <w:tc>
          <w:tcPr>
            <w:tcW w:w="1212" w:type="dxa"/>
            <w:shd w:val="clear" w:color="auto" w:fill="auto"/>
            <w:tcMar>
              <w:top w:w="0" w:type="dxa"/>
              <w:bottom w:w="0" w:type="dxa"/>
            </w:tcMar>
            <w:vAlign w:val="center"/>
          </w:tcPr>
          <w:p w14:paraId="3B4FDA44"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January 10, 1976</w:t>
            </w:r>
          </w:p>
        </w:tc>
        <w:tc>
          <w:tcPr>
            <w:tcW w:w="1452" w:type="dxa"/>
            <w:shd w:val="clear" w:color="auto" w:fill="auto"/>
            <w:tcMar>
              <w:top w:w="0" w:type="dxa"/>
              <w:bottom w:w="0" w:type="dxa"/>
            </w:tcMar>
            <w:vAlign w:val="center"/>
          </w:tcPr>
          <w:p w14:paraId="01754311"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Master</w:t>
            </w:r>
          </w:p>
        </w:tc>
        <w:tc>
          <w:tcPr>
            <w:tcW w:w="2023" w:type="dxa"/>
            <w:shd w:val="clear" w:color="auto" w:fill="auto"/>
            <w:tcMar>
              <w:top w:w="0" w:type="dxa"/>
              <w:bottom w:w="0" w:type="dxa"/>
            </w:tcMar>
            <w:vAlign w:val="center"/>
          </w:tcPr>
          <w:p w14:paraId="0A9A86EC"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January 15, 2020</w:t>
            </w:r>
          </w:p>
        </w:tc>
      </w:tr>
    </w:tbl>
    <w:p w14:paraId="7E444F74" w14:textId="77777777" w:rsidR="00256A39" w:rsidRDefault="00983274" w:rsidP="007C1B60">
      <w:pPr>
        <w:numPr>
          <w:ilvl w:val="0"/>
          <w:numId w:val="12"/>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1405"/>
        <w:gridCol w:w="3300"/>
        <w:gridCol w:w="1901"/>
      </w:tblGrid>
      <w:tr w:rsidR="00256A39" w14:paraId="60002239" w14:textId="77777777">
        <w:tc>
          <w:tcPr>
            <w:tcW w:w="2411" w:type="dxa"/>
            <w:shd w:val="clear" w:color="auto" w:fill="auto"/>
            <w:tcMar>
              <w:top w:w="0" w:type="dxa"/>
              <w:bottom w:w="0" w:type="dxa"/>
            </w:tcMar>
            <w:vAlign w:val="center"/>
          </w:tcPr>
          <w:p w14:paraId="1DA91678"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1405" w:type="dxa"/>
            <w:shd w:val="clear" w:color="auto" w:fill="auto"/>
            <w:tcMar>
              <w:top w:w="0" w:type="dxa"/>
              <w:bottom w:w="0" w:type="dxa"/>
            </w:tcMar>
            <w:vAlign w:val="center"/>
          </w:tcPr>
          <w:p w14:paraId="7ACFC0D9"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3300" w:type="dxa"/>
            <w:shd w:val="clear" w:color="auto" w:fill="auto"/>
            <w:tcMar>
              <w:top w:w="0" w:type="dxa"/>
              <w:bottom w:w="0" w:type="dxa"/>
            </w:tcMar>
            <w:vAlign w:val="center"/>
          </w:tcPr>
          <w:p w14:paraId="0F263B12"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1901" w:type="dxa"/>
            <w:shd w:val="clear" w:color="auto" w:fill="auto"/>
            <w:tcMar>
              <w:top w:w="0" w:type="dxa"/>
              <w:bottom w:w="0" w:type="dxa"/>
            </w:tcMar>
            <w:vAlign w:val="center"/>
          </w:tcPr>
          <w:p w14:paraId="48B4ED4B"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r>
      <w:tr w:rsidR="00256A39" w14:paraId="56110EB8" w14:textId="77777777">
        <w:tc>
          <w:tcPr>
            <w:tcW w:w="2411" w:type="dxa"/>
            <w:shd w:val="clear" w:color="auto" w:fill="auto"/>
            <w:tcMar>
              <w:top w:w="0" w:type="dxa"/>
              <w:bottom w:w="0" w:type="dxa"/>
            </w:tcMar>
            <w:vAlign w:val="center"/>
          </w:tcPr>
          <w:p w14:paraId="002DC598"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Mr. Ta Ngoc Lam</w:t>
            </w:r>
          </w:p>
        </w:tc>
        <w:tc>
          <w:tcPr>
            <w:tcW w:w="1405" w:type="dxa"/>
            <w:shd w:val="clear" w:color="auto" w:fill="auto"/>
            <w:tcMar>
              <w:top w:w="0" w:type="dxa"/>
              <w:bottom w:w="0" w:type="dxa"/>
            </w:tcMar>
            <w:vAlign w:val="center"/>
          </w:tcPr>
          <w:p w14:paraId="7702065F"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10, 1983</w:t>
            </w:r>
          </w:p>
        </w:tc>
        <w:tc>
          <w:tcPr>
            <w:tcW w:w="3300" w:type="dxa"/>
            <w:shd w:val="clear" w:color="auto" w:fill="auto"/>
            <w:tcMar>
              <w:top w:w="0" w:type="dxa"/>
              <w:bottom w:w="0" w:type="dxa"/>
            </w:tcMar>
            <w:vAlign w:val="center"/>
          </w:tcPr>
          <w:p w14:paraId="23BB6686"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w:t>
            </w:r>
          </w:p>
        </w:tc>
        <w:tc>
          <w:tcPr>
            <w:tcW w:w="1901" w:type="dxa"/>
            <w:shd w:val="clear" w:color="auto" w:fill="auto"/>
            <w:tcMar>
              <w:top w:w="0" w:type="dxa"/>
              <w:bottom w:w="0" w:type="dxa"/>
            </w:tcMar>
            <w:vAlign w:val="center"/>
          </w:tcPr>
          <w:p w14:paraId="6758D5DB"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July 01, 2019</w:t>
            </w:r>
          </w:p>
        </w:tc>
      </w:tr>
    </w:tbl>
    <w:p w14:paraId="676E92B7" w14:textId="77777777" w:rsidR="00256A39" w:rsidRDefault="00983274" w:rsidP="007C1B60">
      <w:pPr>
        <w:keepNext/>
        <w:numPr>
          <w:ilvl w:val="0"/>
          <w:numId w:val="3"/>
        </w:numPr>
        <w:pBdr>
          <w:top w:val="nil"/>
          <w:left w:val="nil"/>
          <w:bottom w:val="nil"/>
          <w:right w:val="nil"/>
          <w:between w:val="nil"/>
        </w:pBdr>
        <w:tabs>
          <w:tab w:val="left" w:pos="360"/>
          <w:tab w:val="left" w:pos="432"/>
          <w:tab w:val="left" w:pos="1577"/>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17FF6993" w14:textId="77777777" w:rsidR="00256A39" w:rsidRDefault="00983274" w:rsidP="007C1B60">
      <w:pPr>
        <w:numPr>
          <w:ilvl w:val="0"/>
          <w:numId w:val="3"/>
        </w:numPr>
        <w:pBdr>
          <w:top w:val="nil"/>
          <w:left w:val="nil"/>
          <w:bottom w:val="nil"/>
          <w:right w:val="nil"/>
          <w:between w:val="nil"/>
        </w:pBdr>
        <w:tabs>
          <w:tab w:val="left" w:pos="360"/>
          <w:tab w:val="left" w:pos="432"/>
          <w:tab w:val="left" w:pos="1683"/>
        </w:tabs>
        <w:spacing w:after="120" w:line="360" w:lineRule="auto"/>
        <w:rPr>
          <w:rFonts w:ascii="Arial" w:eastAsia="Arial" w:hAnsi="Arial" w:cs="Arial"/>
          <w:color w:val="010000"/>
          <w:sz w:val="20"/>
          <w:szCs w:val="20"/>
        </w:rPr>
      </w:pPr>
      <w:r>
        <w:rPr>
          <w:rFonts w:ascii="Arial" w:hAnsi="Arial"/>
          <w:color w:val="010000"/>
          <w:sz w:val="20"/>
        </w:rPr>
        <w:t>List of affiliated person of the public company and transactions between the affiliated person of the Company with the Company itself:</w:t>
      </w:r>
    </w:p>
    <w:p w14:paraId="3C81DFE1" w14:textId="77777777" w:rsidR="00256A39" w:rsidRDefault="00983274" w:rsidP="007C1B60">
      <w:pPr>
        <w:numPr>
          <w:ilvl w:val="0"/>
          <w:numId w:val="4"/>
        </w:numPr>
        <w:pBdr>
          <w:top w:val="nil"/>
          <w:left w:val="nil"/>
          <w:bottom w:val="nil"/>
          <w:right w:val="nil"/>
          <w:between w:val="nil"/>
        </w:pBdr>
        <w:tabs>
          <w:tab w:val="left" w:pos="360"/>
          <w:tab w:val="left" w:pos="432"/>
          <w:tab w:val="left" w:pos="1423"/>
        </w:tabs>
        <w:spacing w:after="120" w:line="360" w:lineRule="auto"/>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affiliated persons of PDMR):</w:t>
      </w:r>
    </w:p>
    <w:tbl>
      <w:tblPr>
        <w:tblStyle w:val="a5"/>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
        <w:gridCol w:w="1125"/>
        <w:gridCol w:w="750"/>
        <w:gridCol w:w="1215"/>
        <w:gridCol w:w="1050"/>
        <w:gridCol w:w="1350"/>
        <w:gridCol w:w="915"/>
        <w:gridCol w:w="1650"/>
        <w:gridCol w:w="510"/>
      </w:tblGrid>
      <w:tr w:rsidR="00256A39" w14:paraId="3A02B11F" w14:textId="77777777">
        <w:tc>
          <w:tcPr>
            <w:tcW w:w="435" w:type="dxa"/>
            <w:shd w:val="clear" w:color="auto" w:fill="auto"/>
            <w:tcMar>
              <w:top w:w="0" w:type="dxa"/>
              <w:bottom w:w="0" w:type="dxa"/>
            </w:tcMar>
            <w:vAlign w:val="center"/>
          </w:tcPr>
          <w:p w14:paraId="5D768C69"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125" w:type="dxa"/>
            <w:shd w:val="clear" w:color="auto" w:fill="auto"/>
            <w:tcMar>
              <w:top w:w="0" w:type="dxa"/>
              <w:bottom w:w="0" w:type="dxa"/>
            </w:tcMar>
            <w:vAlign w:val="center"/>
          </w:tcPr>
          <w:p w14:paraId="27F57189"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Name of organization/individual</w:t>
            </w:r>
          </w:p>
        </w:tc>
        <w:tc>
          <w:tcPr>
            <w:tcW w:w="750" w:type="dxa"/>
            <w:shd w:val="clear" w:color="auto" w:fill="auto"/>
            <w:tcMar>
              <w:top w:w="0" w:type="dxa"/>
              <w:bottom w:w="0" w:type="dxa"/>
            </w:tcMar>
            <w:vAlign w:val="center"/>
          </w:tcPr>
          <w:p w14:paraId="0E1162FF"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Relations with the Company</w:t>
            </w:r>
          </w:p>
        </w:tc>
        <w:tc>
          <w:tcPr>
            <w:tcW w:w="1215" w:type="dxa"/>
            <w:shd w:val="clear" w:color="auto" w:fill="auto"/>
            <w:tcMar>
              <w:top w:w="0" w:type="dxa"/>
              <w:bottom w:w="0" w:type="dxa"/>
            </w:tcMar>
            <w:vAlign w:val="center"/>
          </w:tcPr>
          <w:p w14:paraId="4C0F9C64"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NSH No., Date of issue, Place of issue</w:t>
            </w:r>
          </w:p>
        </w:tc>
        <w:tc>
          <w:tcPr>
            <w:tcW w:w="1050" w:type="dxa"/>
            <w:shd w:val="clear" w:color="auto" w:fill="auto"/>
            <w:tcMar>
              <w:top w:w="0" w:type="dxa"/>
              <w:bottom w:w="0" w:type="dxa"/>
            </w:tcMar>
            <w:vAlign w:val="center"/>
          </w:tcPr>
          <w:p w14:paraId="0DEF744F"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Head office/Contact address</w:t>
            </w:r>
          </w:p>
        </w:tc>
        <w:tc>
          <w:tcPr>
            <w:tcW w:w="1350" w:type="dxa"/>
            <w:shd w:val="clear" w:color="auto" w:fill="auto"/>
            <w:tcMar>
              <w:top w:w="0" w:type="dxa"/>
              <w:bottom w:w="0" w:type="dxa"/>
            </w:tcMar>
            <w:vAlign w:val="center"/>
          </w:tcPr>
          <w:p w14:paraId="364DB538"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Time of transaction with the Company</w:t>
            </w:r>
          </w:p>
        </w:tc>
        <w:tc>
          <w:tcPr>
            <w:tcW w:w="915" w:type="dxa"/>
            <w:shd w:val="clear" w:color="auto" w:fill="auto"/>
            <w:tcMar>
              <w:top w:w="0" w:type="dxa"/>
              <w:bottom w:w="0" w:type="dxa"/>
            </w:tcMar>
            <w:vAlign w:val="center"/>
          </w:tcPr>
          <w:p w14:paraId="5E2DF9DD"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General Mandate/Decision of the General Meeting of Shareholder No. or Board Resolution/Decision No. (if any)</w:t>
            </w:r>
          </w:p>
        </w:tc>
        <w:tc>
          <w:tcPr>
            <w:tcW w:w="1650" w:type="dxa"/>
            <w:shd w:val="clear" w:color="auto" w:fill="auto"/>
            <w:tcMar>
              <w:top w:w="0" w:type="dxa"/>
              <w:bottom w:w="0" w:type="dxa"/>
            </w:tcMar>
            <w:vAlign w:val="center"/>
          </w:tcPr>
          <w:p w14:paraId="24D768EE"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 quantity, total value of transaction</w:t>
            </w:r>
          </w:p>
        </w:tc>
        <w:tc>
          <w:tcPr>
            <w:tcW w:w="510" w:type="dxa"/>
            <w:shd w:val="clear" w:color="auto" w:fill="auto"/>
            <w:tcMar>
              <w:top w:w="0" w:type="dxa"/>
              <w:bottom w:w="0" w:type="dxa"/>
            </w:tcMar>
            <w:vAlign w:val="center"/>
          </w:tcPr>
          <w:p w14:paraId="76E13D89"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Note</w:t>
            </w:r>
          </w:p>
        </w:tc>
      </w:tr>
      <w:tr w:rsidR="00256A39" w14:paraId="0F035995" w14:textId="77777777">
        <w:tc>
          <w:tcPr>
            <w:tcW w:w="435" w:type="dxa"/>
            <w:shd w:val="clear" w:color="auto" w:fill="auto"/>
            <w:tcMar>
              <w:top w:w="0" w:type="dxa"/>
              <w:bottom w:w="0" w:type="dxa"/>
            </w:tcMar>
            <w:vAlign w:val="center"/>
          </w:tcPr>
          <w:p w14:paraId="1451D1F3"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125" w:type="dxa"/>
            <w:shd w:val="clear" w:color="auto" w:fill="auto"/>
            <w:tcMar>
              <w:top w:w="0" w:type="dxa"/>
              <w:bottom w:w="0" w:type="dxa"/>
            </w:tcMar>
            <w:vAlign w:val="center"/>
          </w:tcPr>
          <w:p w14:paraId="21F00908"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Hanoi Hotel Joint </w:t>
            </w:r>
            <w:r>
              <w:rPr>
                <w:rFonts w:ascii="Arial" w:hAnsi="Arial"/>
                <w:color w:val="010000"/>
                <w:sz w:val="20"/>
              </w:rPr>
              <w:lastRenderedPageBreak/>
              <w:t>Venture Co., Ltd.</w:t>
            </w:r>
          </w:p>
        </w:tc>
        <w:tc>
          <w:tcPr>
            <w:tcW w:w="750" w:type="dxa"/>
            <w:shd w:val="clear" w:color="auto" w:fill="auto"/>
            <w:tcMar>
              <w:top w:w="0" w:type="dxa"/>
              <w:bottom w:w="0" w:type="dxa"/>
            </w:tcMar>
            <w:vAlign w:val="center"/>
          </w:tcPr>
          <w:p w14:paraId="109742C3"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Joint venture</w:t>
            </w:r>
          </w:p>
        </w:tc>
        <w:tc>
          <w:tcPr>
            <w:tcW w:w="1215" w:type="dxa"/>
            <w:shd w:val="clear" w:color="auto" w:fill="auto"/>
            <w:tcMar>
              <w:top w:w="0" w:type="dxa"/>
              <w:bottom w:w="0" w:type="dxa"/>
            </w:tcMar>
            <w:vAlign w:val="center"/>
          </w:tcPr>
          <w:p w14:paraId="21CD63C8" w14:textId="72BF15C5"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No. 010014559 </w:t>
            </w:r>
            <w:r>
              <w:rPr>
                <w:rFonts w:ascii="Arial" w:hAnsi="Arial"/>
                <w:color w:val="010000"/>
                <w:sz w:val="20"/>
              </w:rPr>
              <w:lastRenderedPageBreak/>
              <w:t>issued on August 27, 1992 at Hanoi Authority for Planning and Investment</w:t>
            </w:r>
          </w:p>
        </w:tc>
        <w:tc>
          <w:tcPr>
            <w:tcW w:w="1050" w:type="dxa"/>
            <w:shd w:val="clear" w:color="auto" w:fill="auto"/>
            <w:tcMar>
              <w:top w:w="0" w:type="dxa"/>
              <w:bottom w:w="0" w:type="dxa"/>
            </w:tcMar>
            <w:vAlign w:val="center"/>
          </w:tcPr>
          <w:p w14:paraId="5F79A2D5"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proofErr w:type="spellStart"/>
            <w:r>
              <w:rPr>
                <w:rFonts w:ascii="Arial" w:hAnsi="Arial"/>
                <w:color w:val="010000"/>
                <w:sz w:val="20"/>
              </w:rPr>
              <w:lastRenderedPageBreak/>
              <w:t>D8</w:t>
            </w:r>
            <w:proofErr w:type="spellEnd"/>
            <w:r>
              <w:rPr>
                <w:rFonts w:ascii="Arial" w:hAnsi="Arial"/>
                <w:color w:val="010000"/>
                <w:sz w:val="20"/>
              </w:rPr>
              <w:t xml:space="preserve"> Giang Vo, Giang </w:t>
            </w:r>
            <w:r>
              <w:rPr>
                <w:rFonts w:ascii="Arial" w:hAnsi="Arial"/>
                <w:color w:val="010000"/>
                <w:sz w:val="20"/>
              </w:rPr>
              <w:lastRenderedPageBreak/>
              <w:t xml:space="preserve">Vo Ward, Ba Dinh District, Hanoi City </w:t>
            </w:r>
          </w:p>
        </w:tc>
        <w:tc>
          <w:tcPr>
            <w:tcW w:w="1350" w:type="dxa"/>
            <w:shd w:val="clear" w:color="auto" w:fill="auto"/>
            <w:tcMar>
              <w:top w:w="0" w:type="dxa"/>
              <w:bottom w:w="0" w:type="dxa"/>
            </w:tcMar>
            <w:vAlign w:val="center"/>
          </w:tcPr>
          <w:p w14:paraId="5868A18A" w14:textId="77777777" w:rsidR="00256A39" w:rsidRDefault="00983274" w:rsidP="007C1B6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 xml:space="preserve"> From January 01, 2023 to </w:t>
            </w:r>
            <w:r>
              <w:rPr>
                <w:rFonts w:ascii="Arial" w:hAnsi="Arial"/>
                <w:color w:val="010000"/>
                <w:sz w:val="20"/>
              </w:rPr>
              <w:lastRenderedPageBreak/>
              <w:t xml:space="preserve">December 31, 2023 </w:t>
            </w:r>
          </w:p>
        </w:tc>
        <w:tc>
          <w:tcPr>
            <w:tcW w:w="915" w:type="dxa"/>
            <w:shd w:val="clear" w:color="auto" w:fill="auto"/>
            <w:tcMar>
              <w:top w:w="0" w:type="dxa"/>
              <w:bottom w:w="0" w:type="dxa"/>
            </w:tcMar>
            <w:vAlign w:val="center"/>
          </w:tcPr>
          <w:p w14:paraId="410A1502" w14:textId="77777777" w:rsidR="00256A39" w:rsidRDefault="00256A39" w:rsidP="007C1B60">
            <w:pPr>
              <w:tabs>
                <w:tab w:val="left" w:pos="360"/>
                <w:tab w:val="left" w:pos="432"/>
              </w:tabs>
              <w:spacing w:after="120" w:line="360" w:lineRule="auto"/>
              <w:jc w:val="center"/>
              <w:rPr>
                <w:rFonts w:ascii="Arial" w:eastAsia="Arial" w:hAnsi="Arial" w:cs="Arial"/>
                <w:color w:val="010000"/>
                <w:sz w:val="20"/>
                <w:szCs w:val="20"/>
              </w:rPr>
            </w:pPr>
          </w:p>
        </w:tc>
        <w:tc>
          <w:tcPr>
            <w:tcW w:w="1650" w:type="dxa"/>
            <w:shd w:val="clear" w:color="auto" w:fill="auto"/>
            <w:tcMar>
              <w:top w:w="0" w:type="dxa"/>
              <w:bottom w:w="0" w:type="dxa"/>
            </w:tcMar>
            <w:vAlign w:val="center"/>
          </w:tcPr>
          <w:p w14:paraId="3AD4BA74" w14:textId="77777777" w:rsidR="00256A39" w:rsidRDefault="00983274" w:rsidP="007C1B60">
            <w:pPr>
              <w:numPr>
                <w:ilvl w:val="0"/>
                <w:numId w:val="6"/>
              </w:numPr>
              <w:pBdr>
                <w:top w:val="nil"/>
                <w:left w:val="nil"/>
                <w:bottom w:val="nil"/>
                <w:right w:val="nil"/>
                <w:between w:val="nil"/>
              </w:pBdr>
              <w:tabs>
                <w:tab w:val="left" w:pos="125"/>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Provision of services: VND </w:t>
            </w:r>
            <w:r>
              <w:rPr>
                <w:rFonts w:ascii="Arial" w:hAnsi="Arial"/>
                <w:color w:val="010000"/>
                <w:sz w:val="20"/>
              </w:rPr>
              <w:lastRenderedPageBreak/>
              <w:t>18,492,914</w:t>
            </w:r>
          </w:p>
          <w:p w14:paraId="0391282E" w14:textId="77777777" w:rsidR="007C1B60" w:rsidRDefault="00983274" w:rsidP="007C1B60">
            <w:pPr>
              <w:numPr>
                <w:ilvl w:val="0"/>
                <w:numId w:val="6"/>
              </w:numPr>
              <w:pBdr>
                <w:top w:val="nil"/>
                <w:left w:val="nil"/>
                <w:bottom w:val="nil"/>
                <w:right w:val="nil"/>
                <w:between w:val="nil"/>
              </w:pBdr>
              <w:tabs>
                <w:tab w:val="left" w:pos="120"/>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Purchase of goods: VND 45,170,185</w:t>
            </w:r>
          </w:p>
          <w:p w14:paraId="7647E7DA" w14:textId="5AEAFA4C" w:rsidR="00256A39" w:rsidRPr="007C1B60" w:rsidRDefault="00983274" w:rsidP="007C1B60">
            <w:pPr>
              <w:numPr>
                <w:ilvl w:val="0"/>
                <w:numId w:val="6"/>
              </w:numPr>
              <w:pBdr>
                <w:top w:val="nil"/>
                <w:left w:val="nil"/>
                <w:bottom w:val="nil"/>
                <w:right w:val="nil"/>
                <w:between w:val="nil"/>
              </w:pBdr>
              <w:tabs>
                <w:tab w:val="left" w:pos="120"/>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Dividends: VND 30,210,309,310</w:t>
            </w:r>
          </w:p>
        </w:tc>
        <w:tc>
          <w:tcPr>
            <w:tcW w:w="510" w:type="dxa"/>
            <w:shd w:val="clear" w:color="auto" w:fill="auto"/>
            <w:tcMar>
              <w:top w:w="0" w:type="dxa"/>
              <w:bottom w:w="0" w:type="dxa"/>
            </w:tcMar>
            <w:vAlign w:val="center"/>
          </w:tcPr>
          <w:p w14:paraId="3F9695F3" w14:textId="77777777" w:rsidR="00256A39" w:rsidRDefault="00256A39" w:rsidP="007C1B60">
            <w:pPr>
              <w:tabs>
                <w:tab w:val="left" w:pos="360"/>
                <w:tab w:val="left" w:pos="432"/>
              </w:tabs>
              <w:spacing w:after="120" w:line="360" w:lineRule="auto"/>
              <w:jc w:val="center"/>
              <w:rPr>
                <w:rFonts w:ascii="Arial" w:eastAsia="Arial" w:hAnsi="Arial" w:cs="Arial"/>
                <w:color w:val="010000"/>
                <w:sz w:val="20"/>
                <w:szCs w:val="20"/>
              </w:rPr>
            </w:pPr>
          </w:p>
        </w:tc>
      </w:tr>
    </w:tbl>
    <w:p w14:paraId="0E90557D" w14:textId="77777777" w:rsidR="00256A39" w:rsidRDefault="00983274" w:rsidP="007C1B60">
      <w:pPr>
        <w:numPr>
          <w:ilvl w:val="0"/>
          <w:numId w:val="4"/>
        </w:numPr>
        <w:pBdr>
          <w:top w:val="nil"/>
          <w:left w:val="nil"/>
          <w:bottom w:val="nil"/>
          <w:right w:val="nil"/>
          <w:between w:val="nil"/>
        </w:pBdr>
        <w:tabs>
          <w:tab w:val="left" w:pos="360"/>
          <w:tab w:val="left" w:pos="432"/>
          <w:tab w:val="left" w:pos="1083"/>
        </w:tabs>
        <w:spacing w:after="120" w:line="360" w:lineRule="auto"/>
        <w:rPr>
          <w:rFonts w:ascii="Arial" w:eastAsia="Arial" w:hAnsi="Arial" w:cs="Arial"/>
          <w:color w:val="010000"/>
          <w:sz w:val="20"/>
          <w:szCs w:val="20"/>
        </w:rPr>
      </w:pPr>
      <w:r>
        <w:rPr>
          <w:rFonts w:ascii="Arial" w:hAnsi="Arial"/>
          <w:color w:val="010000"/>
          <w:sz w:val="20"/>
        </w:rPr>
        <w:lastRenderedPageBreak/>
        <w:t>Transactions between the Company’s PDMR, affiliated persons of PDMR and subsidiaries, companies controlled by the Company: None.</w:t>
      </w:r>
    </w:p>
    <w:p w14:paraId="522C6444" w14:textId="77777777" w:rsidR="00256A39" w:rsidRDefault="00983274" w:rsidP="007C1B60">
      <w:pPr>
        <w:numPr>
          <w:ilvl w:val="0"/>
          <w:numId w:val="4"/>
        </w:numPr>
        <w:pBdr>
          <w:top w:val="nil"/>
          <w:left w:val="nil"/>
          <w:bottom w:val="nil"/>
          <w:right w:val="nil"/>
          <w:between w:val="nil"/>
        </w:pBdr>
        <w:tabs>
          <w:tab w:val="left" w:pos="360"/>
          <w:tab w:val="left" w:pos="432"/>
          <w:tab w:val="left" w:pos="1088"/>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0C0F65F7" w14:textId="77777777" w:rsidR="00256A39" w:rsidRDefault="00983274" w:rsidP="007C1B60">
      <w:pPr>
        <w:numPr>
          <w:ilvl w:val="1"/>
          <w:numId w:val="4"/>
        </w:numPr>
        <w:pBdr>
          <w:top w:val="nil"/>
          <w:left w:val="nil"/>
          <w:bottom w:val="nil"/>
          <w:right w:val="nil"/>
          <w:between w:val="nil"/>
        </w:pBdr>
        <w:tabs>
          <w:tab w:val="left" w:pos="360"/>
          <w:tab w:val="left" w:pos="432"/>
          <w:tab w:val="left" w:pos="1261"/>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where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 None.</w:t>
      </w:r>
    </w:p>
    <w:p w14:paraId="45C75F5D" w14:textId="77777777" w:rsidR="00256A39" w:rsidRDefault="00983274" w:rsidP="007C1B60">
      <w:pPr>
        <w:numPr>
          <w:ilvl w:val="1"/>
          <w:numId w:val="4"/>
        </w:numPr>
        <w:pBdr>
          <w:top w:val="nil"/>
          <w:left w:val="nil"/>
          <w:bottom w:val="nil"/>
          <w:right w:val="nil"/>
          <w:between w:val="nil"/>
        </w:pBdr>
        <w:tabs>
          <w:tab w:val="left" w:pos="360"/>
          <w:tab w:val="left" w:pos="432"/>
          <w:tab w:val="left" w:pos="1266"/>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where the affiliated persons of members of the Board of Directors, members of the Supervisory Board, the Manager (General Manager) and other managers are members of the Board of Directors, the Executive Manager (General Manager): None.</w:t>
      </w:r>
    </w:p>
    <w:p w14:paraId="0CA25A31" w14:textId="77777777" w:rsidR="00256A39" w:rsidRDefault="00983274" w:rsidP="007C1B60">
      <w:pPr>
        <w:numPr>
          <w:ilvl w:val="1"/>
          <w:numId w:val="4"/>
        </w:numPr>
        <w:pBdr>
          <w:top w:val="nil"/>
          <w:left w:val="nil"/>
          <w:bottom w:val="nil"/>
          <w:right w:val="nil"/>
          <w:between w:val="nil"/>
        </w:pBdr>
        <w:tabs>
          <w:tab w:val="left" w:pos="360"/>
          <w:tab w:val="left" w:pos="432"/>
          <w:tab w:val="left" w:pos="1270"/>
        </w:tabs>
        <w:spacing w:after="120" w:line="360" w:lineRule="auto"/>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members of the Board of Directors, members of the Supervisory Board, Manager (General Manager) and other managers: None.</w:t>
      </w:r>
    </w:p>
    <w:p w14:paraId="4B6AB063" w14:textId="77777777" w:rsidR="00256A39" w:rsidRDefault="00983274" w:rsidP="007C1B60">
      <w:pPr>
        <w:numPr>
          <w:ilvl w:val="0"/>
          <w:numId w:val="3"/>
        </w:numPr>
        <w:pBdr>
          <w:top w:val="nil"/>
          <w:left w:val="nil"/>
          <w:bottom w:val="nil"/>
          <w:right w:val="nil"/>
          <w:between w:val="nil"/>
        </w:pBdr>
        <w:tabs>
          <w:tab w:val="left" w:pos="360"/>
          <w:tab w:val="left" w:pos="432"/>
          <w:tab w:val="left" w:pos="1424"/>
        </w:tabs>
        <w:spacing w:after="120" w:line="360" w:lineRule="auto"/>
        <w:rPr>
          <w:rFonts w:ascii="Arial" w:eastAsia="Arial" w:hAnsi="Arial" w:cs="Arial"/>
          <w:color w:val="010000"/>
          <w:sz w:val="20"/>
          <w:szCs w:val="20"/>
        </w:rPr>
      </w:pPr>
      <w:r>
        <w:rPr>
          <w:rFonts w:ascii="Arial" w:hAnsi="Arial"/>
          <w:color w:val="010000"/>
          <w:sz w:val="20"/>
        </w:rPr>
        <w:t>Share transactions of PDMR and affiliated persons of PDMR:</w:t>
      </w:r>
    </w:p>
    <w:p w14:paraId="56FDB4B5" w14:textId="77777777" w:rsidR="00256A39" w:rsidRDefault="00983274" w:rsidP="007C1B60">
      <w:pPr>
        <w:numPr>
          <w:ilvl w:val="0"/>
          <w:numId w:val="7"/>
        </w:numPr>
        <w:pBdr>
          <w:top w:val="nil"/>
          <w:left w:val="nil"/>
          <w:bottom w:val="nil"/>
          <w:right w:val="nil"/>
          <w:between w:val="nil"/>
        </w:pBdr>
        <w:tabs>
          <w:tab w:val="left" w:pos="360"/>
          <w:tab w:val="left" w:pos="432"/>
          <w:tab w:val="left" w:pos="1083"/>
        </w:tabs>
        <w:spacing w:after="120" w:line="360" w:lineRule="auto"/>
        <w:rPr>
          <w:rFonts w:ascii="Arial" w:eastAsia="Arial" w:hAnsi="Arial" w:cs="Arial"/>
          <w:color w:val="010000"/>
          <w:sz w:val="20"/>
          <w:szCs w:val="20"/>
        </w:rPr>
      </w:pPr>
      <w:r>
        <w:rPr>
          <w:rFonts w:ascii="Arial" w:hAnsi="Arial"/>
          <w:color w:val="010000"/>
          <w:sz w:val="20"/>
        </w:rPr>
        <w:t>The Company’s shares transactions between PDMR and affiliated persons: None.</w:t>
      </w:r>
    </w:p>
    <w:p w14:paraId="24EFB333" w14:textId="59E7234E" w:rsidR="00256A39" w:rsidRPr="007C1B60" w:rsidRDefault="00983274" w:rsidP="007C1B60">
      <w:pPr>
        <w:numPr>
          <w:ilvl w:val="0"/>
          <w:numId w:val="3"/>
        </w:numPr>
        <w:pBdr>
          <w:top w:val="nil"/>
          <w:left w:val="nil"/>
          <w:bottom w:val="nil"/>
          <w:right w:val="nil"/>
          <w:between w:val="nil"/>
        </w:pBdr>
        <w:tabs>
          <w:tab w:val="left" w:pos="360"/>
          <w:tab w:val="left" w:pos="432"/>
          <w:tab w:val="left" w:pos="1424"/>
        </w:tabs>
        <w:spacing w:after="120" w:line="276" w:lineRule="auto"/>
        <w:rPr>
          <w:rFonts w:ascii="Arial" w:eastAsia="Arial" w:hAnsi="Arial" w:cs="Arial"/>
          <w:color w:val="010000"/>
          <w:sz w:val="20"/>
          <w:szCs w:val="20"/>
        </w:rPr>
      </w:pPr>
      <w:r>
        <w:rPr>
          <w:rFonts w:ascii="Arial" w:hAnsi="Arial"/>
          <w:color w:val="010000"/>
          <w:sz w:val="20"/>
        </w:rPr>
        <w:t>Other significant issues:</w:t>
      </w:r>
    </w:p>
    <w:p w14:paraId="71E55C7E" w14:textId="77777777" w:rsidR="00256A39" w:rsidRDefault="00256A39" w:rsidP="007C1B60">
      <w:pPr>
        <w:tabs>
          <w:tab w:val="left" w:pos="360"/>
          <w:tab w:val="left" w:pos="432"/>
        </w:tabs>
        <w:spacing w:after="120" w:line="360" w:lineRule="auto"/>
        <w:rPr>
          <w:rFonts w:ascii="Arial" w:eastAsia="Arial" w:hAnsi="Arial" w:cs="Arial"/>
          <w:color w:val="010000"/>
          <w:sz w:val="20"/>
          <w:szCs w:val="20"/>
        </w:rPr>
      </w:pPr>
    </w:p>
    <w:sectPr w:rsidR="00256A39">
      <w:pgSz w:w="11907" w:h="16839"/>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10C2"/>
    <w:multiLevelType w:val="multilevel"/>
    <w:tmpl w:val="165C3A7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0A6870"/>
    <w:multiLevelType w:val="multilevel"/>
    <w:tmpl w:val="AD7262E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8025A6D"/>
    <w:multiLevelType w:val="hybridMultilevel"/>
    <w:tmpl w:val="2A72D634"/>
    <w:lvl w:ilvl="0" w:tplc="036C8A82">
      <w:start w:val="1"/>
      <w:numFmt w:val="decimal"/>
      <w:lvlText w:val="%1."/>
      <w:lvlJc w:val="left"/>
      <w:pPr>
        <w:ind w:left="720" w:hanging="360"/>
      </w:pPr>
      <w:rPr>
        <w:rFonts w:eastAsia="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64A4B"/>
    <w:multiLevelType w:val="multilevel"/>
    <w:tmpl w:val="AF281FEC"/>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96758D0"/>
    <w:multiLevelType w:val="multilevel"/>
    <w:tmpl w:val="BEFC639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C5E2389"/>
    <w:multiLevelType w:val="multilevel"/>
    <w:tmpl w:val="FD54391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37054E7"/>
    <w:multiLevelType w:val="multilevel"/>
    <w:tmpl w:val="D552255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47D355B"/>
    <w:multiLevelType w:val="multilevel"/>
    <w:tmpl w:val="480412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831733"/>
    <w:multiLevelType w:val="multilevel"/>
    <w:tmpl w:val="8216F0F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E531F4D"/>
    <w:multiLevelType w:val="multilevel"/>
    <w:tmpl w:val="FC92F10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2542D09"/>
    <w:multiLevelType w:val="multilevel"/>
    <w:tmpl w:val="ED2E97C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52A6A51"/>
    <w:multiLevelType w:val="multilevel"/>
    <w:tmpl w:val="086A4D1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B046284"/>
    <w:multiLevelType w:val="multilevel"/>
    <w:tmpl w:val="7F8A65E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F1166C1"/>
    <w:multiLevelType w:val="multilevel"/>
    <w:tmpl w:val="6A7CB0C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0294F05"/>
    <w:multiLevelType w:val="multilevel"/>
    <w:tmpl w:val="77F4614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2F35D9D"/>
    <w:multiLevelType w:val="multilevel"/>
    <w:tmpl w:val="2A62632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49917FD"/>
    <w:multiLevelType w:val="multilevel"/>
    <w:tmpl w:val="13EA69A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54C6C96"/>
    <w:multiLevelType w:val="multilevel"/>
    <w:tmpl w:val="2B48EC1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DCB6840"/>
    <w:multiLevelType w:val="multilevel"/>
    <w:tmpl w:val="47A25DD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FF84EE7"/>
    <w:multiLevelType w:val="multilevel"/>
    <w:tmpl w:val="85A23D8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BDD3254"/>
    <w:multiLevelType w:val="multilevel"/>
    <w:tmpl w:val="19A059F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E0B43EF"/>
    <w:multiLevelType w:val="multilevel"/>
    <w:tmpl w:val="C52E2A4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16D0E6A"/>
    <w:multiLevelType w:val="multilevel"/>
    <w:tmpl w:val="6906623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5724680"/>
    <w:multiLevelType w:val="multilevel"/>
    <w:tmpl w:val="B636A912"/>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29C4EB2"/>
    <w:multiLevelType w:val="multilevel"/>
    <w:tmpl w:val="9E3E599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F2D5DB8"/>
    <w:multiLevelType w:val="multilevel"/>
    <w:tmpl w:val="50808F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8495D68"/>
    <w:multiLevelType w:val="multilevel"/>
    <w:tmpl w:val="335E0A6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795F7F0A"/>
    <w:multiLevelType w:val="multilevel"/>
    <w:tmpl w:val="DE7000B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25"/>
  </w:num>
  <w:num w:numId="3">
    <w:abstractNumId w:val="23"/>
  </w:num>
  <w:num w:numId="4">
    <w:abstractNumId w:val="10"/>
  </w:num>
  <w:num w:numId="5">
    <w:abstractNumId w:val="7"/>
  </w:num>
  <w:num w:numId="6">
    <w:abstractNumId w:val="11"/>
  </w:num>
  <w:num w:numId="7">
    <w:abstractNumId w:val="8"/>
  </w:num>
  <w:num w:numId="8">
    <w:abstractNumId w:val="20"/>
  </w:num>
  <w:num w:numId="9">
    <w:abstractNumId w:val="19"/>
  </w:num>
  <w:num w:numId="10">
    <w:abstractNumId w:val="24"/>
  </w:num>
  <w:num w:numId="11">
    <w:abstractNumId w:val="5"/>
  </w:num>
  <w:num w:numId="12">
    <w:abstractNumId w:val="3"/>
  </w:num>
  <w:num w:numId="13">
    <w:abstractNumId w:val="12"/>
  </w:num>
  <w:num w:numId="14">
    <w:abstractNumId w:val="16"/>
  </w:num>
  <w:num w:numId="15">
    <w:abstractNumId w:val="17"/>
  </w:num>
  <w:num w:numId="16">
    <w:abstractNumId w:val="14"/>
  </w:num>
  <w:num w:numId="17">
    <w:abstractNumId w:val="18"/>
  </w:num>
  <w:num w:numId="18">
    <w:abstractNumId w:val="1"/>
  </w:num>
  <w:num w:numId="19">
    <w:abstractNumId w:val="15"/>
  </w:num>
  <w:num w:numId="20">
    <w:abstractNumId w:val="26"/>
  </w:num>
  <w:num w:numId="21">
    <w:abstractNumId w:val="22"/>
  </w:num>
  <w:num w:numId="22">
    <w:abstractNumId w:val="21"/>
  </w:num>
  <w:num w:numId="23">
    <w:abstractNumId w:val="27"/>
  </w:num>
  <w:num w:numId="24">
    <w:abstractNumId w:val="6"/>
  </w:num>
  <w:num w:numId="25">
    <w:abstractNumId w:val="0"/>
  </w:num>
  <w:num w:numId="26">
    <w:abstractNumId w:val="9"/>
  </w:num>
  <w:num w:numId="27">
    <w:abstractNumId w:val="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39"/>
    <w:rsid w:val="001C239E"/>
    <w:rsid w:val="00256A39"/>
    <w:rsid w:val="00440ED2"/>
    <w:rsid w:val="00466F12"/>
    <w:rsid w:val="006146E3"/>
    <w:rsid w:val="007C1B60"/>
    <w:rsid w:val="00983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BBAEC"/>
  <w15:docId w15:val="{CCD76B6E-0ED3-40AF-9010-86466970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EA6F78"/>
      <w:sz w:val="15"/>
      <w:szCs w:val="15"/>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F60301"/>
      <w:sz w:val="9"/>
      <w:szCs w:val="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60301"/>
      <w:sz w:val="15"/>
      <w:szCs w:val="15"/>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EA6F78"/>
      <w:sz w:val="17"/>
      <w:szCs w:val="17"/>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color w:val="EA6F78"/>
      <w:sz w:val="26"/>
      <w:szCs w:val="26"/>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EA6F78"/>
      <w:sz w:val="32"/>
      <w:szCs w:val="32"/>
      <w:u w:val="none"/>
      <w:shd w:val="clear" w:color="auto" w:fill="auto"/>
    </w:rPr>
  </w:style>
  <w:style w:type="paragraph" w:styleId="BodyText">
    <w:name w:val="Body Text"/>
    <w:basedOn w:val="Normal"/>
    <w:link w:val="BodyTextChar"/>
    <w:qFormat/>
    <w:pPr>
      <w:spacing w:line="264" w:lineRule="auto"/>
      <w:ind w:firstLine="20"/>
    </w:pPr>
    <w:rPr>
      <w:rFonts w:ascii="Times New Roman" w:eastAsia="Times New Roman" w:hAnsi="Times New Roman" w:cs="Times New Roman"/>
      <w:sz w:val="22"/>
      <w:szCs w:val="22"/>
    </w:rPr>
  </w:style>
  <w:style w:type="paragraph" w:customStyle="1" w:styleId="Bodytext50">
    <w:name w:val="Body text (5)"/>
    <w:basedOn w:val="Normal"/>
    <w:link w:val="Bodytext5"/>
    <w:rPr>
      <w:rFonts w:ascii="Arial" w:eastAsia="Arial" w:hAnsi="Arial" w:cs="Arial"/>
      <w:color w:val="EA6F78"/>
      <w:sz w:val="15"/>
      <w:szCs w:val="15"/>
    </w:rPr>
  </w:style>
  <w:style w:type="paragraph" w:customStyle="1" w:styleId="Heading31">
    <w:name w:val="Heading #3"/>
    <w:basedOn w:val="Normal"/>
    <w:link w:val="Heading30"/>
    <w:pPr>
      <w:spacing w:line="264" w:lineRule="auto"/>
      <w:ind w:left="360"/>
      <w:outlineLvl w:val="2"/>
    </w:pPr>
    <w:rPr>
      <w:rFonts w:ascii="Times New Roman" w:eastAsia="Times New Roman" w:hAnsi="Times New Roman" w:cs="Times New Roman"/>
      <w:b/>
      <w:bCs/>
      <w:sz w:val="22"/>
      <w:szCs w:val="22"/>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30"/>
      <w:szCs w:val="30"/>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Other0">
    <w:name w:val="Other"/>
    <w:basedOn w:val="Normal"/>
    <w:link w:val="Other"/>
    <w:rPr>
      <w:rFonts w:ascii="Times New Roman" w:eastAsia="Times New Roman" w:hAnsi="Times New Roman" w:cs="Times New Roman"/>
      <w:sz w:val="20"/>
      <w:szCs w:val="20"/>
    </w:rPr>
  </w:style>
  <w:style w:type="paragraph" w:customStyle="1" w:styleId="Bodytext40">
    <w:name w:val="Body text (4)"/>
    <w:basedOn w:val="Normal"/>
    <w:link w:val="Bodytext4"/>
    <w:rPr>
      <w:rFonts w:ascii="Times New Roman" w:eastAsia="Times New Roman" w:hAnsi="Times New Roman" w:cs="Times New Roman"/>
      <w:b/>
      <w:bCs/>
      <w:color w:val="F60301"/>
      <w:sz w:val="9"/>
      <w:szCs w:val="9"/>
    </w:rPr>
  </w:style>
  <w:style w:type="paragraph" w:customStyle="1" w:styleId="Bodytext20">
    <w:name w:val="Body text (2)"/>
    <w:basedOn w:val="Normal"/>
    <w:link w:val="Bodytext2"/>
    <w:pPr>
      <w:spacing w:line="221" w:lineRule="auto"/>
    </w:pPr>
    <w:rPr>
      <w:rFonts w:ascii="Times New Roman" w:eastAsia="Times New Roman" w:hAnsi="Times New Roman" w:cs="Times New Roman"/>
      <w:color w:val="F60301"/>
      <w:sz w:val="15"/>
      <w:szCs w:val="15"/>
    </w:rPr>
  </w:style>
  <w:style w:type="paragraph" w:customStyle="1" w:styleId="Bodytext30">
    <w:name w:val="Body text (3)"/>
    <w:basedOn w:val="Normal"/>
    <w:link w:val="Bodytext3"/>
    <w:pPr>
      <w:spacing w:line="283" w:lineRule="auto"/>
    </w:pPr>
    <w:rPr>
      <w:rFonts w:ascii="Arial" w:eastAsia="Arial" w:hAnsi="Arial" w:cs="Arial"/>
      <w:b/>
      <w:bCs/>
      <w:color w:val="EA6F78"/>
      <w:sz w:val="17"/>
      <w:szCs w:val="17"/>
    </w:rPr>
  </w:style>
  <w:style w:type="paragraph" w:customStyle="1" w:styleId="Bodytext60">
    <w:name w:val="Body text (6)"/>
    <w:basedOn w:val="Normal"/>
    <w:link w:val="Bodytext6"/>
    <w:pPr>
      <w:spacing w:line="271" w:lineRule="auto"/>
    </w:pPr>
    <w:rPr>
      <w:rFonts w:ascii="Times New Roman" w:eastAsia="Times New Roman" w:hAnsi="Times New Roman" w:cs="Times New Roman"/>
      <w:color w:val="EA6F78"/>
      <w:sz w:val="26"/>
      <w:szCs w:val="26"/>
    </w:rPr>
  </w:style>
  <w:style w:type="paragraph" w:customStyle="1" w:styleId="Heading11">
    <w:name w:val="Heading #1"/>
    <w:basedOn w:val="Normal"/>
    <w:link w:val="Heading10"/>
    <w:pPr>
      <w:ind w:left="1320"/>
      <w:outlineLvl w:val="0"/>
    </w:pPr>
    <w:rPr>
      <w:rFonts w:ascii="Arial" w:eastAsia="Arial" w:hAnsi="Arial" w:cs="Arial"/>
      <w:color w:val="EA6F78"/>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 w:type="table" w:customStyle="1" w:styleId="a9">
    <w:basedOn w:val="TableNormal"/>
    <w:tblPr>
      <w:tblStyleRowBandSize w:val="1"/>
      <w:tblStyleColBandSize w:val="1"/>
      <w:tblInd w:w="0" w:type="dxa"/>
      <w:tblCellMar>
        <w:top w:w="0" w:type="dxa"/>
        <w:bottom w:w="0" w:type="dxa"/>
      </w:tblCellMar>
    </w:tblPr>
  </w:style>
  <w:style w:type="table" w:customStyle="1" w:styleId="aa">
    <w:basedOn w:val="TableNormal"/>
    <w:tblPr>
      <w:tblStyleRowBandSize w:val="1"/>
      <w:tblStyleColBandSize w:val="1"/>
      <w:tblInd w:w="0" w:type="dxa"/>
      <w:tblCellMar>
        <w:top w:w="0" w:type="dxa"/>
        <w:bottom w:w="0" w:type="dxa"/>
      </w:tblCellMar>
    </w:tblPr>
  </w:style>
  <w:style w:type="table" w:customStyle="1" w:styleId="ab">
    <w:basedOn w:val="TableNormal"/>
    <w:tblPr>
      <w:tblStyleRowBandSize w:val="1"/>
      <w:tblStyleColBandSize w:val="1"/>
      <w:tblInd w:w="0" w:type="dxa"/>
      <w:tblCellMar>
        <w:top w:w="0" w:type="dxa"/>
        <w:bottom w:w="0" w:type="dxa"/>
      </w:tblCellMar>
    </w:tblPr>
  </w:style>
  <w:style w:type="table" w:customStyle="1" w:styleId="ac">
    <w:basedOn w:val="TableNormal"/>
    <w:tblPr>
      <w:tblStyleRowBandSize w:val="1"/>
      <w:tblStyleColBandSize w:val="1"/>
      <w:tblInd w:w="0" w:type="dxa"/>
      <w:tblCellMar>
        <w:top w:w="0" w:type="dxa"/>
        <w:bottom w:w="0" w:type="dxa"/>
      </w:tblCellMar>
    </w:tblPr>
  </w:style>
  <w:style w:type="table" w:customStyle="1" w:styleId="ad">
    <w:basedOn w:val="TableNormal"/>
    <w:tblPr>
      <w:tblStyleRowBandSize w:val="1"/>
      <w:tblStyleColBandSize w:val="1"/>
      <w:tblInd w:w="0" w:type="dxa"/>
      <w:tblCellMar>
        <w:top w:w="0" w:type="dxa"/>
        <w:bottom w:w="0" w:type="dxa"/>
      </w:tblCellMar>
    </w:tblPr>
  </w:style>
  <w:style w:type="table" w:customStyle="1" w:styleId="ae">
    <w:basedOn w:val="TableNormal"/>
    <w:tblPr>
      <w:tblStyleRowBandSize w:val="1"/>
      <w:tblStyleColBandSize w:val="1"/>
      <w:tblInd w:w="0" w:type="dxa"/>
      <w:tblCellMar>
        <w:top w:w="0" w:type="dxa"/>
        <w:bottom w:w="0" w:type="dxa"/>
      </w:tblCellMar>
    </w:tblPr>
  </w:style>
  <w:style w:type="table" w:customStyle="1" w:styleId="af">
    <w:basedOn w:val="TableNormal"/>
    <w:tblPr>
      <w:tblStyleRowBandSize w:val="1"/>
      <w:tblStyleColBandSize w:val="1"/>
      <w:tblInd w:w="0" w:type="dxa"/>
      <w:tblCellMar>
        <w:top w:w="0" w:type="dxa"/>
        <w:bottom w:w="0" w:type="dxa"/>
      </w:tblCellMar>
    </w:tblPr>
  </w:style>
  <w:style w:type="table" w:customStyle="1" w:styleId="af0">
    <w:basedOn w:val="TableNormal"/>
    <w:tblPr>
      <w:tblStyleRowBandSize w:val="1"/>
      <w:tblStyleColBandSize w:val="1"/>
      <w:tblInd w:w="0" w:type="dxa"/>
      <w:tblCellMar>
        <w:top w:w="0" w:type="dxa"/>
        <w:bottom w:w="0" w:type="dxa"/>
      </w:tblCellMar>
    </w:tblPr>
  </w:style>
  <w:style w:type="table" w:customStyle="1" w:styleId="af1">
    <w:basedOn w:val="TableNormal"/>
    <w:tblPr>
      <w:tblStyleRowBandSize w:val="1"/>
      <w:tblStyleColBandSize w:val="1"/>
      <w:tblInd w:w="0" w:type="dxa"/>
      <w:tblCellMar>
        <w:top w:w="0" w:type="dxa"/>
        <w:bottom w:w="0" w:type="dxa"/>
      </w:tblCellMar>
    </w:tblPr>
  </w:style>
  <w:style w:type="table" w:customStyle="1" w:styleId="af2">
    <w:basedOn w:val="TableNormal"/>
    <w:tblPr>
      <w:tblStyleRowBandSize w:val="1"/>
      <w:tblStyleColBandSize w:val="1"/>
      <w:tblInd w:w="0" w:type="dxa"/>
      <w:tblCellMar>
        <w:top w:w="0" w:type="dxa"/>
        <w:bottom w:w="0" w:type="dxa"/>
      </w:tblCellMar>
    </w:tblPr>
  </w:style>
  <w:style w:type="table" w:customStyle="1" w:styleId="af3">
    <w:basedOn w:val="TableNormal"/>
    <w:tblPr>
      <w:tblStyleRowBandSize w:val="1"/>
      <w:tblStyleColBandSize w:val="1"/>
      <w:tblInd w:w="0" w:type="dxa"/>
      <w:tblCellMar>
        <w:top w:w="0" w:type="dxa"/>
        <w:bottom w:w="0" w:type="dxa"/>
      </w:tblCellMar>
    </w:tblPr>
  </w:style>
  <w:style w:type="table" w:customStyle="1" w:styleId="af4">
    <w:basedOn w:val="TableNormal"/>
    <w:tblPr>
      <w:tblStyleRowBandSize w:val="1"/>
      <w:tblStyleColBandSize w:val="1"/>
      <w:tblInd w:w="0" w:type="dxa"/>
      <w:tblCellMar>
        <w:top w:w="0" w:type="dxa"/>
        <w:bottom w:w="0" w:type="dxa"/>
      </w:tblCellMar>
    </w:tblPr>
  </w:style>
  <w:style w:type="table" w:customStyle="1" w:styleId="af5">
    <w:basedOn w:val="TableNormal"/>
    <w:tblPr>
      <w:tblStyleRowBandSize w:val="1"/>
      <w:tblStyleColBandSize w:val="1"/>
      <w:tblInd w:w="0" w:type="dxa"/>
      <w:tblCellMar>
        <w:top w:w="0" w:type="dxa"/>
        <w:bottom w:w="0" w:type="dxa"/>
      </w:tblCellMar>
    </w:tblPr>
  </w:style>
  <w:style w:type="table" w:customStyle="1" w:styleId="af6">
    <w:basedOn w:val="TableNormal"/>
    <w:tblPr>
      <w:tblStyleRowBandSize w:val="1"/>
      <w:tblStyleColBandSize w:val="1"/>
      <w:tblInd w:w="0" w:type="dxa"/>
      <w:tblCellMar>
        <w:top w:w="0" w:type="dxa"/>
        <w:bottom w:w="0" w:type="dxa"/>
      </w:tblCellMar>
    </w:tblPr>
  </w:style>
  <w:style w:type="table" w:customStyle="1" w:styleId="af7">
    <w:basedOn w:val="TableNormal"/>
    <w:tblPr>
      <w:tblStyleRowBandSize w:val="1"/>
      <w:tblStyleColBandSize w:val="1"/>
      <w:tblInd w:w="0" w:type="dxa"/>
      <w:tblCellMar>
        <w:top w:w="0" w:type="dxa"/>
        <w:bottom w:w="0" w:type="dxa"/>
      </w:tblCellMar>
    </w:tblPr>
  </w:style>
  <w:style w:type="table" w:customStyle="1" w:styleId="af8">
    <w:basedOn w:val="TableNormal"/>
    <w:tblPr>
      <w:tblStyleRowBandSize w:val="1"/>
      <w:tblStyleColBandSize w:val="1"/>
      <w:tblInd w:w="0" w:type="dxa"/>
      <w:tblCellMar>
        <w:top w:w="0" w:type="dxa"/>
        <w:bottom w:w="0" w:type="dxa"/>
      </w:tblCellMar>
    </w:tblPr>
  </w:style>
  <w:style w:type="table" w:customStyle="1" w:styleId="af9">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983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MY3e7hLMIvDjbNLEBmyRRrudUA==">CgMxLjAyCGguZ2pkZ3hzOAByITFURTFwWkgyanJHMTZpbk81ckZGTENPVUJVZW83em85Zg==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2024-01-31T04:25:00Z</dcterms:created>
  <dcterms:modified xsi:type="dcterms:W3CDTF">2024-01-31T04:25:00Z</dcterms:modified>
</cp:coreProperties>
</file>