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70008" w14:textId="77777777" w:rsidR="00031FEF" w:rsidRDefault="00A217DD" w:rsidP="006B2D28">
      <w:pPr>
        <w:pBdr>
          <w:top w:val="nil"/>
          <w:left w:val="nil"/>
          <w:bottom w:val="nil"/>
          <w:right w:val="nil"/>
          <w:between w:val="nil"/>
        </w:pBdr>
        <w:tabs>
          <w:tab w:val="left" w:pos="3221"/>
        </w:tabs>
        <w:spacing w:after="120" w:line="360" w:lineRule="auto"/>
        <w:jc w:val="both"/>
        <w:rPr>
          <w:rFonts w:ascii="Arial" w:eastAsia="Arial" w:hAnsi="Arial" w:cs="Arial"/>
          <w:b/>
          <w:color w:val="010000"/>
          <w:sz w:val="20"/>
          <w:szCs w:val="20"/>
        </w:rPr>
      </w:pPr>
      <w:r>
        <w:rPr>
          <w:rFonts w:ascii="Arial" w:hAnsi="Arial"/>
          <w:b/>
          <w:color w:val="010000"/>
          <w:sz w:val="20"/>
        </w:rPr>
        <w:t>UDL: Annual Corporate Governance 2023</w:t>
      </w:r>
    </w:p>
    <w:p w14:paraId="23391F55" w14:textId="56751A1C" w:rsidR="00031FEF" w:rsidRDefault="00A217DD" w:rsidP="006B2D28">
      <w:pPr>
        <w:pBdr>
          <w:top w:val="nil"/>
          <w:left w:val="nil"/>
          <w:bottom w:val="nil"/>
          <w:right w:val="nil"/>
          <w:between w:val="nil"/>
        </w:pBdr>
        <w:tabs>
          <w:tab w:val="left" w:pos="3221"/>
        </w:tabs>
        <w:spacing w:after="120" w:line="360" w:lineRule="auto"/>
        <w:jc w:val="both"/>
        <w:rPr>
          <w:rFonts w:ascii="Arial" w:eastAsia="Arial" w:hAnsi="Arial" w:cs="Arial"/>
          <w:color w:val="010000"/>
          <w:sz w:val="20"/>
          <w:szCs w:val="20"/>
        </w:rPr>
      </w:pPr>
      <w:r>
        <w:rPr>
          <w:rFonts w:ascii="Arial" w:hAnsi="Arial"/>
          <w:color w:val="010000"/>
          <w:sz w:val="20"/>
        </w:rPr>
        <w:t>On January 25, 2024, DAKLAK Urban and Enviro</w:t>
      </w:r>
      <w:r w:rsidR="006B2D28">
        <w:rPr>
          <w:rFonts w:ascii="Arial" w:hAnsi="Arial"/>
          <w:color w:val="010000"/>
          <w:sz w:val="20"/>
        </w:rPr>
        <w:t>n</w:t>
      </w:r>
      <w:r>
        <w:rPr>
          <w:rFonts w:ascii="Arial" w:hAnsi="Arial"/>
          <w:color w:val="010000"/>
          <w:sz w:val="20"/>
        </w:rPr>
        <w:t xml:space="preserve">ment Limited Company announced Report No. 121/BC-Cty on the corporate governance in 2023 as follows: </w:t>
      </w:r>
    </w:p>
    <w:p w14:paraId="6173C3FD" w14:textId="77777777" w:rsidR="00031FEF" w:rsidRDefault="00A217DD" w:rsidP="006B2D28">
      <w:pPr>
        <w:numPr>
          <w:ilvl w:val="0"/>
          <w:numId w:val="7"/>
        </w:numPr>
        <w:pBdr>
          <w:top w:val="nil"/>
          <w:left w:val="nil"/>
          <w:bottom w:val="nil"/>
          <w:right w:val="nil"/>
          <w:between w:val="nil"/>
        </w:pBdr>
        <w:tabs>
          <w:tab w:val="left" w:pos="432"/>
          <w:tab w:val="left" w:pos="763"/>
        </w:tabs>
        <w:spacing w:after="120" w:line="360" w:lineRule="auto"/>
        <w:jc w:val="both"/>
        <w:rPr>
          <w:rFonts w:ascii="Arial" w:eastAsia="Arial" w:hAnsi="Arial" w:cs="Arial"/>
          <w:color w:val="010000"/>
          <w:sz w:val="20"/>
          <w:szCs w:val="20"/>
        </w:rPr>
      </w:pPr>
      <w:r>
        <w:rPr>
          <w:rFonts w:ascii="Arial" w:hAnsi="Arial"/>
          <w:color w:val="010000"/>
          <w:sz w:val="20"/>
        </w:rPr>
        <w:t>Name of company: DAKLAK Urban and Environment Limited Company</w:t>
      </w:r>
    </w:p>
    <w:p w14:paraId="31329F05" w14:textId="0A778B94" w:rsidR="00031FEF" w:rsidRDefault="00A217DD" w:rsidP="006B2D28">
      <w:pPr>
        <w:numPr>
          <w:ilvl w:val="0"/>
          <w:numId w:val="7"/>
        </w:numPr>
        <w:pBdr>
          <w:top w:val="nil"/>
          <w:left w:val="nil"/>
          <w:bottom w:val="nil"/>
          <w:right w:val="nil"/>
          <w:between w:val="nil"/>
        </w:pBdr>
        <w:tabs>
          <w:tab w:val="left" w:pos="432"/>
          <w:tab w:val="left" w:pos="779"/>
        </w:tabs>
        <w:spacing w:after="120" w:line="360" w:lineRule="auto"/>
        <w:jc w:val="both"/>
        <w:rPr>
          <w:rFonts w:ascii="Arial" w:eastAsia="Arial" w:hAnsi="Arial" w:cs="Arial"/>
          <w:color w:val="010000"/>
          <w:sz w:val="20"/>
          <w:szCs w:val="20"/>
        </w:rPr>
      </w:pPr>
      <w:r>
        <w:rPr>
          <w:rFonts w:ascii="Arial" w:hAnsi="Arial"/>
          <w:color w:val="010000"/>
          <w:sz w:val="20"/>
        </w:rPr>
        <w:t xml:space="preserve">Headquarters address: No. 1, Dao Duy Tu </w:t>
      </w:r>
      <w:r w:rsidR="006B2D28">
        <w:rPr>
          <w:rFonts w:ascii="Arial" w:hAnsi="Arial"/>
          <w:color w:val="010000"/>
          <w:sz w:val="20"/>
        </w:rPr>
        <w:t>Road</w:t>
      </w:r>
      <w:r>
        <w:rPr>
          <w:rFonts w:ascii="Arial" w:hAnsi="Arial"/>
          <w:color w:val="010000"/>
          <w:sz w:val="20"/>
        </w:rPr>
        <w:t>, Thong Nhat Ward, Buon Ma Thuot City, Dak Lak Province</w:t>
      </w:r>
    </w:p>
    <w:p w14:paraId="7E0B620C" w14:textId="77777777" w:rsidR="00031FEF" w:rsidRDefault="00A217DD" w:rsidP="006B2D28">
      <w:pPr>
        <w:numPr>
          <w:ilvl w:val="0"/>
          <w:numId w:val="7"/>
        </w:numPr>
        <w:pBdr>
          <w:top w:val="nil"/>
          <w:left w:val="nil"/>
          <w:bottom w:val="nil"/>
          <w:right w:val="nil"/>
          <w:between w:val="nil"/>
        </w:pBdr>
        <w:tabs>
          <w:tab w:val="left" w:pos="432"/>
          <w:tab w:val="left" w:pos="763"/>
        </w:tabs>
        <w:spacing w:after="120" w:line="360" w:lineRule="auto"/>
        <w:jc w:val="both"/>
        <w:rPr>
          <w:rFonts w:ascii="Arial" w:eastAsia="Arial" w:hAnsi="Arial" w:cs="Arial"/>
          <w:color w:val="010000"/>
          <w:sz w:val="20"/>
          <w:szCs w:val="20"/>
        </w:rPr>
      </w:pPr>
      <w:r>
        <w:rPr>
          <w:rFonts w:ascii="Arial" w:hAnsi="Arial"/>
          <w:color w:val="010000"/>
          <w:sz w:val="20"/>
        </w:rPr>
        <w:t>Tel: 0262 3825727 3816886      Fax: 0262.3816886</w:t>
      </w:r>
    </w:p>
    <w:p w14:paraId="15BD6165" w14:textId="77777777" w:rsidR="00031FEF" w:rsidRDefault="00A217DD" w:rsidP="006B2D28">
      <w:pPr>
        <w:numPr>
          <w:ilvl w:val="0"/>
          <w:numId w:val="7"/>
        </w:numPr>
        <w:pBdr>
          <w:top w:val="nil"/>
          <w:left w:val="nil"/>
          <w:bottom w:val="nil"/>
          <w:right w:val="nil"/>
          <w:between w:val="nil"/>
        </w:pBdr>
        <w:tabs>
          <w:tab w:val="left" w:pos="432"/>
          <w:tab w:val="left" w:pos="763"/>
        </w:tabs>
        <w:spacing w:after="120" w:line="360" w:lineRule="auto"/>
        <w:jc w:val="both"/>
        <w:rPr>
          <w:rFonts w:ascii="Arial" w:eastAsia="Arial" w:hAnsi="Arial" w:cs="Arial"/>
          <w:color w:val="010000"/>
          <w:sz w:val="20"/>
          <w:szCs w:val="20"/>
        </w:rPr>
      </w:pPr>
      <w:r>
        <w:rPr>
          <w:rFonts w:ascii="Arial" w:hAnsi="Arial"/>
          <w:color w:val="010000"/>
          <w:sz w:val="20"/>
        </w:rPr>
        <w:t xml:space="preserve">Email: </w:t>
      </w:r>
      <w:hyperlink r:id="rId8">
        <w:r>
          <w:rPr>
            <w:rFonts w:ascii="Arial" w:hAnsi="Arial"/>
            <w:color w:val="010000"/>
            <w:sz w:val="20"/>
          </w:rPr>
          <w:t>dakurenco@moitruongdothidaklak.com.vn</w:t>
        </w:r>
      </w:hyperlink>
    </w:p>
    <w:p w14:paraId="1D4E1CE9" w14:textId="77777777" w:rsidR="00031FEF" w:rsidRDefault="00A217DD" w:rsidP="006B2D28">
      <w:pPr>
        <w:numPr>
          <w:ilvl w:val="0"/>
          <w:numId w:val="7"/>
        </w:numPr>
        <w:pBdr>
          <w:top w:val="nil"/>
          <w:left w:val="nil"/>
          <w:bottom w:val="nil"/>
          <w:right w:val="nil"/>
          <w:between w:val="nil"/>
        </w:pBdr>
        <w:tabs>
          <w:tab w:val="left" w:pos="432"/>
          <w:tab w:val="left" w:pos="783"/>
        </w:tabs>
        <w:spacing w:after="120" w:line="360" w:lineRule="auto"/>
        <w:jc w:val="both"/>
        <w:rPr>
          <w:rFonts w:ascii="Arial" w:eastAsia="Arial" w:hAnsi="Arial" w:cs="Arial"/>
          <w:color w:val="010000"/>
          <w:sz w:val="20"/>
          <w:szCs w:val="20"/>
        </w:rPr>
      </w:pPr>
      <w:r>
        <w:rPr>
          <w:rFonts w:ascii="Arial" w:hAnsi="Arial"/>
          <w:color w:val="010000"/>
          <w:sz w:val="20"/>
        </w:rPr>
        <w:t>Charter capital: VND 66,200,000,000</w:t>
      </w:r>
    </w:p>
    <w:p w14:paraId="58B7D97B" w14:textId="77777777" w:rsidR="00031FEF" w:rsidRDefault="00A217DD" w:rsidP="006B2D28">
      <w:pPr>
        <w:numPr>
          <w:ilvl w:val="0"/>
          <w:numId w:val="7"/>
        </w:numPr>
        <w:pBdr>
          <w:top w:val="nil"/>
          <w:left w:val="nil"/>
          <w:bottom w:val="nil"/>
          <w:right w:val="nil"/>
          <w:between w:val="nil"/>
        </w:pBdr>
        <w:tabs>
          <w:tab w:val="left" w:pos="432"/>
          <w:tab w:val="left" w:pos="783"/>
        </w:tabs>
        <w:spacing w:after="120" w:line="360" w:lineRule="auto"/>
        <w:jc w:val="both"/>
        <w:rPr>
          <w:rFonts w:ascii="Arial" w:eastAsia="Arial" w:hAnsi="Arial" w:cs="Arial"/>
          <w:color w:val="010000"/>
          <w:sz w:val="20"/>
          <w:szCs w:val="20"/>
        </w:rPr>
      </w:pPr>
      <w:r>
        <w:rPr>
          <w:rFonts w:ascii="Arial" w:hAnsi="Arial"/>
          <w:color w:val="010000"/>
          <w:sz w:val="20"/>
        </w:rPr>
        <w:t>Securities code: UDL</w:t>
      </w:r>
    </w:p>
    <w:p w14:paraId="201F1E6D" w14:textId="58B1DB1A" w:rsidR="00031FEF" w:rsidRDefault="00A217DD" w:rsidP="006B2D28">
      <w:pPr>
        <w:numPr>
          <w:ilvl w:val="0"/>
          <w:numId w:val="7"/>
        </w:numPr>
        <w:pBdr>
          <w:top w:val="nil"/>
          <w:left w:val="nil"/>
          <w:bottom w:val="nil"/>
          <w:right w:val="nil"/>
          <w:between w:val="nil"/>
        </w:pBdr>
        <w:tabs>
          <w:tab w:val="left" w:pos="432"/>
          <w:tab w:val="left" w:pos="783"/>
        </w:tabs>
        <w:spacing w:after="120" w:line="360" w:lineRule="auto"/>
        <w:jc w:val="both"/>
        <w:rPr>
          <w:rFonts w:ascii="Arial" w:eastAsia="Arial" w:hAnsi="Arial" w:cs="Arial"/>
          <w:color w:val="010000"/>
          <w:sz w:val="20"/>
          <w:szCs w:val="20"/>
        </w:rPr>
      </w:pPr>
      <w:r>
        <w:rPr>
          <w:rFonts w:ascii="Arial" w:hAnsi="Arial"/>
          <w:color w:val="010000"/>
          <w:sz w:val="20"/>
        </w:rPr>
        <w:t xml:space="preserve">Corporate Governance Model: The </w:t>
      </w:r>
      <w:r w:rsidR="006B2D28">
        <w:rPr>
          <w:rFonts w:ascii="Arial" w:hAnsi="Arial"/>
          <w:color w:val="010000"/>
          <w:sz w:val="20"/>
        </w:rPr>
        <w:t xml:space="preserve">General Meeting, </w:t>
      </w:r>
      <w:r>
        <w:rPr>
          <w:rFonts w:ascii="Arial" w:hAnsi="Arial"/>
          <w:color w:val="010000"/>
          <w:sz w:val="20"/>
        </w:rPr>
        <w:t>Board of Directors</w:t>
      </w:r>
      <w:r w:rsidR="006B2D28">
        <w:rPr>
          <w:rFonts w:ascii="Arial" w:hAnsi="Arial"/>
          <w:color w:val="010000"/>
          <w:sz w:val="20"/>
        </w:rPr>
        <w:t>, Supervisory Board and</w:t>
      </w:r>
      <w:r>
        <w:rPr>
          <w:rFonts w:ascii="Arial" w:hAnsi="Arial"/>
          <w:color w:val="010000"/>
          <w:sz w:val="20"/>
        </w:rPr>
        <w:t xml:space="preserve"> </w:t>
      </w:r>
      <w:r w:rsidR="006B2D28">
        <w:rPr>
          <w:rFonts w:ascii="Arial" w:hAnsi="Arial"/>
          <w:color w:val="010000"/>
          <w:sz w:val="20"/>
        </w:rPr>
        <w:t>Managing Director</w:t>
      </w:r>
      <w:r>
        <w:rPr>
          <w:rFonts w:ascii="Arial" w:hAnsi="Arial"/>
          <w:color w:val="010000"/>
          <w:sz w:val="20"/>
        </w:rPr>
        <w:t>.</w:t>
      </w:r>
    </w:p>
    <w:p w14:paraId="64DEEDCC" w14:textId="7DA92EFD" w:rsidR="00031FEF" w:rsidRDefault="00A217DD" w:rsidP="006B2D28">
      <w:pPr>
        <w:numPr>
          <w:ilvl w:val="0"/>
          <w:numId w:val="7"/>
        </w:numPr>
        <w:pBdr>
          <w:top w:val="nil"/>
          <w:left w:val="nil"/>
          <w:bottom w:val="nil"/>
          <w:right w:val="nil"/>
          <w:between w:val="nil"/>
        </w:pBdr>
        <w:tabs>
          <w:tab w:val="left" w:pos="432"/>
          <w:tab w:val="left" w:pos="783"/>
        </w:tabs>
        <w:spacing w:after="120" w:line="360" w:lineRule="auto"/>
        <w:jc w:val="both"/>
        <w:rPr>
          <w:rFonts w:ascii="Arial" w:eastAsia="Arial" w:hAnsi="Arial" w:cs="Arial"/>
          <w:color w:val="010000"/>
          <w:sz w:val="20"/>
          <w:szCs w:val="20"/>
        </w:rPr>
      </w:pPr>
      <w:r>
        <w:rPr>
          <w:rFonts w:ascii="Arial" w:hAnsi="Arial"/>
          <w:color w:val="010000"/>
          <w:sz w:val="20"/>
        </w:rPr>
        <w:t>Implementation of the internal audit functiUDL is not subject to internal audit work as prescribed in Article 10 of Decree No. 05/2019/ND-CP on internal audit.</w:t>
      </w:r>
    </w:p>
    <w:p w14:paraId="57559FC6" w14:textId="33231537" w:rsidR="00031FEF" w:rsidRDefault="00A217DD" w:rsidP="006B2D28">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Activities of the </w:t>
      </w:r>
      <w:r w:rsidR="006B2D28">
        <w:rPr>
          <w:rFonts w:ascii="Arial" w:hAnsi="Arial"/>
          <w:color w:val="010000"/>
          <w:sz w:val="20"/>
        </w:rPr>
        <w:t>General Meeting</w:t>
      </w:r>
      <w:r>
        <w:rPr>
          <w:rFonts w:ascii="Arial" w:hAnsi="Arial"/>
          <w:color w:val="010000"/>
          <w:sz w:val="20"/>
        </w:rPr>
        <w:t>:</w:t>
      </w:r>
    </w:p>
    <w:p w14:paraId="0ADF41A7" w14:textId="583E96BD" w:rsidR="00031FEF" w:rsidRDefault="00A217DD" w:rsidP="006B2D28">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In 2023, DAKLAK Urban and Environment Limited Company organized the Annual </w:t>
      </w:r>
      <w:r w:rsidR="006B2D28">
        <w:rPr>
          <w:rFonts w:ascii="Arial" w:hAnsi="Arial"/>
          <w:color w:val="010000"/>
          <w:sz w:val="20"/>
        </w:rPr>
        <w:t>General Meeting</w:t>
      </w:r>
      <w:r>
        <w:rPr>
          <w:rFonts w:ascii="Arial" w:hAnsi="Arial"/>
          <w:color w:val="010000"/>
          <w:sz w:val="20"/>
        </w:rPr>
        <w:t xml:space="preserve"> 2023 on April 28, 2023 at the Hall of DAKLAK Urban and Environment Limited Company, </w:t>
      </w:r>
      <w:r w:rsidR="00FB7900">
        <w:rPr>
          <w:rFonts w:ascii="Arial" w:hAnsi="Arial"/>
          <w:color w:val="010000"/>
          <w:sz w:val="20"/>
        </w:rPr>
        <w:t xml:space="preserve">No. 01 Dao Duy Tu </w:t>
      </w:r>
      <w:r w:rsidR="006B2D28">
        <w:rPr>
          <w:rFonts w:ascii="Arial" w:hAnsi="Arial"/>
          <w:color w:val="010000"/>
          <w:sz w:val="20"/>
        </w:rPr>
        <w:t>Road</w:t>
      </w:r>
      <w:r>
        <w:rPr>
          <w:rFonts w:ascii="Arial" w:hAnsi="Arial"/>
          <w:color w:val="010000"/>
          <w:sz w:val="20"/>
        </w:rPr>
        <w:t xml:space="preserve">, Thong Nhat Ward, Buon Ma Thuot City, Dak Lak Province. At the </w:t>
      </w:r>
      <w:r w:rsidR="006B2D28">
        <w:rPr>
          <w:rFonts w:ascii="Arial" w:hAnsi="Arial"/>
          <w:color w:val="010000"/>
          <w:sz w:val="20"/>
        </w:rPr>
        <w:t>General Meeting</w:t>
      </w:r>
      <w:r>
        <w:rPr>
          <w:rFonts w:ascii="Arial" w:hAnsi="Arial"/>
          <w:color w:val="010000"/>
          <w:sz w:val="20"/>
        </w:rPr>
        <w:t>, the General Mandate was approved as follows: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
        <w:gridCol w:w="1825"/>
        <w:gridCol w:w="1664"/>
        <w:gridCol w:w="4882"/>
      </w:tblGrid>
      <w:tr w:rsidR="00031FEF" w14:paraId="04790B39" w14:textId="77777777" w:rsidTr="006B2D28">
        <w:tc>
          <w:tcPr>
            <w:tcW w:w="646" w:type="dxa"/>
            <w:shd w:val="clear" w:color="auto" w:fill="auto"/>
            <w:tcMar>
              <w:top w:w="0" w:type="dxa"/>
              <w:bottom w:w="0" w:type="dxa"/>
            </w:tcMar>
            <w:vAlign w:val="center"/>
          </w:tcPr>
          <w:p w14:paraId="31E66B86"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825" w:type="dxa"/>
            <w:shd w:val="clear" w:color="auto" w:fill="auto"/>
            <w:tcMar>
              <w:top w:w="0" w:type="dxa"/>
              <w:bottom w:w="0" w:type="dxa"/>
            </w:tcMar>
            <w:vAlign w:val="center"/>
          </w:tcPr>
          <w:p w14:paraId="6FB7D4EF" w14:textId="7429AD7E" w:rsidR="00031FEF" w:rsidRDefault="00A217DD" w:rsidP="006B2D28">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General Mandate/Decision of the </w:t>
            </w:r>
            <w:r w:rsidR="006B2D28">
              <w:rPr>
                <w:rFonts w:ascii="Arial" w:hAnsi="Arial"/>
                <w:color w:val="010000"/>
                <w:sz w:val="20"/>
              </w:rPr>
              <w:t>General Meeting</w:t>
            </w:r>
            <w:r>
              <w:rPr>
                <w:rFonts w:ascii="Arial" w:hAnsi="Arial"/>
                <w:color w:val="010000"/>
                <w:sz w:val="20"/>
              </w:rPr>
              <w:t xml:space="preserve"> </w:t>
            </w:r>
          </w:p>
        </w:tc>
        <w:tc>
          <w:tcPr>
            <w:tcW w:w="1664" w:type="dxa"/>
            <w:shd w:val="clear" w:color="auto" w:fill="auto"/>
            <w:tcMar>
              <w:top w:w="0" w:type="dxa"/>
              <w:bottom w:w="0" w:type="dxa"/>
            </w:tcMar>
            <w:vAlign w:val="center"/>
          </w:tcPr>
          <w:p w14:paraId="7A70CC2F"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882" w:type="dxa"/>
            <w:shd w:val="clear" w:color="auto" w:fill="auto"/>
            <w:tcMar>
              <w:top w:w="0" w:type="dxa"/>
              <w:bottom w:w="0" w:type="dxa"/>
            </w:tcMar>
            <w:vAlign w:val="center"/>
          </w:tcPr>
          <w:p w14:paraId="54560E8D"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031FEF" w14:paraId="03B01E1E" w14:textId="77777777" w:rsidTr="006B2D28">
        <w:tc>
          <w:tcPr>
            <w:tcW w:w="646" w:type="dxa"/>
            <w:shd w:val="clear" w:color="auto" w:fill="auto"/>
            <w:tcMar>
              <w:top w:w="0" w:type="dxa"/>
              <w:bottom w:w="0" w:type="dxa"/>
            </w:tcMar>
            <w:vAlign w:val="center"/>
          </w:tcPr>
          <w:p w14:paraId="32B02E93"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1825" w:type="dxa"/>
            <w:shd w:val="clear" w:color="auto" w:fill="auto"/>
            <w:tcMar>
              <w:top w:w="0" w:type="dxa"/>
              <w:bottom w:w="0" w:type="dxa"/>
            </w:tcMar>
            <w:vAlign w:val="center"/>
          </w:tcPr>
          <w:p w14:paraId="2BF77EF7"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01/NQ-DHDCD</w:t>
            </w:r>
          </w:p>
        </w:tc>
        <w:tc>
          <w:tcPr>
            <w:tcW w:w="1664" w:type="dxa"/>
            <w:shd w:val="clear" w:color="auto" w:fill="auto"/>
            <w:tcMar>
              <w:top w:w="0" w:type="dxa"/>
              <w:bottom w:w="0" w:type="dxa"/>
            </w:tcMar>
            <w:vAlign w:val="center"/>
          </w:tcPr>
          <w:p w14:paraId="50CEA119"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28, 2023</w:t>
            </w:r>
          </w:p>
        </w:tc>
        <w:tc>
          <w:tcPr>
            <w:tcW w:w="4882" w:type="dxa"/>
            <w:shd w:val="clear" w:color="auto" w:fill="auto"/>
            <w:tcMar>
              <w:top w:w="0" w:type="dxa"/>
              <w:bottom w:w="0" w:type="dxa"/>
            </w:tcMar>
            <w:vAlign w:val="center"/>
          </w:tcPr>
          <w:p w14:paraId="22070DFB" w14:textId="3A7A1EDA" w:rsidR="00031FEF" w:rsidRDefault="00A217DD">
            <w:pPr>
              <w:pBdr>
                <w:top w:val="nil"/>
                <w:left w:val="nil"/>
                <w:bottom w:val="nil"/>
                <w:right w:val="nil"/>
                <w:between w:val="nil"/>
              </w:pBdr>
              <w:tabs>
                <w:tab w:val="left" w:pos="175"/>
              </w:tabs>
              <w:spacing w:after="120" w:line="360" w:lineRule="auto"/>
              <w:jc w:val="center"/>
              <w:rPr>
                <w:rFonts w:ascii="Arial" w:eastAsia="Arial" w:hAnsi="Arial" w:cs="Arial"/>
                <w:color w:val="010000"/>
                <w:sz w:val="20"/>
                <w:szCs w:val="20"/>
              </w:rPr>
            </w:pPr>
            <w:r>
              <w:rPr>
                <w:rFonts w:ascii="Arial" w:hAnsi="Arial"/>
                <w:color w:val="010000"/>
                <w:sz w:val="20"/>
              </w:rPr>
              <w:t xml:space="preserve">Annual General Mandate </w:t>
            </w:r>
            <w:r w:rsidR="00FB7900">
              <w:rPr>
                <w:rFonts w:ascii="Arial" w:hAnsi="Arial"/>
                <w:color w:val="010000"/>
                <w:sz w:val="20"/>
              </w:rPr>
              <w:t>2023</w:t>
            </w:r>
          </w:p>
        </w:tc>
      </w:tr>
    </w:tbl>
    <w:p w14:paraId="168026C3" w14:textId="493B0DEE" w:rsidR="00031FEF" w:rsidRDefault="006B2D2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w:t>
      </w:r>
      <w:r w:rsidR="00A217DD">
        <w:rPr>
          <w:rFonts w:ascii="Arial" w:hAnsi="Arial"/>
          <w:color w:val="010000"/>
          <w:sz w:val="20"/>
        </w:rPr>
        <w:t>oard of Directors in 2023:</w:t>
      </w:r>
    </w:p>
    <w:p w14:paraId="4D5BD3B7" w14:textId="77777777" w:rsidR="00031FEF" w:rsidRDefault="00A217DD">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6"/>
        <w:gridCol w:w="2503"/>
        <w:gridCol w:w="2373"/>
        <w:gridCol w:w="2007"/>
        <w:gridCol w:w="1578"/>
      </w:tblGrid>
      <w:tr w:rsidR="00031FEF" w14:paraId="6B938746" w14:textId="77777777" w:rsidTr="0002082C">
        <w:tc>
          <w:tcPr>
            <w:tcW w:w="556" w:type="dxa"/>
            <w:vMerge w:val="restart"/>
            <w:shd w:val="clear" w:color="auto" w:fill="auto"/>
            <w:tcMar>
              <w:top w:w="0" w:type="dxa"/>
              <w:bottom w:w="0" w:type="dxa"/>
            </w:tcMar>
            <w:vAlign w:val="center"/>
          </w:tcPr>
          <w:p w14:paraId="56D5FB41"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503" w:type="dxa"/>
            <w:vMerge w:val="restart"/>
            <w:shd w:val="clear" w:color="auto" w:fill="auto"/>
            <w:tcMar>
              <w:top w:w="0" w:type="dxa"/>
              <w:bottom w:w="0" w:type="dxa"/>
            </w:tcMar>
            <w:vAlign w:val="center"/>
          </w:tcPr>
          <w:p w14:paraId="6A14DC67"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373" w:type="dxa"/>
            <w:vMerge w:val="restart"/>
            <w:shd w:val="clear" w:color="auto" w:fill="auto"/>
            <w:tcMar>
              <w:top w:w="0" w:type="dxa"/>
              <w:bottom w:w="0" w:type="dxa"/>
            </w:tcMar>
            <w:vAlign w:val="center"/>
          </w:tcPr>
          <w:p w14:paraId="3D585BEC"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3585" w:type="dxa"/>
            <w:gridSpan w:val="2"/>
            <w:shd w:val="clear" w:color="auto" w:fill="auto"/>
            <w:tcMar>
              <w:top w:w="0" w:type="dxa"/>
              <w:bottom w:w="0" w:type="dxa"/>
            </w:tcMar>
            <w:vAlign w:val="center"/>
          </w:tcPr>
          <w:p w14:paraId="01CB33EC"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 dismissal as member/independent member of the Board of Directors</w:t>
            </w:r>
          </w:p>
        </w:tc>
      </w:tr>
      <w:tr w:rsidR="00031FEF" w14:paraId="78E69185" w14:textId="77777777" w:rsidTr="0002082C">
        <w:tc>
          <w:tcPr>
            <w:tcW w:w="556" w:type="dxa"/>
            <w:vMerge/>
            <w:shd w:val="clear" w:color="auto" w:fill="auto"/>
            <w:tcMar>
              <w:top w:w="0" w:type="dxa"/>
              <w:bottom w:w="0" w:type="dxa"/>
            </w:tcMar>
            <w:vAlign w:val="center"/>
          </w:tcPr>
          <w:p w14:paraId="15B97E86" w14:textId="77777777" w:rsidR="00031FEF" w:rsidRDefault="00031FEF">
            <w:pPr>
              <w:pBdr>
                <w:top w:val="nil"/>
                <w:left w:val="nil"/>
                <w:bottom w:val="nil"/>
                <w:right w:val="nil"/>
                <w:between w:val="nil"/>
              </w:pBdr>
              <w:spacing w:line="276" w:lineRule="auto"/>
              <w:rPr>
                <w:rFonts w:ascii="Arial" w:eastAsia="Arial" w:hAnsi="Arial" w:cs="Arial"/>
                <w:color w:val="010000"/>
                <w:sz w:val="20"/>
                <w:szCs w:val="20"/>
              </w:rPr>
            </w:pPr>
          </w:p>
        </w:tc>
        <w:tc>
          <w:tcPr>
            <w:tcW w:w="2503" w:type="dxa"/>
            <w:vMerge/>
            <w:shd w:val="clear" w:color="auto" w:fill="auto"/>
            <w:tcMar>
              <w:top w:w="0" w:type="dxa"/>
              <w:bottom w:w="0" w:type="dxa"/>
            </w:tcMar>
            <w:vAlign w:val="center"/>
          </w:tcPr>
          <w:p w14:paraId="083788EA" w14:textId="77777777" w:rsidR="00031FEF" w:rsidRDefault="00031FEF">
            <w:pPr>
              <w:pBdr>
                <w:top w:val="nil"/>
                <w:left w:val="nil"/>
                <w:bottom w:val="nil"/>
                <w:right w:val="nil"/>
                <w:between w:val="nil"/>
              </w:pBdr>
              <w:spacing w:line="276" w:lineRule="auto"/>
              <w:rPr>
                <w:rFonts w:ascii="Arial" w:eastAsia="Arial" w:hAnsi="Arial" w:cs="Arial"/>
                <w:color w:val="010000"/>
                <w:sz w:val="20"/>
                <w:szCs w:val="20"/>
              </w:rPr>
            </w:pPr>
          </w:p>
        </w:tc>
        <w:tc>
          <w:tcPr>
            <w:tcW w:w="2373" w:type="dxa"/>
            <w:vMerge/>
            <w:shd w:val="clear" w:color="auto" w:fill="auto"/>
            <w:tcMar>
              <w:top w:w="0" w:type="dxa"/>
              <w:bottom w:w="0" w:type="dxa"/>
            </w:tcMar>
            <w:vAlign w:val="center"/>
          </w:tcPr>
          <w:p w14:paraId="558C2F41" w14:textId="77777777" w:rsidR="00031FEF" w:rsidRDefault="00031FEF">
            <w:pPr>
              <w:pBdr>
                <w:top w:val="nil"/>
                <w:left w:val="nil"/>
                <w:bottom w:val="nil"/>
                <w:right w:val="nil"/>
                <w:between w:val="nil"/>
              </w:pBdr>
              <w:spacing w:line="276" w:lineRule="auto"/>
              <w:rPr>
                <w:rFonts w:ascii="Arial" w:eastAsia="Arial" w:hAnsi="Arial" w:cs="Arial"/>
                <w:color w:val="010000"/>
                <w:sz w:val="20"/>
                <w:szCs w:val="20"/>
              </w:rPr>
            </w:pPr>
          </w:p>
        </w:tc>
        <w:tc>
          <w:tcPr>
            <w:tcW w:w="2007" w:type="dxa"/>
            <w:shd w:val="clear" w:color="auto" w:fill="auto"/>
            <w:tcMar>
              <w:top w:w="0" w:type="dxa"/>
              <w:bottom w:w="0" w:type="dxa"/>
            </w:tcMar>
            <w:vAlign w:val="center"/>
          </w:tcPr>
          <w:p w14:paraId="7DFDBDEE"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578" w:type="dxa"/>
            <w:shd w:val="clear" w:color="auto" w:fill="auto"/>
            <w:tcMar>
              <w:top w:w="0" w:type="dxa"/>
              <w:bottom w:w="0" w:type="dxa"/>
            </w:tcMar>
            <w:vAlign w:val="center"/>
          </w:tcPr>
          <w:p w14:paraId="0A6C5431"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031FEF" w14:paraId="3F123AD0" w14:textId="77777777" w:rsidTr="0002082C">
        <w:tc>
          <w:tcPr>
            <w:tcW w:w="556" w:type="dxa"/>
            <w:shd w:val="clear" w:color="auto" w:fill="auto"/>
            <w:tcMar>
              <w:top w:w="0" w:type="dxa"/>
              <w:bottom w:w="0" w:type="dxa"/>
            </w:tcMar>
            <w:vAlign w:val="center"/>
          </w:tcPr>
          <w:p w14:paraId="4069A496"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503" w:type="dxa"/>
            <w:shd w:val="clear" w:color="auto" w:fill="auto"/>
            <w:tcMar>
              <w:top w:w="0" w:type="dxa"/>
              <w:bottom w:w="0" w:type="dxa"/>
            </w:tcMar>
            <w:vAlign w:val="center"/>
          </w:tcPr>
          <w:p w14:paraId="2FDBDF57"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Nguyen Thanh Ha</w:t>
            </w:r>
          </w:p>
        </w:tc>
        <w:tc>
          <w:tcPr>
            <w:tcW w:w="2373" w:type="dxa"/>
            <w:shd w:val="clear" w:color="auto" w:fill="auto"/>
            <w:tcMar>
              <w:top w:w="0" w:type="dxa"/>
              <w:bottom w:w="0" w:type="dxa"/>
            </w:tcMar>
            <w:vAlign w:val="center"/>
          </w:tcPr>
          <w:p w14:paraId="2113E612"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Non-executive Chair of the Board of Directors</w:t>
            </w:r>
          </w:p>
        </w:tc>
        <w:tc>
          <w:tcPr>
            <w:tcW w:w="2007" w:type="dxa"/>
            <w:shd w:val="clear" w:color="auto" w:fill="auto"/>
            <w:tcMar>
              <w:top w:w="0" w:type="dxa"/>
              <w:bottom w:w="0" w:type="dxa"/>
            </w:tcMar>
            <w:vAlign w:val="center"/>
          </w:tcPr>
          <w:p w14:paraId="136E15BC"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May 16, 2019</w:t>
            </w:r>
          </w:p>
        </w:tc>
        <w:tc>
          <w:tcPr>
            <w:tcW w:w="1578" w:type="dxa"/>
            <w:shd w:val="clear" w:color="auto" w:fill="auto"/>
            <w:tcMar>
              <w:top w:w="0" w:type="dxa"/>
              <w:bottom w:w="0" w:type="dxa"/>
            </w:tcMar>
            <w:vAlign w:val="center"/>
          </w:tcPr>
          <w:p w14:paraId="014494EF" w14:textId="77777777" w:rsidR="00031FEF" w:rsidRDefault="00031FEF">
            <w:pPr>
              <w:spacing w:after="120" w:line="360" w:lineRule="auto"/>
              <w:jc w:val="center"/>
              <w:rPr>
                <w:rFonts w:ascii="Arial" w:eastAsia="Arial" w:hAnsi="Arial" w:cs="Arial"/>
                <w:color w:val="010000"/>
                <w:sz w:val="20"/>
                <w:szCs w:val="20"/>
              </w:rPr>
            </w:pPr>
          </w:p>
        </w:tc>
      </w:tr>
      <w:tr w:rsidR="00031FEF" w14:paraId="06E5436C" w14:textId="77777777" w:rsidTr="0002082C">
        <w:tc>
          <w:tcPr>
            <w:tcW w:w="556" w:type="dxa"/>
            <w:shd w:val="clear" w:color="auto" w:fill="auto"/>
            <w:tcMar>
              <w:top w:w="0" w:type="dxa"/>
              <w:bottom w:w="0" w:type="dxa"/>
            </w:tcMar>
            <w:vAlign w:val="center"/>
          </w:tcPr>
          <w:p w14:paraId="39671AED"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503" w:type="dxa"/>
            <w:shd w:val="clear" w:color="auto" w:fill="auto"/>
            <w:tcMar>
              <w:top w:w="0" w:type="dxa"/>
              <w:bottom w:w="0" w:type="dxa"/>
            </w:tcMar>
            <w:vAlign w:val="center"/>
          </w:tcPr>
          <w:p w14:paraId="4380C17A"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Bui Van Quy</w:t>
            </w:r>
          </w:p>
        </w:tc>
        <w:tc>
          <w:tcPr>
            <w:tcW w:w="2373" w:type="dxa"/>
            <w:shd w:val="clear" w:color="auto" w:fill="auto"/>
            <w:tcMar>
              <w:top w:w="0" w:type="dxa"/>
              <w:bottom w:w="0" w:type="dxa"/>
            </w:tcMar>
            <w:vAlign w:val="center"/>
          </w:tcPr>
          <w:p w14:paraId="3D8B34D2"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 xml:space="preserve">Executive member of the </w:t>
            </w:r>
            <w:r>
              <w:rPr>
                <w:rFonts w:ascii="Arial" w:hAnsi="Arial"/>
                <w:color w:val="010000"/>
                <w:sz w:val="20"/>
              </w:rPr>
              <w:lastRenderedPageBreak/>
              <w:t>Board of Directors</w:t>
            </w:r>
          </w:p>
        </w:tc>
        <w:tc>
          <w:tcPr>
            <w:tcW w:w="2007" w:type="dxa"/>
            <w:shd w:val="clear" w:color="auto" w:fill="auto"/>
            <w:tcMar>
              <w:top w:w="0" w:type="dxa"/>
              <w:bottom w:w="0" w:type="dxa"/>
            </w:tcMar>
            <w:vAlign w:val="center"/>
          </w:tcPr>
          <w:p w14:paraId="20762B6A"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May 16, 2019</w:t>
            </w:r>
          </w:p>
        </w:tc>
        <w:tc>
          <w:tcPr>
            <w:tcW w:w="1578" w:type="dxa"/>
            <w:shd w:val="clear" w:color="auto" w:fill="auto"/>
            <w:tcMar>
              <w:top w:w="0" w:type="dxa"/>
              <w:bottom w:w="0" w:type="dxa"/>
            </w:tcMar>
            <w:vAlign w:val="center"/>
          </w:tcPr>
          <w:p w14:paraId="706C5427" w14:textId="77777777" w:rsidR="00031FEF" w:rsidRDefault="00031FEF">
            <w:pPr>
              <w:spacing w:after="120" w:line="360" w:lineRule="auto"/>
              <w:jc w:val="center"/>
              <w:rPr>
                <w:rFonts w:ascii="Arial" w:eastAsia="Arial" w:hAnsi="Arial" w:cs="Arial"/>
                <w:color w:val="010000"/>
                <w:sz w:val="20"/>
                <w:szCs w:val="20"/>
              </w:rPr>
            </w:pPr>
          </w:p>
        </w:tc>
      </w:tr>
      <w:tr w:rsidR="00031FEF" w14:paraId="4AA34A17" w14:textId="77777777" w:rsidTr="0002082C">
        <w:tc>
          <w:tcPr>
            <w:tcW w:w="556" w:type="dxa"/>
            <w:shd w:val="clear" w:color="auto" w:fill="auto"/>
            <w:tcMar>
              <w:top w:w="0" w:type="dxa"/>
              <w:bottom w:w="0" w:type="dxa"/>
            </w:tcMar>
            <w:vAlign w:val="center"/>
          </w:tcPr>
          <w:p w14:paraId="24584540"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2503" w:type="dxa"/>
            <w:shd w:val="clear" w:color="auto" w:fill="auto"/>
            <w:tcMar>
              <w:top w:w="0" w:type="dxa"/>
              <w:bottom w:w="0" w:type="dxa"/>
            </w:tcMar>
            <w:vAlign w:val="center"/>
          </w:tcPr>
          <w:p w14:paraId="696578DF"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Nguyen Hoang Nam</w:t>
            </w:r>
          </w:p>
        </w:tc>
        <w:tc>
          <w:tcPr>
            <w:tcW w:w="2373" w:type="dxa"/>
            <w:shd w:val="clear" w:color="auto" w:fill="auto"/>
            <w:tcMar>
              <w:top w:w="0" w:type="dxa"/>
              <w:bottom w:w="0" w:type="dxa"/>
            </w:tcMar>
            <w:vAlign w:val="center"/>
          </w:tcPr>
          <w:p w14:paraId="74DAEDEE"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Executive member of the Board of Directors</w:t>
            </w:r>
          </w:p>
        </w:tc>
        <w:tc>
          <w:tcPr>
            <w:tcW w:w="2007" w:type="dxa"/>
            <w:shd w:val="clear" w:color="auto" w:fill="auto"/>
            <w:tcMar>
              <w:top w:w="0" w:type="dxa"/>
              <w:bottom w:w="0" w:type="dxa"/>
            </w:tcMar>
            <w:vAlign w:val="center"/>
          </w:tcPr>
          <w:p w14:paraId="0DE6CB62"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May 16, 2019</w:t>
            </w:r>
          </w:p>
        </w:tc>
        <w:tc>
          <w:tcPr>
            <w:tcW w:w="1578" w:type="dxa"/>
            <w:shd w:val="clear" w:color="auto" w:fill="auto"/>
            <w:tcMar>
              <w:top w:w="0" w:type="dxa"/>
              <w:bottom w:w="0" w:type="dxa"/>
            </w:tcMar>
            <w:vAlign w:val="center"/>
          </w:tcPr>
          <w:p w14:paraId="6A15351B" w14:textId="77777777" w:rsidR="00031FEF" w:rsidRDefault="00031FEF">
            <w:pPr>
              <w:spacing w:after="120" w:line="360" w:lineRule="auto"/>
              <w:jc w:val="center"/>
              <w:rPr>
                <w:rFonts w:ascii="Arial" w:eastAsia="Arial" w:hAnsi="Arial" w:cs="Arial"/>
                <w:color w:val="010000"/>
                <w:sz w:val="20"/>
                <w:szCs w:val="20"/>
              </w:rPr>
            </w:pPr>
          </w:p>
        </w:tc>
      </w:tr>
      <w:tr w:rsidR="00031FEF" w14:paraId="4ABDB784" w14:textId="77777777" w:rsidTr="0002082C">
        <w:tc>
          <w:tcPr>
            <w:tcW w:w="556" w:type="dxa"/>
            <w:shd w:val="clear" w:color="auto" w:fill="auto"/>
            <w:tcMar>
              <w:top w:w="0" w:type="dxa"/>
              <w:bottom w:w="0" w:type="dxa"/>
            </w:tcMar>
            <w:vAlign w:val="center"/>
          </w:tcPr>
          <w:p w14:paraId="755E22CD"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2503" w:type="dxa"/>
            <w:shd w:val="clear" w:color="auto" w:fill="auto"/>
            <w:tcMar>
              <w:top w:w="0" w:type="dxa"/>
              <w:bottom w:w="0" w:type="dxa"/>
            </w:tcMar>
            <w:vAlign w:val="center"/>
          </w:tcPr>
          <w:p w14:paraId="376A197F"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Le Dinh Trung</w:t>
            </w:r>
          </w:p>
        </w:tc>
        <w:tc>
          <w:tcPr>
            <w:tcW w:w="2373" w:type="dxa"/>
            <w:shd w:val="clear" w:color="auto" w:fill="auto"/>
            <w:tcMar>
              <w:top w:w="0" w:type="dxa"/>
              <w:bottom w:w="0" w:type="dxa"/>
            </w:tcMar>
            <w:vAlign w:val="center"/>
          </w:tcPr>
          <w:p w14:paraId="7C60DCBF"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Executive member of the Board of Directors</w:t>
            </w:r>
          </w:p>
        </w:tc>
        <w:tc>
          <w:tcPr>
            <w:tcW w:w="2007" w:type="dxa"/>
            <w:shd w:val="clear" w:color="auto" w:fill="auto"/>
            <w:tcMar>
              <w:top w:w="0" w:type="dxa"/>
              <w:bottom w:w="0" w:type="dxa"/>
            </w:tcMar>
            <w:vAlign w:val="center"/>
          </w:tcPr>
          <w:p w14:paraId="2B0193C2"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May 16, 2019</w:t>
            </w:r>
          </w:p>
        </w:tc>
        <w:tc>
          <w:tcPr>
            <w:tcW w:w="1578" w:type="dxa"/>
            <w:shd w:val="clear" w:color="auto" w:fill="auto"/>
            <w:tcMar>
              <w:top w:w="0" w:type="dxa"/>
              <w:bottom w:w="0" w:type="dxa"/>
            </w:tcMar>
            <w:vAlign w:val="center"/>
          </w:tcPr>
          <w:p w14:paraId="768E436E" w14:textId="77777777" w:rsidR="00031FEF" w:rsidRDefault="00031FEF">
            <w:pPr>
              <w:spacing w:after="120" w:line="360" w:lineRule="auto"/>
              <w:jc w:val="center"/>
              <w:rPr>
                <w:rFonts w:ascii="Arial" w:eastAsia="Arial" w:hAnsi="Arial" w:cs="Arial"/>
                <w:color w:val="010000"/>
                <w:sz w:val="20"/>
                <w:szCs w:val="20"/>
              </w:rPr>
            </w:pPr>
          </w:p>
        </w:tc>
      </w:tr>
      <w:tr w:rsidR="00031FEF" w14:paraId="77D7CE59" w14:textId="77777777" w:rsidTr="0002082C">
        <w:tc>
          <w:tcPr>
            <w:tcW w:w="556" w:type="dxa"/>
            <w:shd w:val="clear" w:color="auto" w:fill="auto"/>
            <w:tcMar>
              <w:top w:w="0" w:type="dxa"/>
              <w:bottom w:w="0" w:type="dxa"/>
            </w:tcMar>
            <w:vAlign w:val="center"/>
          </w:tcPr>
          <w:p w14:paraId="6B3613A6"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2503" w:type="dxa"/>
            <w:shd w:val="clear" w:color="auto" w:fill="auto"/>
            <w:tcMar>
              <w:top w:w="0" w:type="dxa"/>
              <w:bottom w:w="0" w:type="dxa"/>
            </w:tcMar>
            <w:vAlign w:val="center"/>
          </w:tcPr>
          <w:p w14:paraId="149CB933"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Le Thi Oanh</w:t>
            </w:r>
          </w:p>
        </w:tc>
        <w:tc>
          <w:tcPr>
            <w:tcW w:w="2373" w:type="dxa"/>
            <w:shd w:val="clear" w:color="auto" w:fill="auto"/>
            <w:tcMar>
              <w:top w:w="0" w:type="dxa"/>
              <w:bottom w:w="0" w:type="dxa"/>
            </w:tcMar>
            <w:vAlign w:val="center"/>
          </w:tcPr>
          <w:p w14:paraId="5B799099"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Non-excitive member of the Board of Directors</w:t>
            </w:r>
          </w:p>
        </w:tc>
        <w:tc>
          <w:tcPr>
            <w:tcW w:w="2007" w:type="dxa"/>
            <w:shd w:val="clear" w:color="auto" w:fill="auto"/>
            <w:tcMar>
              <w:top w:w="0" w:type="dxa"/>
              <w:bottom w:w="0" w:type="dxa"/>
            </w:tcMar>
            <w:vAlign w:val="center"/>
          </w:tcPr>
          <w:p w14:paraId="61AD2AD3"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27, 2021</w:t>
            </w:r>
          </w:p>
        </w:tc>
        <w:tc>
          <w:tcPr>
            <w:tcW w:w="1578" w:type="dxa"/>
            <w:shd w:val="clear" w:color="auto" w:fill="auto"/>
            <w:tcMar>
              <w:top w:w="0" w:type="dxa"/>
              <w:bottom w:w="0" w:type="dxa"/>
            </w:tcMar>
            <w:vAlign w:val="center"/>
          </w:tcPr>
          <w:p w14:paraId="4B50DA69" w14:textId="77777777" w:rsidR="00031FEF" w:rsidRDefault="00031FEF">
            <w:pPr>
              <w:spacing w:after="120" w:line="360" w:lineRule="auto"/>
              <w:jc w:val="center"/>
              <w:rPr>
                <w:rFonts w:ascii="Arial" w:eastAsia="Arial" w:hAnsi="Arial" w:cs="Arial"/>
                <w:color w:val="010000"/>
                <w:sz w:val="20"/>
                <w:szCs w:val="20"/>
              </w:rPr>
            </w:pPr>
          </w:p>
        </w:tc>
      </w:tr>
    </w:tbl>
    <w:p w14:paraId="2D14353A" w14:textId="77777777" w:rsidR="00031FEF" w:rsidRDefault="00A217DD">
      <w:pPr>
        <w:numPr>
          <w:ilvl w:val="0"/>
          <w:numId w:val="2"/>
        </w:numPr>
        <w:pBdr>
          <w:top w:val="nil"/>
          <w:left w:val="nil"/>
          <w:bottom w:val="nil"/>
          <w:right w:val="nil"/>
          <w:between w:val="nil"/>
        </w:pBdr>
        <w:tabs>
          <w:tab w:val="left" w:pos="432"/>
          <w:tab w:val="left" w:pos="888"/>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13"/>
        <w:gridCol w:w="1722"/>
        <w:gridCol w:w="1710"/>
        <w:gridCol w:w="5310"/>
      </w:tblGrid>
      <w:tr w:rsidR="00031FEF" w14:paraId="4CD5D439" w14:textId="77777777" w:rsidTr="006B2D28">
        <w:tc>
          <w:tcPr>
            <w:tcW w:w="613" w:type="dxa"/>
            <w:shd w:val="clear" w:color="auto" w:fill="auto"/>
            <w:tcMar>
              <w:top w:w="0" w:type="dxa"/>
              <w:bottom w:w="0" w:type="dxa"/>
            </w:tcMar>
            <w:vAlign w:val="center"/>
          </w:tcPr>
          <w:p w14:paraId="7B4AC683"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722" w:type="dxa"/>
            <w:shd w:val="clear" w:color="auto" w:fill="auto"/>
            <w:tcMar>
              <w:top w:w="0" w:type="dxa"/>
              <w:bottom w:w="0" w:type="dxa"/>
            </w:tcMar>
            <w:vAlign w:val="center"/>
          </w:tcPr>
          <w:p w14:paraId="7EAE84A0" w14:textId="79924F81" w:rsidR="00031FEF" w:rsidRDefault="00A217DD" w:rsidP="006B2D2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Board Resolution/Board Decision </w:t>
            </w:r>
          </w:p>
        </w:tc>
        <w:tc>
          <w:tcPr>
            <w:tcW w:w="1710" w:type="dxa"/>
            <w:shd w:val="clear" w:color="auto" w:fill="auto"/>
            <w:tcMar>
              <w:top w:w="0" w:type="dxa"/>
              <w:bottom w:w="0" w:type="dxa"/>
            </w:tcMar>
            <w:vAlign w:val="center"/>
          </w:tcPr>
          <w:p w14:paraId="0822E3B1"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5310" w:type="dxa"/>
            <w:shd w:val="clear" w:color="auto" w:fill="auto"/>
            <w:tcMar>
              <w:top w:w="0" w:type="dxa"/>
              <w:bottom w:w="0" w:type="dxa"/>
            </w:tcMar>
            <w:vAlign w:val="center"/>
          </w:tcPr>
          <w:p w14:paraId="3D85B0A1"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Contents</w:t>
            </w:r>
          </w:p>
        </w:tc>
      </w:tr>
      <w:tr w:rsidR="00031FEF" w14:paraId="3BB8036D" w14:textId="77777777" w:rsidTr="00BA4BAF">
        <w:tc>
          <w:tcPr>
            <w:tcW w:w="613" w:type="dxa"/>
            <w:shd w:val="clear" w:color="auto" w:fill="auto"/>
            <w:tcMar>
              <w:top w:w="0" w:type="dxa"/>
              <w:bottom w:w="0" w:type="dxa"/>
            </w:tcMar>
            <w:vAlign w:val="center"/>
          </w:tcPr>
          <w:p w14:paraId="423B7057"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w:t>
            </w:r>
          </w:p>
        </w:tc>
        <w:tc>
          <w:tcPr>
            <w:tcW w:w="8742" w:type="dxa"/>
            <w:gridSpan w:val="3"/>
            <w:shd w:val="clear" w:color="auto" w:fill="auto"/>
            <w:tcMar>
              <w:top w:w="0" w:type="dxa"/>
              <w:bottom w:w="0" w:type="dxa"/>
            </w:tcMar>
            <w:vAlign w:val="center"/>
          </w:tcPr>
          <w:p w14:paraId="7D518714" w14:textId="7D01053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Resolution</w:t>
            </w:r>
            <w:r w:rsidR="006B2D28">
              <w:rPr>
                <w:rFonts w:ascii="Arial" w:hAnsi="Arial"/>
                <w:color w:val="010000"/>
                <w:sz w:val="20"/>
              </w:rPr>
              <w:t>s</w:t>
            </w:r>
          </w:p>
        </w:tc>
      </w:tr>
      <w:tr w:rsidR="00031FEF" w14:paraId="55120C43" w14:textId="77777777" w:rsidTr="006B2D28">
        <w:tc>
          <w:tcPr>
            <w:tcW w:w="613" w:type="dxa"/>
            <w:shd w:val="clear" w:color="auto" w:fill="auto"/>
            <w:tcMar>
              <w:top w:w="0" w:type="dxa"/>
              <w:bottom w:w="0" w:type="dxa"/>
            </w:tcMar>
            <w:vAlign w:val="center"/>
          </w:tcPr>
          <w:p w14:paraId="1D683B80"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722" w:type="dxa"/>
            <w:shd w:val="clear" w:color="auto" w:fill="auto"/>
            <w:tcMar>
              <w:top w:w="0" w:type="dxa"/>
              <w:bottom w:w="0" w:type="dxa"/>
            </w:tcMar>
            <w:vAlign w:val="center"/>
          </w:tcPr>
          <w:p w14:paraId="42BF5B3E" w14:textId="30BD7DA6"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w:t>
            </w:r>
            <w:r w:rsidR="006B2D28">
              <w:rPr>
                <w:rFonts w:ascii="Arial" w:hAnsi="Arial"/>
                <w:color w:val="010000"/>
                <w:sz w:val="20"/>
              </w:rPr>
              <w:t>/NQ-HDQT</w:t>
            </w:r>
          </w:p>
        </w:tc>
        <w:tc>
          <w:tcPr>
            <w:tcW w:w="1710" w:type="dxa"/>
            <w:shd w:val="clear" w:color="auto" w:fill="auto"/>
            <w:tcMar>
              <w:top w:w="0" w:type="dxa"/>
              <w:bottom w:w="0" w:type="dxa"/>
            </w:tcMar>
            <w:vAlign w:val="center"/>
          </w:tcPr>
          <w:p w14:paraId="421C26C6"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20, 2023</w:t>
            </w:r>
          </w:p>
        </w:tc>
        <w:tc>
          <w:tcPr>
            <w:tcW w:w="5310" w:type="dxa"/>
            <w:shd w:val="clear" w:color="auto" w:fill="auto"/>
            <w:tcMar>
              <w:top w:w="0" w:type="dxa"/>
              <w:bottom w:w="0" w:type="dxa"/>
            </w:tcMar>
            <w:vAlign w:val="center"/>
          </w:tcPr>
          <w:p w14:paraId="4D085E2F" w14:textId="5CAAE553"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convening the Annual </w:t>
            </w:r>
            <w:r w:rsidR="006B2D28">
              <w:rPr>
                <w:rFonts w:ascii="Arial" w:hAnsi="Arial"/>
                <w:color w:val="010000"/>
                <w:sz w:val="20"/>
              </w:rPr>
              <w:t>General Meeting</w:t>
            </w:r>
            <w:r>
              <w:rPr>
                <w:rFonts w:ascii="Arial" w:hAnsi="Arial"/>
                <w:color w:val="010000"/>
                <w:sz w:val="20"/>
              </w:rPr>
              <w:t xml:space="preserve"> 2023. </w:t>
            </w:r>
          </w:p>
        </w:tc>
      </w:tr>
      <w:tr w:rsidR="00031FEF" w14:paraId="4B509BF4" w14:textId="77777777" w:rsidTr="006B2D28">
        <w:tc>
          <w:tcPr>
            <w:tcW w:w="613" w:type="dxa"/>
            <w:shd w:val="clear" w:color="auto" w:fill="auto"/>
            <w:tcMar>
              <w:top w:w="0" w:type="dxa"/>
              <w:bottom w:w="0" w:type="dxa"/>
            </w:tcMar>
            <w:vAlign w:val="center"/>
          </w:tcPr>
          <w:p w14:paraId="306D425A"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722" w:type="dxa"/>
            <w:shd w:val="clear" w:color="auto" w:fill="auto"/>
            <w:tcMar>
              <w:top w:w="0" w:type="dxa"/>
              <w:bottom w:w="0" w:type="dxa"/>
            </w:tcMar>
            <w:vAlign w:val="center"/>
          </w:tcPr>
          <w:p w14:paraId="6A9752A1" w14:textId="7E45162E"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32</w:t>
            </w:r>
            <w:r w:rsidR="006B2D28">
              <w:rPr>
                <w:rFonts w:ascii="Arial" w:hAnsi="Arial"/>
                <w:color w:val="010000"/>
                <w:sz w:val="20"/>
              </w:rPr>
              <w:t>/NQ-HDQT</w:t>
            </w:r>
          </w:p>
        </w:tc>
        <w:tc>
          <w:tcPr>
            <w:tcW w:w="1710" w:type="dxa"/>
            <w:shd w:val="clear" w:color="auto" w:fill="auto"/>
            <w:tcMar>
              <w:top w:w="0" w:type="dxa"/>
              <w:bottom w:w="0" w:type="dxa"/>
            </w:tcMar>
            <w:vAlign w:val="center"/>
          </w:tcPr>
          <w:p w14:paraId="4A49E5D2"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5310" w:type="dxa"/>
            <w:shd w:val="clear" w:color="auto" w:fill="auto"/>
            <w:tcMar>
              <w:top w:w="0" w:type="dxa"/>
              <w:bottom w:w="0" w:type="dxa"/>
            </w:tcMar>
            <w:vAlign w:val="center"/>
          </w:tcPr>
          <w:p w14:paraId="10028262" w14:textId="2BB12A92" w:rsidR="00031FEF" w:rsidRDefault="006B2D28" w:rsidP="006B2D28">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convening</w:t>
            </w:r>
            <w:r w:rsidR="00A217DD">
              <w:rPr>
                <w:rFonts w:ascii="Arial" w:hAnsi="Arial"/>
                <w:color w:val="010000"/>
                <w:sz w:val="20"/>
              </w:rPr>
              <w:t xml:space="preserve"> the Annual </w:t>
            </w:r>
            <w:r>
              <w:rPr>
                <w:rFonts w:ascii="Arial" w:hAnsi="Arial"/>
                <w:color w:val="010000"/>
                <w:sz w:val="20"/>
              </w:rPr>
              <w:t>General Meeting</w:t>
            </w:r>
            <w:r w:rsidR="00A217DD">
              <w:rPr>
                <w:rFonts w:ascii="Arial" w:hAnsi="Arial"/>
                <w:color w:val="010000"/>
                <w:sz w:val="20"/>
              </w:rPr>
              <w:t xml:space="preserve"> 2023</w:t>
            </w:r>
          </w:p>
        </w:tc>
      </w:tr>
      <w:tr w:rsidR="00031FEF" w14:paraId="63F224EC" w14:textId="77777777" w:rsidTr="006B2D28">
        <w:tc>
          <w:tcPr>
            <w:tcW w:w="613" w:type="dxa"/>
            <w:shd w:val="clear" w:color="auto" w:fill="auto"/>
            <w:tcMar>
              <w:top w:w="0" w:type="dxa"/>
              <w:bottom w:w="0" w:type="dxa"/>
            </w:tcMar>
            <w:vAlign w:val="center"/>
          </w:tcPr>
          <w:p w14:paraId="6E7BBBE0"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722" w:type="dxa"/>
            <w:shd w:val="clear" w:color="auto" w:fill="auto"/>
            <w:tcMar>
              <w:top w:w="0" w:type="dxa"/>
              <w:bottom w:w="0" w:type="dxa"/>
            </w:tcMar>
            <w:vAlign w:val="center"/>
          </w:tcPr>
          <w:p w14:paraId="1BE37138" w14:textId="73148FE4"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w:t>
            </w:r>
            <w:r w:rsidR="006B2D28">
              <w:rPr>
                <w:rFonts w:ascii="Arial" w:hAnsi="Arial"/>
                <w:color w:val="010000"/>
                <w:sz w:val="20"/>
              </w:rPr>
              <w:t>/NQ-HDQT</w:t>
            </w:r>
          </w:p>
        </w:tc>
        <w:tc>
          <w:tcPr>
            <w:tcW w:w="1710" w:type="dxa"/>
            <w:shd w:val="clear" w:color="auto" w:fill="auto"/>
            <w:tcMar>
              <w:top w:w="0" w:type="dxa"/>
              <w:bottom w:w="0" w:type="dxa"/>
            </w:tcMar>
            <w:vAlign w:val="center"/>
          </w:tcPr>
          <w:p w14:paraId="7F7B39F2"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29, 2023</w:t>
            </w:r>
          </w:p>
        </w:tc>
        <w:tc>
          <w:tcPr>
            <w:tcW w:w="5310" w:type="dxa"/>
            <w:shd w:val="clear" w:color="auto" w:fill="auto"/>
            <w:tcMar>
              <w:top w:w="0" w:type="dxa"/>
              <w:bottom w:w="0" w:type="dxa"/>
            </w:tcMar>
            <w:vAlign w:val="center"/>
          </w:tcPr>
          <w:p w14:paraId="356AF97E" w14:textId="371360CB"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Review and adjust the structure of departments and appoint staff of units.</w:t>
            </w:r>
          </w:p>
        </w:tc>
      </w:tr>
      <w:tr w:rsidR="00BA4BAF" w14:paraId="04C7A105" w14:textId="77777777" w:rsidTr="006B2D28">
        <w:tblPrEx>
          <w:tblLook w:val="04A0" w:firstRow="1" w:lastRow="0" w:firstColumn="1" w:lastColumn="0" w:noHBand="0" w:noVBand="1"/>
        </w:tblPrEx>
        <w:tc>
          <w:tcPr>
            <w:tcW w:w="613" w:type="dxa"/>
          </w:tcPr>
          <w:p w14:paraId="27AE410B"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722" w:type="dxa"/>
          </w:tcPr>
          <w:p w14:paraId="630212F1" w14:textId="35AE8634"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w:t>
            </w:r>
            <w:r w:rsidR="006B2D28">
              <w:rPr>
                <w:rFonts w:ascii="Arial" w:hAnsi="Arial"/>
                <w:color w:val="010000"/>
                <w:sz w:val="20"/>
              </w:rPr>
              <w:t>/NQ-HDQT</w:t>
            </w:r>
          </w:p>
        </w:tc>
        <w:tc>
          <w:tcPr>
            <w:tcW w:w="1710" w:type="dxa"/>
          </w:tcPr>
          <w:p w14:paraId="619DA07C"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8, 2023</w:t>
            </w:r>
          </w:p>
        </w:tc>
        <w:tc>
          <w:tcPr>
            <w:tcW w:w="5310" w:type="dxa"/>
          </w:tcPr>
          <w:p w14:paraId="77229554" w14:textId="7D7517B8"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Agree on the Company's policy of investing and purchasing fixed assets to serve the Company’s public utility urban sector. </w:t>
            </w:r>
          </w:p>
        </w:tc>
      </w:tr>
      <w:tr w:rsidR="00BA4BAF" w14:paraId="37BFCD7B" w14:textId="77777777" w:rsidTr="006B2D28">
        <w:tblPrEx>
          <w:tblLook w:val="04A0" w:firstRow="1" w:lastRow="0" w:firstColumn="1" w:lastColumn="0" w:noHBand="0" w:noVBand="1"/>
        </w:tblPrEx>
        <w:tc>
          <w:tcPr>
            <w:tcW w:w="613" w:type="dxa"/>
          </w:tcPr>
          <w:p w14:paraId="7978E6B3"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722" w:type="dxa"/>
          </w:tcPr>
          <w:p w14:paraId="2E374F79" w14:textId="789FBC81"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w:t>
            </w:r>
            <w:r w:rsidR="006B2D28">
              <w:rPr>
                <w:rFonts w:ascii="Arial" w:hAnsi="Arial"/>
                <w:color w:val="010000"/>
                <w:sz w:val="20"/>
              </w:rPr>
              <w:t>/NQ-HDQT</w:t>
            </w:r>
          </w:p>
        </w:tc>
        <w:tc>
          <w:tcPr>
            <w:tcW w:w="1710" w:type="dxa"/>
          </w:tcPr>
          <w:p w14:paraId="1AF0A4E8"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26, 2023</w:t>
            </w:r>
          </w:p>
        </w:tc>
        <w:tc>
          <w:tcPr>
            <w:tcW w:w="5310" w:type="dxa"/>
          </w:tcPr>
          <w:p w14:paraId="1CF32ADB" w14:textId="101BF518"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Agree to participate in the auction of the Company's car license plates. </w:t>
            </w:r>
          </w:p>
        </w:tc>
      </w:tr>
      <w:tr w:rsidR="00BA4BAF" w14:paraId="338A4E4B" w14:textId="77777777" w:rsidTr="006B2D28">
        <w:tblPrEx>
          <w:tblLook w:val="04A0" w:firstRow="1" w:lastRow="0" w:firstColumn="1" w:lastColumn="0" w:noHBand="0" w:noVBand="1"/>
        </w:tblPrEx>
        <w:tc>
          <w:tcPr>
            <w:tcW w:w="613" w:type="dxa"/>
          </w:tcPr>
          <w:p w14:paraId="543AAAD2"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722" w:type="dxa"/>
          </w:tcPr>
          <w:p w14:paraId="69B80A89" w14:textId="25CBC72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w:t>
            </w:r>
            <w:r w:rsidR="006B2D28">
              <w:rPr>
                <w:rFonts w:ascii="Arial" w:hAnsi="Arial"/>
                <w:color w:val="010000"/>
                <w:sz w:val="20"/>
              </w:rPr>
              <w:t>/NQ-HDQT</w:t>
            </w:r>
          </w:p>
        </w:tc>
        <w:tc>
          <w:tcPr>
            <w:tcW w:w="1710" w:type="dxa"/>
          </w:tcPr>
          <w:p w14:paraId="54791837"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11, 2023</w:t>
            </w:r>
          </w:p>
        </w:tc>
        <w:tc>
          <w:tcPr>
            <w:tcW w:w="5310" w:type="dxa"/>
          </w:tcPr>
          <w:p w14:paraId="44A2C5C7" w14:textId="0B98B70A"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Agree on the dividend payment in cash according to the </w:t>
            </w:r>
            <w:r w:rsidR="006B2D28">
              <w:rPr>
                <w:rFonts w:ascii="Arial" w:hAnsi="Arial"/>
                <w:color w:val="010000"/>
                <w:sz w:val="20"/>
              </w:rPr>
              <w:t>Annual General Mandate 2023 No.</w:t>
            </w:r>
            <w:r>
              <w:rPr>
                <w:rFonts w:ascii="Arial" w:hAnsi="Arial"/>
                <w:color w:val="010000"/>
                <w:sz w:val="20"/>
              </w:rPr>
              <w:t xml:space="preserve"> 01/2023/NQ-DHDCD</w:t>
            </w:r>
          </w:p>
        </w:tc>
      </w:tr>
      <w:tr w:rsidR="00BA4BAF" w14:paraId="0BD15F0F" w14:textId="77777777" w:rsidTr="006B2D28">
        <w:tblPrEx>
          <w:tblLook w:val="04A0" w:firstRow="1" w:lastRow="0" w:firstColumn="1" w:lastColumn="0" w:noHBand="0" w:noVBand="1"/>
        </w:tblPrEx>
        <w:tc>
          <w:tcPr>
            <w:tcW w:w="613" w:type="dxa"/>
          </w:tcPr>
          <w:p w14:paraId="5BEA5568"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722" w:type="dxa"/>
          </w:tcPr>
          <w:p w14:paraId="47DB5F88" w14:textId="4EA6ED7A"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37</w:t>
            </w:r>
            <w:r w:rsidR="006B2D28">
              <w:rPr>
                <w:rFonts w:ascii="Arial" w:hAnsi="Arial"/>
                <w:color w:val="010000"/>
                <w:sz w:val="20"/>
              </w:rPr>
              <w:t>/NQ-HDQT</w:t>
            </w:r>
          </w:p>
        </w:tc>
        <w:tc>
          <w:tcPr>
            <w:tcW w:w="1710" w:type="dxa"/>
          </w:tcPr>
          <w:p w14:paraId="45ECBBB3"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 2023</w:t>
            </w:r>
          </w:p>
        </w:tc>
        <w:tc>
          <w:tcPr>
            <w:tcW w:w="5310" w:type="dxa"/>
          </w:tcPr>
          <w:p w14:paraId="25E98CF5" w14:textId="6F5311E3"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Agree to adjust the policy of investing and purchasing fixed assets to serve the Company's urban public sector</w:t>
            </w:r>
          </w:p>
        </w:tc>
      </w:tr>
      <w:tr w:rsidR="00BA4BAF" w14:paraId="554F905F" w14:textId="77777777" w:rsidTr="006B2D28">
        <w:tblPrEx>
          <w:tblLook w:val="04A0" w:firstRow="1" w:lastRow="0" w:firstColumn="1" w:lastColumn="0" w:noHBand="0" w:noVBand="1"/>
        </w:tblPrEx>
        <w:tc>
          <w:tcPr>
            <w:tcW w:w="613" w:type="dxa"/>
          </w:tcPr>
          <w:p w14:paraId="7A3883EF"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722" w:type="dxa"/>
          </w:tcPr>
          <w:p w14:paraId="652A5E95" w14:textId="65AE031B"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38</w:t>
            </w:r>
            <w:r w:rsidR="006B2D28">
              <w:rPr>
                <w:rFonts w:ascii="Arial" w:hAnsi="Arial"/>
                <w:color w:val="010000"/>
                <w:sz w:val="20"/>
              </w:rPr>
              <w:t>/NQ-HDQT</w:t>
            </w:r>
          </w:p>
        </w:tc>
        <w:tc>
          <w:tcPr>
            <w:tcW w:w="1710" w:type="dxa"/>
          </w:tcPr>
          <w:p w14:paraId="257B7696"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3, 2023</w:t>
            </w:r>
          </w:p>
        </w:tc>
        <w:tc>
          <w:tcPr>
            <w:tcW w:w="5310" w:type="dxa"/>
          </w:tcPr>
          <w:p w14:paraId="0C812705" w14:textId="60E21EC9"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Agree on the policy of relocating the existing substation and upgrading the capacity of transformers in the parking lot area</w:t>
            </w:r>
          </w:p>
          <w:p w14:paraId="51C2AC14" w14:textId="77777777" w:rsidR="00BA4BAF" w:rsidRDefault="00BA4BAF" w:rsidP="00D5161A">
            <w:pPr>
              <w:numPr>
                <w:ilvl w:val="0"/>
                <w:numId w:val="1"/>
              </w:numPr>
              <w:pBdr>
                <w:top w:val="nil"/>
                <w:left w:val="nil"/>
                <w:bottom w:val="nil"/>
                <w:right w:val="nil"/>
                <w:between w:val="nil"/>
              </w:pBdr>
              <w:tabs>
                <w:tab w:val="left" w:pos="1041"/>
              </w:tabs>
              <w:spacing w:after="120" w:line="360" w:lineRule="auto"/>
              <w:rPr>
                <w:rFonts w:ascii="Arial" w:eastAsia="Arial" w:hAnsi="Arial" w:cs="Arial"/>
                <w:color w:val="010000"/>
                <w:sz w:val="20"/>
                <w:szCs w:val="20"/>
              </w:rPr>
            </w:pPr>
            <w:r>
              <w:rPr>
                <w:rFonts w:ascii="Arial" w:hAnsi="Arial"/>
                <w:color w:val="010000"/>
                <w:sz w:val="20"/>
              </w:rPr>
              <w:t>Agree on the policy of liquidating 8m3 truck cranes, license plate 47C- 24,799</w:t>
            </w:r>
          </w:p>
          <w:p w14:paraId="34505D1F" w14:textId="77777777" w:rsidR="00BA4BAF" w:rsidRDefault="00BA4BAF" w:rsidP="00D5161A">
            <w:pPr>
              <w:numPr>
                <w:ilvl w:val="0"/>
                <w:numId w:val="1"/>
              </w:numPr>
              <w:pBdr>
                <w:top w:val="nil"/>
                <w:left w:val="nil"/>
                <w:bottom w:val="nil"/>
                <w:right w:val="nil"/>
                <w:between w:val="nil"/>
              </w:pBdr>
              <w:tabs>
                <w:tab w:val="left" w:pos="1027"/>
              </w:tabs>
              <w:spacing w:after="120" w:line="360" w:lineRule="auto"/>
              <w:rPr>
                <w:rFonts w:ascii="Arial" w:eastAsia="Arial" w:hAnsi="Arial" w:cs="Arial"/>
                <w:color w:val="010000"/>
                <w:sz w:val="20"/>
                <w:szCs w:val="20"/>
              </w:rPr>
            </w:pPr>
            <w:r>
              <w:rPr>
                <w:rFonts w:ascii="Arial" w:hAnsi="Arial"/>
                <w:color w:val="010000"/>
                <w:sz w:val="20"/>
              </w:rPr>
              <w:t>Agree on the policy of purchasing cars to serve the Company's production and business activities</w:t>
            </w:r>
          </w:p>
          <w:p w14:paraId="0A1150A5" w14:textId="77777777" w:rsidR="00BA4BAF" w:rsidRDefault="00BA4BAF" w:rsidP="00D5161A">
            <w:pPr>
              <w:numPr>
                <w:ilvl w:val="0"/>
                <w:numId w:val="1"/>
              </w:numPr>
              <w:pBdr>
                <w:top w:val="nil"/>
                <w:left w:val="nil"/>
                <w:bottom w:val="nil"/>
                <w:right w:val="nil"/>
                <w:between w:val="nil"/>
              </w:pBdr>
              <w:tabs>
                <w:tab w:val="left" w:pos="1036"/>
              </w:tabs>
              <w:spacing w:after="120" w:line="360" w:lineRule="auto"/>
              <w:rPr>
                <w:rFonts w:ascii="Arial" w:eastAsia="Arial" w:hAnsi="Arial" w:cs="Arial"/>
                <w:color w:val="010000"/>
                <w:sz w:val="20"/>
                <w:szCs w:val="20"/>
              </w:rPr>
            </w:pPr>
            <w:r>
              <w:rPr>
                <w:rFonts w:ascii="Arial" w:hAnsi="Arial"/>
                <w:color w:val="010000"/>
                <w:sz w:val="20"/>
              </w:rPr>
              <w:t xml:space="preserve">Agree on the policy of hiring a consulting unit to survey and develop the project "Construction of the </w:t>
            </w:r>
            <w:r>
              <w:rPr>
                <w:rFonts w:ascii="Arial" w:hAnsi="Arial"/>
                <w:color w:val="010000"/>
                <w:sz w:val="20"/>
              </w:rPr>
              <w:lastRenderedPageBreak/>
              <w:t>Company's headquarters"</w:t>
            </w:r>
          </w:p>
        </w:tc>
      </w:tr>
      <w:tr w:rsidR="00BA4BAF" w14:paraId="2ED7C465" w14:textId="77777777" w:rsidTr="006B2D28">
        <w:tblPrEx>
          <w:tblLook w:val="04A0" w:firstRow="1" w:lastRow="0" w:firstColumn="1" w:lastColumn="0" w:noHBand="0" w:noVBand="1"/>
        </w:tblPrEx>
        <w:tc>
          <w:tcPr>
            <w:tcW w:w="613" w:type="dxa"/>
          </w:tcPr>
          <w:p w14:paraId="686282D2"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1722" w:type="dxa"/>
          </w:tcPr>
          <w:p w14:paraId="2641AB3A" w14:textId="02933F21"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39</w:t>
            </w:r>
            <w:r w:rsidR="006B2D28">
              <w:rPr>
                <w:rFonts w:ascii="Arial" w:hAnsi="Arial"/>
                <w:color w:val="010000"/>
                <w:sz w:val="20"/>
              </w:rPr>
              <w:t>/NQ-HDQT</w:t>
            </w:r>
          </w:p>
        </w:tc>
        <w:tc>
          <w:tcPr>
            <w:tcW w:w="1710" w:type="dxa"/>
          </w:tcPr>
          <w:p w14:paraId="405289FD"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3, 2023</w:t>
            </w:r>
          </w:p>
        </w:tc>
        <w:tc>
          <w:tcPr>
            <w:tcW w:w="5310" w:type="dxa"/>
          </w:tcPr>
          <w:p w14:paraId="39849869" w14:textId="5DC3DF75"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Agree to repurchase the shares of employees who have resigned before the commitment period according to the equitization plan</w:t>
            </w:r>
          </w:p>
        </w:tc>
      </w:tr>
      <w:tr w:rsidR="00BA4BAF" w14:paraId="00914348" w14:textId="77777777" w:rsidTr="006B2D28">
        <w:tblPrEx>
          <w:tblLook w:val="04A0" w:firstRow="1" w:lastRow="0" w:firstColumn="1" w:lastColumn="0" w:noHBand="0" w:noVBand="1"/>
        </w:tblPrEx>
        <w:tc>
          <w:tcPr>
            <w:tcW w:w="613" w:type="dxa"/>
          </w:tcPr>
          <w:p w14:paraId="26961EC6"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1722" w:type="dxa"/>
          </w:tcPr>
          <w:p w14:paraId="682761BA" w14:textId="49E31D64"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40</w:t>
            </w:r>
            <w:r w:rsidR="006B2D28">
              <w:rPr>
                <w:rFonts w:ascii="Arial" w:hAnsi="Arial"/>
                <w:color w:val="010000"/>
                <w:sz w:val="20"/>
              </w:rPr>
              <w:t>/NQ-HDQT</w:t>
            </w:r>
          </w:p>
        </w:tc>
        <w:tc>
          <w:tcPr>
            <w:tcW w:w="1710" w:type="dxa"/>
          </w:tcPr>
          <w:p w14:paraId="49DD0791"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23, 2023</w:t>
            </w:r>
          </w:p>
        </w:tc>
        <w:tc>
          <w:tcPr>
            <w:tcW w:w="5310" w:type="dxa"/>
          </w:tcPr>
          <w:p w14:paraId="3F782E33" w14:textId="3E606E8F"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Selecting an audit company for the 2023 Financial Statements and purchasing fixed assets to serve the Company's urban public sector.</w:t>
            </w:r>
          </w:p>
        </w:tc>
      </w:tr>
      <w:tr w:rsidR="00BA4BAF" w14:paraId="693BE623" w14:textId="77777777" w:rsidTr="00BA4BAF">
        <w:tblPrEx>
          <w:tblLook w:val="04A0" w:firstRow="1" w:lastRow="0" w:firstColumn="1" w:lastColumn="0" w:noHBand="0" w:noVBand="1"/>
        </w:tblPrEx>
        <w:tc>
          <w:tcPr>
            <w:tcW w:w="613" w:type="dxa"/>
          </w:tcPr>
          <w:p w14:paraId="36A8E64E" w14:textId="7D521C98"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II</w:t>
            </w:r>
          </w:p>
        </w:tc>
        <w:tc>
          <w:tcPr>
            <w:tcW w:w="8742" w:type="dxa"/>
            <w:gridSpan w:val="3"/>
          </w:tcPr>
          <w:p w14:paraId="57F4E682" w14:textId="7FD65D6E"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Board Decisions</w:t>
            </w:r>
          </w:p>
        </w:tc>
      </w:tr>
      <w:tr w:rsidR="00BA4BAF" w14:paraId="1CDAF246" w14:textId="77777777" w:rsidTr="006B2D28">
        <w:tblPrEx>
          <w:tblLook w:val="04A0" w:firstRow="1" w:lastRow="0" w:firstColumn="1" w:lastColumn="0" w:noHBand="0" w:noVBand="1"/>
        </w:tblPrEx>
        <w:tc>
          <w:tcPr>
            <w:tcW w:w="613" w:type="dxa"/>
          </w:tcPr>
          <w:p w14:paraId="36711816"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722" w:type="dxa"/>
          </w:tcPr>
          <w:p w14:paraId="2BB5C3C2" w14:textId="2E9C232A"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106/</w:t>
            </w:r>
            <w:r w:rsidR="006B2D28">
              <w:rPr>
                <w:rFonts w:ascii="Arial" w:hAnsi="Arial"/>
                <w:color w:val="010000"/>
                <w:sz w:val="20"/>
              </w:rPr>
              <w:t>QD-HDQT</w:t>
            </w:r>
          </w:p>
        </w:tc>
        <w:tc>
          <w:tcPr>
            <w:tcW w:w="1710" w:type="dxa"/>
          </w:tcPr>
          <w:p w14:paraId="7723B30E"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20, 2023</w:t>
            </w:r>
          </w:p>
        </w:tc>
        <w:tc>
          <w:tcPr>
            <w:tcW w:w="5310" w:type="dxa"/>
          </w:tcPr>
          <w:p w14:paraId="2F99082A" w14:textId="39F4267E" w:rsidR="00BA4BAF" w:rsidRDefault="006B2D28"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Establish the Organizer</w:t>
            </w:r>
            <w:r w:rsidR="00BA4BAF">
              <w:rPr>
                <w:rFonts w:ascii="Arial" w:hAnsi="Arial"/>
                <w:color w:val="010000"/>
                <w:sz w:val="20"/>
              </w:rPr>
              <w:t xml:space="preserve"> Committee of 2023 the Annual </w:t>
            </w:r>
            <w:r>
              <w:rPr>
                <w:rFonts w:ascii="Arial" w:hAnsi="Arial"/>
                <w:color w:val="010000"/>
                <w:sz w:val="20"/>
              </w:rPr>
              <w:t>General Meeting</w:t>
            </w:r>
            <w:r w:rsidR="00BA4BAF">
              <w:rPr>
                <w:rFonts w:ascii="Arial" w:hAnsi="Arial"/>
                <w:color w:val="010000"/>
                <w:sz w:val="20"/>
              </w:rPr>
              <w:t xml:space="preserve"> DAKLAK Urban and Environment Limited Company. </w:t>
            </w:r>
          </w:p>
        </w:tc>
      </w:tr>
      <w:tr w:rsidR="00BA4BAF" w14:paraId="72C1E0A4" w14:textId="77777777" w:rsidTr="006B2D28">
        <w:tblPrEx>
          <w:tblLook w:val="04A0" w:firstRow="1" w:lastRow="0" w:firstColumn="1" w:lastColumn="0" w:noHBand="0" w:noVBand="1"/>
        </w:tblPrEx>
        <w:tc>
          <w:tcPr>
            <w:tcW w:w="613" w:type="dxa"/>
          </w:tcPr>
          <w:p w14:paraId="168D380E"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722" w:type="dxa"/>
          </w:tcPr>
          <w:p w14:paraId="42AC35A5" w14:textId="441F7AAF"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107/</w:t>
            </w:r>
            <w:r w:rsidR="006B2D28">
              <w:rPr>
                <w:rFonts w:ascii="Arial" w:hAnsi="Arial"/>
                <w:color w:val="010000"/>
                <w:sz w:val="20"/>
              </w:rPr>
              <w:t>QD-HDQT</w:t>
            </w:r>
          </w:p>
        </w:tc>
        <w:tc>
          <w:tcPr>
            <w:tcW w:w="1710" w:type="dxa"/>
          </w:tcPr>
          <w:p w14:paraId="6392DC7F"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28, 2023</w:t>
            </w:r>
          </w:p>
        </w:tc>
        <w:tc>
          <w:tcPr>
            <w:tcW w:w="5310" w:type="dxa"/>
          </w:tcPr>
          <w:p w14:paraId="1421E103" w14:textId="4AD2F785"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Adjusting and supplementing Decision No. 104/QD-HDQT dated December 26, 2022 of the Board of Directors of DAKLAK Urban and Environment Limited Company, on appointing contractors for supplying 6-seat electric car of the VF9 Plus brand. </w:t>
            </w:r>
          </w:p>
        </w:tc>
      </w:tr>
      <w:tr w:rsidR="00BA4BAF" w14:paraId="77403D17" w14:textId="77777777" w:rsidTr="006B2D28">
        <w:tblPrEx>
          <w:tblLook w:val="04A0" w:firstRow="1" w:lastRow="0" w:firstColumn="1" w:lastColumn="0" w:noHBand="0" w:noVBand="1"/>
        </w:tblPrEx>
        <w:tc>
          <w:tcPr>
            <w:tcW w:w="613" w:type="dxa"/>
          </w:tcPr>
          <w:p w14:paraId="12D3E865"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722" w:type="dxa"/>
          </w:tcPr>
          <w:p w14:paraId="6687250F" w14:textId="06761356"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108/</w:t>
            </w:r>
            <w:r w:rsidR="006B2D28">
              <w:rPr>
                <w:rFonts w:ascii="Arial" w:hAnsi="Arial"/>
                <w:color w:val="010000"/>
                <w:sz w:val="20"/>
              </w:rPr>
              <w:t>QD-HDQT</w:t>
            </w:r>
          </w:p>
        </w:tc>
        <w:tc>
          <w:tcPr>
            <w:tcW w:w="1710" w:type="dxa"/>
          </w:tcPr>
          <w:p w14:paraId="69A59D65"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31, 2023</w:t>
            </w:r>
          </w:p>
        </w:tc>
        <w:tc>
          <w:tcPr>
            <w:tcW w:w="5310" w:type="dxa"/>
          </w:tcPr>
          <w:p w14:paraId="11940994" w14:textId="579F8564" w:rsidR="00BA4BAF" w:rsidRDefault="00D10792" w:rsidP="00D1079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Convening </w:t>
            </w:r>
            <w:r w:rsidR="00BA4BAF">
              <w:rPr>
                <w:rFonts w:ascii="Arial" w:hAnsi="Arial"/>
                <w:color w:val="010000"/>
                <w:sz w:val="20"/>
              </w:rPr>
              <w:t xml:space="preserve">the 2023 Annual </w:t>
            </w:r>
            <w:r w:rsidR="006B2D28">
              <w:rPr>
                <w:rFonts w:ascii="Arial" w:hAnsi="Arial"/>
                <w:color w:val="010000"/>
                <w:sz w:val="20"/>
              </w:rPr>
              <w:t>General Meeting</w:t>
            </w:r>
            <w:r w:rsidR="00BA4BAF">
              <w:rPr>
                <w:rFonts w:ascii="Arial" w:hAnsi="Arial"/>
                <w:color w:val="010000"/>
                <w:sz w:val="20"/>
              </w:rPr>
              <w:t xml:space="preserve"> of DAKLAK Urban and Environment Limited Company</w:t>
            </w:r>
          </w:p>
        </w:tc>
      </w:tr>
      <w:tr w:rsidR="00BA4BAF" w14:paraId="4F6434D5" w14:textId="77777777" w:rsidTr="006B2D28">
        <w:tblPrEx>
          <w:tblLook w:val="04A0" w:firstRow="1" w:lastRow="0" w:firstColumn="1" w:lastColumn="0" w:noHBand="0" w:noVBand="1"/>
        </w:tblPrEx>
        <w:tc>
          <w:tcPr>
            <w:tcW w:w="613" w:type="dxa"/>
          </w:tcPr>
          <w:p w14:paraId="7674A2BF"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1722" w:type="dxa"/>
          </w:tcPr>
          <w:p w14:paraId="73948247" w14:textId="2C6542A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109/</w:t>
            </w:r>
            <w:r w:rsidR="006B2D28">
              <w:rPr>
                <w:rFonts w:ascii="Arial" w:hAnsi="Arial"/>
                <w:color w:val="010000"/>
                <w:sz w:val="20"/>
              </w:rPr>
              <w:t>QD-HDQT</w:t>
            </w:r>
          </w:p>
        </w:tc>
        <w:tc>
          <w:tcPr>
            <w:tcW w:w="1710" w:type="dxa"/>
          </w:tcPr>
          <w:p w14:paraId="2356D89A"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6, 2023</w:t>
            </w:r>
          </w:p>
        </w:tc>
        <w:tc>
          <w:tcPr>
            <w:tcW w:w="5310" w:type="dxa"/>
          </w:tcPr>
          <w:p w14:paraId="55C05AB2" w14:textId="1C14EDEE"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Promulgate "Regulations on compulsorily having approval before implementation from the Chair of the Board of Directors in a </w:t>
            </w:r>
            <w:r w:rsidR="00A84ED0">
              <w:rPr>
                <w:rFonts w:ascii="Arial" w:hAnsi="Arial"/>
                <w:color w:val="010000"/>
                <w:sz w:val="20"/>
              </w:rPr>
              <w:t>certain administrative task</w:t>
            </w:r>
            <w:r>
              <w:rPr>
                <w:rFonts w:ascii="Arial" w:hAnsi="Arial"/>
                <w:color w:val="010000"/>
                <w:sz w:val="20"/>
              </w:rPr>
              <w:t xml:space="preserve"> of production and business activities, financial revenues and expenditures of the company and regulations on the content, deadline for reporting the work of members of the Board of Management, departments and units of the Company to submit to the Chairman of the Board of Directors for periodic inspection.</w:t>
            </w:r>
          </w:p>
        </w:tc>
      </w:tr>
      <w:tr w:rsidR="00BA4BAF" w14:paraId="43BE3204" w14:textId="77777777" w:rsidTr="006B2D28">
        <w:tblPrEx>
          <w:tblLook w:val="04A0" w:firstRow="1" w:lastRow="0" w:firstColumn="1" w:lastColumn="0" w:noHBand="0" w:noVBand="1"/>
        </w:tblPrEx>
        <w:tc>
          <w:tcPr>
            <w:tcW w:w="613" w:type="dxa"/>
          </w:tcPr>
          <w:p w14:paraId="524BA4DF"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1722" w:type="dxa"/>
          </w:tcPr>
          <w:p w14:paraId="3B00E284" w14:textId="722F80F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110/</w:t>
            </w:r>
            <w:r w:rsidR="006B2D28">
              <w:rPr>
                <w:rFonts w:ascii="Arial" w:hAnsi="Arial"/>
                <w:color w:val="010000"/>
                <w:sz w:val="20"/>
              </w:rPr>
              <w:t>QD-HDQT</w:t>
            </w:r>
          </w:p>
        </w:tc>
        <w:tc>
          <w:tcPr>
            <w:tcW w:w="1710" w:type="dxa"/>
          </w:tcPr>
          <w:p w14:paraId="2BFEC430"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24, 2023</w:t>
            </w:r>
          </w:p>
        </w:tc>
        <w:tc>
          <w:tcPr>
            <w:tcW w:w="5310" w:type="dxa"/>
          </w:tcPr>
          <w:p w14:paraId="67B91DEE" w14:textId="69F88CF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Establish the Shareholder's Eligibility Verification Committee at the 2023 Annual </w:t>
            </w:r>
            <w:r w:rsidR="006B2D28">
              <w:rPr>
                <w:rFonts w:ascii="Arial" w:hAnsi="Arial"/>
                <w:color w:val="010000"/>
                <w:sz w:val="20"/>
              </w:rPr>
              <w:t>General Meeting</w:t>
            </w:r>
            <w:r>
              <w:rPr>
                <w:rFonts w:ascii="Arial" w:hAnsi="Arial"/>
                <w:color w:val="010000"/>
                <w:sz w:val="20"/>
              </w:rPr>
              <w:t xml:space="preserve"> of DAKLAK Urban and Environment Limited Company. </w:t>
            </w:r>
          </w:p>
        </w:tc>
      </w:tr>
      <w:tr w:rsidR="00BA4BAF" w14:paraId="3F6B4B56" w14:textId="77777777" w:rsidTr="006B2D28">
        <w:tblPrEx>
          <w:tblLook w:val="04A0" w:firstRow="1" w:lastRow="0" w:firstColumn="1" w:lastColumn="0" w:noHBand="0" w:noVBand="1"/>
        </w:tblPrEx>
        <w:tc>
          <w:tcPr>
            <w:tcW w:w="613" w:type="dxa"/>
          </w:tcPr>
          <w:p w14:paraId="72919546"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1722" w:type="dxa"/>
          </w:tcPr>
          <w:p w14:paraId="561885C1"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110a/2023/QD-HDQT</w:t>
            </w:r>
          </w:p>
        </w:tc>
        <w:tc>
          <w:tcPr>
            <w:tcW w:w="1710" w:type="dxa"/>
          </w:tcPr>
          <w:p w14:paraId="05D0298A"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25, 2023</w:t>
            </w:r>
          </w:p>
        </w:tc>
        <w:tc>
          <w:tcPr>
            <w:tcW w:w="5310" w:type="dxa"/>
          </w:tcPr>
          <w:p w14:paraId="1DD6403E" w14:textId="7F44C0D6"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Promulgate the Internal Expenditure Regulations of DAKLAK Urban and Environment Limited Company. </w:t>
            </w:r>
          </w:p>
        </w:tc>
      </w:tr>
      <w:tr w:rsidR="00BA4BAF" w14:paraId="5046E05A" w14:textId="77777777" w:rsidTr="006B2D28">
        <w:tblPrEx>
          <w:tblLook w:val="04A0" w:firstRow="1" w:lastRow="0" w:firstColumn="1" w:lastColumn="0" w:noHBand="0" w:noVBand="1"/>
        </w:tblPrEx>
        <w:tc>
          <w:tcPr>
            <w:tcW w:w="613" w:type="dxa"/>
          </w:tcPr>
          <w:p w14:paraId="123600A8"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1722" w:type="dxa"/>
          </w:tcPr>
          <w:p w14:paraId="3CC3DB6A" w14:textId="1FEA0CF9"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111/</w:t>
            </w:r>
            <w:r w:rsidR="006B2D28">
              <w:rPr>
                <w:rFonts w:ascii="Arial" w:hAnsi="Arial"/>
                <w:color w:val="010000"/>
                <w:sz w:val="20"/>
              </w:rPr>
              <w:t>QD-HDQT</w:t>
            </w:r>
          </w:p>
        </w:tc>
        <w:tc>
          <w:tcPr>
            <w:tcW w:w="1710" w:type="dxa"/>
          </w:tcPr>
          <w:p w14:paraId="40C535B1"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29, 2023</w:t>
            </w:r>
          </w:p>
        </w:tc>
        <w:tc>
          <w:tcPr>
            <w:tcW w:w="5310" w:type="dxa"/>
          </w:tcPr>
          <w:p w14:paraId="68A9AC60" w14:textId="0BA6BB2B"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Establish the Planning Department</w:t>
            </w:r>
          </w:p>
        </w:tc>
      </w:tr>
      <w:tr w:rsidR="00BA4BAF" w14:paraId="3D2D9BEE" w14:textId="77777777" w:rsidTr="006B2D28">
        <w:tblPrEx>
          <w:tblLook w:val="04A0" w:firstRow="1" w:lastRow="0" w:firstColumn="1" w:lastColumn="0" w:noHBand="0" w:noVBand="1"/>
        </w:tblPrEx>
        <w:tc>
          <w:tcPr>
            <w:tcW w:w="613" w:type="dxa"/>
          </w:tcPr>
          <w:p w14:paraId="4A19B1BD"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1722" w:type="dxa"/>
          </w:tcPr>
          <w:p w14:paraId="56C47FB8" w14:textId="380DF2BF"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112/</w:t>
            </w:r>
            <w:r w:rsidR="006B2D28">
              <w:rPr>
                <w:rFonts w:ascii="Arial" w:hAnsi="Arial"/>
                <w:color w:val="010000"/>
                <w:sz w:val="20"/>
              </w:rPr>
              <w:t>QD-HDQT</w:t>
            </w:r>
          </w:p>
        </w:tc>
        <w:tc>
          <w:tcPr>
            <w:tcW w:w="1710" w:type="dxa"/>
          </w:tcPr>
          <w:p w14:paraId="4B648A70"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29, 2023</w:t>
            </w:r>
          </w:p>
        </w:tc>
        <w:tc>
          <w:tcPr>
            <w:tcW w:w="5310" w:type="dxa"/>
          </w:tcPr>
          <w:p w14:paraId="6B1FC74C" w14:textId="166729FB"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Establish the Business Department.</w:t>
            </w:r>
          </w:p>
        </w:tc>
      </w:tr>
      <w:tr w:rsidR="00BA4BAF" w14:paraId="705E8683" w14:textId="77777777" w:rsidTr="006B2D28">
        <w:tblPrEx>
          <w:tblLook w:val="04A0" w:firstRow="1" w:lastRow="0" w:firstColumn="1" w:lastColumn="0" w:noHBand="0" w:noVBand="1"/>
        </w:tblPrEx>
        <w:tc>
          <w:tcPr>
            <w:tcW w:w="613" w:type="dxa"/>
          </w:tcPr>
          <w:p w14:paraId="19C3D3E7"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1722" w:type="dxa"/>
          </w:tcPr>
          <w:p w14:paraId="08A5019D" w14:textId="7A5B2089"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113/</w:t>
            </w:r>
            <w:r w:rsidR="006B2D28">
              <w:rPr>
                <w:rFonts w:ascii="Arial" w:hAnsi="Arial"/>
                <w:color w:val="010000"/>
                <w:sz w:val="20"/>
              </w:rPr>
              <w:t>QD-HDQT</w:t>
            </w:r>
          </w:p>
        </w:tc>
        <w:tc>
          <w:tcPr>
            <w:tcW w:w="1710" w:type="dxa"/>
          </w:tcPr>
          <w:p w14:paraId="3D3B9C75"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29, 2023</w:t>
            </w:r>
          </w:p>
        </w:tc>
        <w:tc>
          <w:tcPr>
            <w:tcW w:w="5310" w:type="dxa"/>
          </w:tcPr>
          <w:p w14:paraId="32EE05BA" w14:textId="0EC22EFE"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Establish the Inspection Team</w:t>
            </w:r>
          </w:p>
        </w:tc>
      </w:tr>
      <w:tr w:rsidR="00BA4BAF" w14:paraId="4EFEA75F" w14:textId="77777777" w:rsidTr="006B2D28">
        <w:tblPrEx>
          <w:tblLook w:val="04A0" w:firstRow="1" w:lastRow="0" w:firstColumn="1" w:lastColumn="0" w:noHBand="0" w:noVBand="1"/>
        </w:tblPrEx>
        <w:tc>
          <w:tcPr>
            <w:tcW w:w="613" w:type="dxa"/>
          </w:tcPr>
          <w:p w14:paraId="755B368A"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1722" w:type="dxa"/>
          </w:tcPr>
          <w:p w14:paraId="47483C27" w14:textId="29D27EFB"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114/</w:t>
            </w:r>
            <w:r w:rsidR="006B2D28">
              <w:rPr>
                <w:rFonts w:ascii="Arial" w:hAnsi="Arial"/>
                <w:color w:val="010000"/>
                <w:sz w:val="20"/>
              </w:rPr>
              <w:t>QD-HDQT</w:t>
            </w:r>
          </w:p>
        </w:tc>
        <w:tc>
          <w:tcPr>
            <w:tcW w:w="1710" w:type="dxa"/>
          </w:tcPr>
          <w:p w14:paraId="39386CED"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28, 2023</w:t>
            </w:r>
          </w:p>
        </w:tc>
        <w:tc>
          <w:tcPr>
            <w:tcW w:w="5310" w:type="dxa"/>
          </w:tcPr>
          <w:p w14:paraId="44B781E2" w14:textId="4A919193"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contractor to supply a specialized 9m3 garbage compactor vehicle, HYUNDAI MIGHTY EX8 vehicle type.</w:t>
            </w:r>
          </w:p>
        </w:tc>
      </w:tr>
      <w:tr w:rsidR="00BA4BAF" w14:paraId="737F1F2D" w14:textId="77777777" w:rsidTr="006B2D28">
        <w:tblPrEx>
          <w:tblLook w:val="04A0" w:firstRow="1" w:lastRow="0" w:firstColumn="1" w:lastColumn="0" w:noHBand="0" w:noVBand="1"/>
        </w:tblPrEx>
        <w:tc>
          <w:tcPr>
            <w:tcW w:w="613" w:type="dxa"/>
          </w:tcPr>
          <w:p w14:paraId="1A67D369"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w:t>
            </w:r>
          </w:p>
        </w:tc>
        <w:tc>
          <w:tcPr>
            <w:tcW w:w="1722" w:type="dxa"/>
          </w:tcPr>
          <w:p w14:paraId="1C262C34" w14:textId="4FB20294"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115/</w:t>
            </w:r>
            <w:r w:rsidR="006B2D28">
              <w:rPr>
                <w:rFonts w:ascii="Arial" w:hAnsi="Arial"/>
                <w:color w:val="010000"/>
                <w:sz w:val="20"/>
              </w:rPr>
              <w:t>QD-HDQT</w:t>
            </w:r>
          </w:p>
        </w:tc>
        <w:tc>
          <w:tcPr>
            <w:tcW w:w="1710" w:type="dxa"/>
          </w:tcPr>
          <w:p w14:paraId="7F7A7E2F"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5, 2023</w:t>
            </w:r>
          </w:p>
        </w:tc>
        <w:tc>
          <w:tcPr>
            <w:tcW w:w="5310" w:type="dxa"/>
          </w:tcPr>
          <w:p w14:paraId="1947D33A" w14:textId="4D8AA34C"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contractor to supply a mobile tree branch chipping machine TP Chipper Model TP 215 Mobile</w:t>
            </w:r>
          </w:p>
        </w:tc>
      </w:tr>
      <w:tr w:rsidR="00BA4BAF" w14:paraId="028B58FF" w14:textId="77777777" w:rsidTr="006B2D28">
        <w:tblPrEx>
          <w:tblLook w:val="04A0" w:firstRow="1" w:lastRow="0" w:firstColumn="1" w:lastColumn="0" w:noHBand="0" w:noVBand="1"/>
        </w:tblPrEx>
        <w:tc>
          <w:tcPr>
            <w:tcW w:w="613" w:type="dxa"/>
          </w:tcPr>
          <w:p w14:paraId="6EDBE9A5"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w:t>
            </w:r>
          </w:p>
        </w:tc>
        <w:tc>
          <w:tcPr>
            <w:tcW w:w="1722" w:type="dxa"/>
          </w:tcPr>
          <w:p w14:paraId="059F5927" w14:textId="26B7C263"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116/</w:t>
            </w:r>
            <w:r w:rsidR="006B2D28">
              <w:rPr>
                <w:rFonts w:ascii="Arial" w:hAnsi="Arial"/>
                <w:color w:val="010000"/>
                <w:sz w:val="20"/>
              </w:rPr>
              <w:t>QD-HDQT</w:t>
            </w:r>
          </w:p>
        </w:tc>
        <w:tc>
          <w:tcPr>
            <w:tcW w:w="1710" w:type="dxa"/>
          </w:tcPr>
          <w:p w14:paraId="4D2BEA89"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2, 2023</w:t>
            </w:r>
          </w:p>
        </w:tc>
        <w:tc>
          <w:tcPr>
            <w:tcW w:w="5310" w:type="dxa"/>
          </w:tcPr>
          <w:p w14:paraId="28D15A8B" w14:textId="5AA76DDA"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contractor to supply 02 dump trucks, Thaco Forland Brand</w:t>
            </w:r>
          </w:p>
        </w:tc>
      </w:tr>
      <w:tr w:rsidR="00BA4BAF" w14:paraId="6AE2AC39" w14:textId="77777777" w:rsidTr="006B2D28">
        <w:tblPrEx>
          <w:tblLook w:val="04A0" w:firstRow="1" w:lastRow="0" w:firstColumn="1" w:lastColumn="0" w:noHBand="0" w:noVBand="1"/>
        </w:tblPrEx>
        <w:tc>
          <w:tcPr>
            <w:tcW w:w="613" w:type="dxa"/>
          </w:tcPr>
          <w:p w14:paraId="36E1E197"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w:t>
            </w:r>
          </w:p>
        </w:tc>
        <w:tc>
          <w:tcPr>
            <w:tcW w:w="1722" w:type="dxa"/>
          </w:tcPr>
          <w:p w14:paraId="1298251E" w14:textId="5BE6F5D6"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117/</w:t>
            </w:r>
            <w:r w:rsidR="006B2D28">
              <w:rPr>
                <w:rFonts w:ascii="Arial" w:hAnsi="Arial"/>
                <w:color w:val="010000"/>
                <w:sz w:val="20"/>
              </w:rPr>
              <w:t>QD-HDQT</w:t>
            </w:r>
          </w:p>
        </w:tc>
        <w:tc>
          <w:tcPr>
            <w:tcW w:w="1710" w:type="dxa"/>
          </w:tcPr>
          <w:p w14:paraId="71D4B069"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16, 2023</w:t>
            </w:r>
          </w:p>
        </w:tc>
        <w:tc>
          <w:tcPr>
            <w:tcW w:w="5310" w:type="dxa"/>
          </w:tcPr>
          <w:p w14:paraId="0780950C" w14:textId="642E3CD4"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Organize a tour group to Thailand</w:t>
            </w:r>
          </w:p>
        </w:tc>
      </w:tr>
      <w:tr w:rsidR="00BA4BAF" w14:paraId="6A0C5D4E" w14:textId="77777777" w:rsidTr="006B2D28">
        <w:tblPrEx>
          <w:tblLook w:val="04A0" w:firstRow="1" w:lastRow="0" w:firstColumn="1" w:lastColumn="0" w:noHBand="0" w:noVBand="1"/>
        </w:tblPrEx>
        <w:tc>
          <w:tcPr>
            <w:tcW w:w="613" w:type="dxa"/>
          </w:tcPr>
          <w:p w14:paraId="14F5EFC2"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w:t>
            </w:r>
          </w:p>
        </w:tc>
        <w:tc>
          <w:tcPr>
            <w:tcW w:w="1722" w:type="dxa"/>
          </w:tcPr>
          <w:p w14:paraId="39FBB26E"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117a/QD-HDQT</w:t>
            </w:r>
          </w:p>
        </w:tc>
        <w:tc>
          <w:tcPr>
            <w:tcW w:w="1710" w:type="dxa"/>
          </w:tcPr>
          <w:p w14:paraId="07F8EE58"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20, 2023</w:t>
            </w:r>
          </w:p>
        </w:tc>
        <w:tc>
          <w:tcPr>
            <w:tcW w:w="5310" w:type="dxa"/>
          </w:tcPr>
          <w:p w14:paraId="73DC6B46" w14:textId="5CE07BC9"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Capital loan from Southeast Asia Commercial Joint Stock Bank - Dak Lak Branch</w:t>
            </w:r>
          </w:p>
        </w:tc>
      </w:tr>
      <w:tr w:rsidR="00BA4BAF" w14:paraId="1F15DCEC" w14:textId="77777777" w:rsidTr="006B2D28">
        <w:tblPrEx>
          <w:tblLook w:val="04A0" w:firstRow="1" w:lastRow="0" w:firstColumn="1" w:lastColumn="0" w:noHBand="0" w:noVBand="1"/>
        </w:tblPrEx>
        <w:tc>
          <w:tcPr>
            <w:tcW w:w="613" w:type="dxa"/>
          </w:tcPr>
          <w:p w14:paraId="7764635B"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w:t>
            </w:r>
          </w:p>
        </w:tc>
        <w:tc>
          <w:tcPr>
            <w:tcW w:w="1722" w:type="dxa"/>
          </w:tcPr>
          <w:p w14:paraId="61449B15" w14:textId="2067A9EF"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118/</w:t>
            </w:r>
            <w:r w:rsidR="006B2D28">
              <w:rPr>
                <w:rFonts w:ascii="Arial" w:hAnsi="Arial"/>
                <w:color w:val="010000"/>
                <w:sz w:val="20"/>
              </w:rPr>
              <w:t>QD-HDQT</w:t>
            </w:r>
          </w:p>
        </w:tc>
        <w:tc>
          <w:tcPr>
            <w:tcW w:w="1710" w:type="dxa"/>
          </w:tcPr>
          <w:p w14:paraId="1FFE6CBE"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8, 2023</w:t>
            </w:r>
          </w:p>
        </w:tc>
        <w:tc>
          <w:tcPr>
            <w:tcW w:w="5310" w:type="dxa"/>
          </w:tcPr>
          <w:p w14:paraId="7E9E6F04" w14:textId="2AF9C801"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contractor to supply a 7-seat car, Lexus GX460 brand</w:t>
            </w:r>
          </w:p>
        </w:tc>
      </w:tr>
      <w:tr w:rsidR="00BA4BAF" w14:paraId="6361618D" w14:textId="77777777" w:rsidTr="006B2D28">
        <w:tblPrEx>
          <w:tblLook w:val="04A0" w:firstRow="1" w:lastRow="0" w:firstColumn="1" w:lastColumn="0" w:noHBand="0" w:noVBand="1"/>
        </w:tblPrEx>
        <w:tc>
          <w:tcPr>
            <w:tcW w:w="613" w:type="dxa"/>
          </w:tcPr>
          <w:p w14:paraId="24C915F0"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16</w:t>
            </w:r>
          </w:p>
        </w:tc>
        <w:tc>
          <w:tcPr>
            <w:tcW w:w="1722" w:type="dxa"/>
          </w:tcPr>
          <w:p w14:paraId="515B679C" w14:textId="42D19A1B"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119/</w:t>
            </w:r>
            <w:r w:rsidR="006B2D28">
              <w:rPr>
                <w:rFonts w:ascii="Arial" w:hAnsi="Arial"/>
                <w:color w:val="010000"/>
                <w:sz w:val="20"/>
              </w:rPr>
              <w:t>QD-HDQT</w:t>
            </w:r>
          </w:p>
        </w:tc>
        <w:tc>
          <w:tcPr>
            <w:tcW w:w="1710" w:type="dxa"/>
          </w:tcPr>
          <w:p w14:paraId="3AA2BA31"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27, 2023</w:t>
            </w:r>
          </w:p>
        </w:tc>
        <w:tc>
          <w:tcPr>
            <w:tcW w:w="5310" w:type="dxa"/>
          </w:tcPr>
          <w:p w14:paraId="0FCDC092" w14:textId="4B7A9D1D"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contractor to supply crawler excavator, Caterpilar Model D8H brand</w:t>
            </w:r>
          </w:p>
        </w:tc>
      </w:tr>
      <w:tr w:rsidR="00BA4BAF" w14:paraId="03C19CEF" w14:textId="77777777" w:rsidTr="006B2D28">
        <w:tblPrEx>
          <w:tblLook w:val="04A0" w:firstRow="1" w:lastRow="0" w:firstColumn="1" w:lastColumn="0" w:noHBand="0" w:noVBand="1"/>
        </w:tblPrEx>
        <w:tc>
          <w:tcPr>
            <w:tcW w:w="613" w:type="dxa"/>
          </w:tcPr>
          <w:p w14:paraId="29E84720"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w:t>
            </w:r>
          </w:p>
        </w:tc>
        <w:tc>
          <w:tcPr>
            <w:tcW w:w="1722" w:type="dxa"/>
          </w:tcPr>
          <w:p w14:paraId="4EFD557D" w14:textId="0D684E88"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120/</w:t>
            </w:r>
            <w:r w:rsidR="006B2D28">
              <w:rPr>
                <w:rFonts w:ascii="Arial" w:hAnsi="Arial"/>
                <w:color w:val="010000"/>
                <w:sz w:val="20"/>
              </w:rPr>
              <w:t>QD-HDQT</w:t>
            </w:r>
          </w:p>
        </w:tc>
        <w:tc>
          <w:tcPr>
            <w:tcW w:w="1710" w:type="dxa"/>
          </w:tcPr>
          <w:p w14:paraId="67C58575"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7, 2023</w:t>
            </w:r>
          </w:p>
        </w:tc>
        <w:tc>
          <w:tcPr>
            <w:tcW w:w="5310" w:type="dxa"/>
          </w:tcPr>
          <w:p w14:paraId="1F9DCCAC" w14:textId="4C92F298" w:rsidR="00BA4BAF" w:rsidRDefault="00BA4BAF" w:rsidP="00D1079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 contractor to supply specialized </w:t>
            </w:r>
            <w:r w:rsidR="00D10792">
              <w:rPr>
                <w:rFonts w:ascii="Arial" w:hAnsi="Arial"/>
                <w:color w:val="010000"/>
                <w:sz w:val="20"/>
              </w:rPr>
              <w:t xml:space="preserve">watering trucks </w:t>
            </w:r>
            <w:r>
              <w:rPr>
                <w:rFonts w:ascii="Arial" w:hAnsi="Arial"/>
                <w:color w:val="010000"/>
                <w:sz w:val="20"/>
              </w:rPr>
              <w:t>on Dongfeng 9m road</w:t>
            </w:r>
          </w:p>
        </w:tc>
      </w:tr>
      <w:tr w:rsidR="00BA4BAF" w14:paraId="32119FFE" w14:textId="77777777" w:rsidTr="006B2D28">
        <w:tblPrEx>
          <w:tblLook w:val="04A0" w:firstRow="1" w:lastRow="0" w:firstColumn="1" w:lastColumn="0" w:noHBand="0" w:noVBand="1"/>
        </w:tblPrEx>
        <w:tc>
          <w:tcPr>
            <w:tcW w:w="613" w:type="dxa"/>
          </w:tcPr>
          <w:p w14:paraId="35AE2403"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w:t>
            </w:r>
          </w:p>
        </w:tc>
        <w:tc>
          <w:tcPr>
            <w:tcW w:w="1722" w:type="dxa"/>
          </w:tcPr>
          <w:p w14:paraId="74A860DA" w14:textId="1B441F2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121/</w:t>
            </w:r>
            <w:r w:rsidR="006B2D28">
              <w:rPr>
                <w:rFonts w:ascii="Arial" w:hAnsi="Arial"/>
                <w:color w:val="010000"/>
                <w:sz w:val="20"/>
              </w:rPr>
              <w:t>QD-HDQT</w:t>
            </w:r>
          </w:p>
        </w:tc>
        <w:tc>
          <w:tcPr>
            <w:tcW w:w="1710" w:type="dxa"/>
          </w:tcPr>
          <w:p w14:paraId="7A987C42"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13, 2023</w:t>
            </w:r>
          </w:p>
        </w:tc>
        <w:tc>
          <w:tcPr>
            <w:tcW w:w="5310" w:type="dxa"/>
          </w:tcPr>
          <w:p w14:paraId="46E3F3ED" w14:textId="6967C9E2"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Approve the economic - technical report on the project: Upgrade the capacity of TBA T139M (DD477BMT) from 100kVA- 22/0.4kV to 160kVS-22/0.4kV to supplying power for the specialized parking lot and auxiliary works of the Company.</w:t>
            </w:r>
          </w:p>
        </w:tc>
      </w:tr>
      <w:tr w:rsidR="00BA4BAF" w14:paraId="0D9A6730" w14:textId="77777777" w:rsidTr="006B2D28">
        <w:tblPrEx>
          <w:tblLook w:val="04A0" w:firstRow="1" w:lastRow="0" w:firstColumn="1" w:lastColumn="0" w:noHBand="0" w:noVBand="1"/>
        </w:tblPrEx>
        <w:tc>
          <w:tcPr>
            <w:tcW w:w="613" w:type="dxa"/>
          </w:tcPr>
          <w:p w14:paraId="6933A565"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w:t>
            </w:r>
          </w:p>
        </w:tc>
        <w:tc>
          <w:tcPr>
            <w:tcW w:w="1722" w:type="dxa"/>
          </w:tcPr>
          <w:p w14:paraId="7D5CF086" w14:textId="08E5BEF5"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122/</w:t>
            </w:r>
            <w:r w:rsidR="006B2D28">
              <w:rPr>
                <w:rFonts w:ascii="Arial" w:hAnsi="Arial"/>
                <w:color w:val="010000"/>
                <w:sz w:val="20"/>
              </w:rPr>
              <w:t>QD-HDQT</w:t>
            </w:r>
          </w:p>
        </w:tc>
        <w:tc>
          <w:tcPr>
            <w:tcW w:w="1710" w:type="dxa"/>
          </w:tcPr>
          <w:p w14:paraId="718446E7" w14:textId="77777777" w:rsidR="00BA4BAF" w:rsidRDefault="00BA4BAF" w:rsidP="00D5161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13, 2023</w:t>
            </w:r>
          </w:p>
        </w:tc>
        <w:tc>
          <w:tcPr>
            <w:tcW w:w="5310" w:type="dxa"/>
          </w:tcPr>
          <w:p w14:paraId="7AA1006E" w14:textId="36966912" w:rsidR="00BA4BAF" w:rsidRDefault="00BA4BAF" w:rsidP="00D10792">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 contr</w:t>
            </w:r>
            <w:r w:rsidR="00D10792">
              <w:rPr>
                <w:rFonts w:ascii="Arial" w:hAnsi="Arial"/>
                <w:color w:val="010000"/>
                <w:sz w:val="20"/>
              </w:rPr>
              <w:t>actor for the construction project of Upgrading</w:t>
            </w:r>
            <w:r>
              <w:rPr>
                <w:rFonts w:ascii="Arial" w:hAnsi="Arial"/>
                <w:color w:val="010000"/>
                <w:sz w:val="20"/>
              </w:rPr>
              <w:t xml:space="preserve"> the capacity of TBA T139M (DD477BMT) from 100kVA- 22/0.4kV to 160kVS-22/0.4kV to supply power for the specialized parking lot and auxiliary </w:t>
            </w:r>
            <w:r w:rsidR="00D10792">
              <w:rPr>
                <w:rFonts w:ascii="Arial" w:hAnsi="Arial"/>
                <w:color w:val="010000"/>
                <w:sz w:val="20"/>
              </w:rPr>
              <w:t>tasks</w:t>
            </w:r>
            <w:r>
              <w:rPr>
                <w:rFonts w:ascii="Arial" w:hAnsi="Arial"/>
                <w:color w:val="010000"/>
                <w:sz w:val="20"/>
              </w:rPr>
              <w:t xml:space="preserve"> of the Company</w:t>
            </w:r>
          </w:p>
        </w:tc>
      </w:tr>
    </w:tbl>
    <w:p w14:paraId="40F313CE" w14:textId="10A1AB1E" w:rsidR="00031FEF" w:rsidRDefault="00A217DD">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Supervisory Board in 2023</w:t>
      </w:r>
    </w:p>
    <w:p w14:paraId="484B8A78" w14:textId="77777777" w:rsidR="00031FEF" w:rsidRDefault="00A217D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
        <w:gridCol w:w="2922"/>
        <w:gridCol w:w="1304"/>
        <w:gridCol w:w="2312"/>
        <w:gridCol w:w="1951"/>
      </w:tblGrid>
      <w:tr w:rsidR="00031FEF" w14:paraId="6DE2C46D" w14:textId="77777777">
        <w:tc>
          <w:tcPr>
            <w:tcW w:w="528" w:type="dxa"/>
            <w:shd w:val="clear" w:color="auto" w:fill="auto"/>
            <w:tcMar>
              <w:top w:w="0" w:type="dxa"/>
              <w:bottom w:w="0" w:type="dxa"/>
            </w:tcMar>
            <w:vAlign w:val="center"/>
          </w:tcPr>
          <w:p w14:paraId="150C061F"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922" w:type="dxa"/>
            <w:shd w:val="clear" w:color="auto" w:fill="auto"/>
            <w:tcMar>
              <w:top w:w="0" w:type="dxa"/>
              <w:bottom w:w="0" w:type="dxa"/>
            </w:tcMar>
            <w:vAlign w:val="center"/>
          </w:tcPr>
          <w:p w14:paraId="095395A7"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304" w:type="dxa"/>
            <w:shd w:val="clear" w:color="auto" w:fill="auto"/>
            <w:tcMar>
              <w:top w:w="0" w:type="dxa"/>
              <w:bottom w:w="0" w:type="dxa"/>
            </w:tcMar>
            <w:vAlign w:val="center"/>
          </w:tcPr>
          <w:p w14:paraId="66A0D898"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2312" w:type="dxa"/>
            <w:shd w:val="clear" w:color="auto" w:fill="auto"/>
            <w:tcMar>
              <w:top w:w="0" w:type="dxa"/>
              <w:bottom w:w="0" w:type="dxa"/>
            </w:tcMar>
            <w:vAlign w:val="center"/>
          </w:tcPr>
          <w:p w14:paraId="43A23083"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951" w:type="dxa"/>
            <w:shd w:val="clear" w:color="auto" w:fill="auto"/>
            <w:tcMar>
              <w:top w:w="0" w:type="dxa"/>
              <w:bottom w:w="0" w:type="dxa"/>
            </w:tcMar>
            <w:vAlign w:val="center"/>
          </w:tcPr>
          <w:p w14:paraId="402BDDA4"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031FEF" w14:paraId="138DFCF3" w14:textId="77777777">
        <w:tc>
          <w:tcPr>
            <w:tcW w:w="528" w:type="dxa"/>
            <w:shd w:val="clear" w:color="auto" w:fill="auto"/>
            <w:tcMar>
              <w:top w:w="0" w:type="dxa"/>
              <w:bottom w:w="0" w:type="dxa"/>
            </w:tcMar>
            <w:vAlign w:val="center"/>
          </w:tcPr>
          <w:p w14:paraId="2F96805C"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922" w:type="dxa"/>
            <w:shd w:val="clear" w:color="auto" w:fill="auto"/>
            <w:tcMar>
              <w:top w:w="0" w:type="dxa"/>
              <w:bottom w:w="0" w:type="dxa"/>
            </w:tcMar>
            <w:vAlign w:val="center"/>
          </w:tcPr>
          <w:p w14:paraId="3BC71F84"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Le Van Chinh</w:t>
            </w:r>
          </w:p>
        </w:tc>
        <w:tc>
          <w:tcPr>
            <w:tcW w:w="1304" w:type="dxa"/>
            <w:shd w:val="clear" w:color="auto" w:fill="auto"/>
            <w:tcMar>
              <w:top w:w="0" w:type="dxa"/>
              <w:bottom w:w="0" w:type="dxa"/>
            </w:tcMar>
            <w:vAlign w:val="center"/>
          </w:tcPr>
          <w:p w14:paraId="6110D97A"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Head</w:t>
            </w:r>
          </w:p>
        </w:tc>
        <w:tc>
          <w:tcPr>
            <w:tcW w:w="2312" w:type="dxa"/>
            <w:shd w:val="clear" w:color="auto" w:fill="auto"/>
            <w:tcMar>
              <w:top w:w="0" w:type="dxa"/>
              <w:bottom w:w="0" w:type="dxa"/>
            </w:tcMar>
            <w:vAlign w:val="center"/>
          </w:tcPr>
          <w:p w14:paraId="5E7404F2"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May 16, 2019</w:t>
            </w:r>
          </w:p>
        </w:tc>
        <w:tc>
          <w:tcPr>
            <w:tcW w:w="1951" w:type="dxa"/>
            <w:shd w:val="clear" w:color="auto" w:fill="auto"/>
            <w:tcMar>
              <w:top w:w="0" w:type="dxa"/>
              <w:bottom w:w="0" w:type="dxa"/>
            </w:tcMar>
            <w:vAlign w:val="center"/>
          </w:tcPr>
          <w:p w14:paraId="23EE99C6" w14:textId="6EAEDD38" w:rsidR="00031FEF" w:rsidRDefault="006B2D28">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Bachelor in</w:t>
            </w:r>
            <w:r w:rsidR="00A217DD">
              <w:rPr>
                <w:rFonts w:ascii="Arial" w:hAnsi="Arial"/>
                <w:color w:val="010000"/>
                <w:sz w:val="20"/>
              </w:rPr>
              <w:t xml:space="preserve"> Accounting and Commercial Finance</w:t>
            </w:r>
          </w:p>
        </w:tc>
      </w:tr>
      <w:tr w:rsidR="00031FEF" w14:paraId="1489F803" w14:textId="77777777">
        <w:tc>
          <w:tcPr>
            <w:tcW w:w="528" w:type="dxa"/>
            <w:shd w:val="clear" w:color="auto" w:fill="auto"/>
            <w:tcMar>
              <w:top w:w="0" w:type="dxa"/>
              <w:bottom w:w="0" w:type="dxa"/>
            </w:tcMar>
            <w:vAlign w:val="center"/>
          </w:tcPr>
          <w:p w14:paraId="492DBCB6"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922" w:type="dxa"/>
            <w:shd w:val="clear" w:color="auto" w:fill="auto"/>
            <w:tcMar>
              <w:top w:w="0" w:type="dxa"/>
              <w:bottom w:w="0" w:type="dxa"/>
            </w:tcMar>
            <w:vAlign w:val="center"/>
          </w:tcPr>
          <w:p w14:paraId="7AAD6210"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Pham Thi Thuy Phuong</w:t>
            </w:r>
          </w:p>
        </w:tc>
        <w:tc>
          <w:tcPr>
            <w:tcW w:w="1304" w:type="dxa"/>
            <w:shd w:val="clear" w:color="auto" w:fill="auto"/>
            <w:tcMar>
              <w:top w:w="0" w:type="dxa"/>
              <w:bottom w:w="0" w:type="dxa"/>
            </w:tcMar>
            <w:vAlign w:val="center"/>
          </w:tcPr>
          <w:p w14:paraId="6897F8BF"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2312" w:type="dxa"/>
            <w:shd w:val="clear" w:color="auto" w:fill="auto"/>
            <w:tcMar>
              <w:top w:w="0" w:type="dxa"/>
              <w:bottom w:w="0" w:type="dxa"/>
            </w:tcMar>
            <w:vAlign w:val="center"/>
          </w:tcPr>
          <w:p w14:paraId="292E97AC"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May 16, 2019</w:t>
            </w:r>
          </w:p>
        </w:tc>
        <w:tc>
          <w:tcPr>
            <w:tcW w:w="1951" w:type="dxa"/>
            <w:shd w:val="clear" w:color="auto" w:fill="auto"/>
            <w:tcMar>
              <w:top w:w="0" w:type="dxa"/>
              <w:bottom w:w="0" w:type="dxa"/>
            </w:tcMar>
            <w:vAlign w:val="center"/>
          </w:tcPr>
          <w:p w14:paraId="7B7D649E" w14:textId="02E01DDA" w:rsidR="00031FEF" w:rsidRDefault="006B2D28">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Bachelor in</w:t>
            </w:r>
            <w:r w:rsidR="00A217DD">
              <w:rPr>
                <w:rFonts w:ascii="Arial" w:hAnsi="Arial"/>
                <w:color w:val="010000"/>
                <w:sz w:val="20"/>
              </w:rPr>
              <w:t xml:space="preserve"> </w:t>
            </w:r>
            <w:r w:rsidR="00A217DD">
              <w:rPr>
                <w:rFonts w:ascii="Arial" w:hAnsi="Arial"/>
                <w:color w:val="010000"/>
                <w:sz w:val="20"/>
              </w:rPr>
              <w:lastRenderedPageBreak/>
              <w:t>Accounting</w:t>
            </w:r>
          </w:p>
        </w:tc>
      </w:tr>
      <w:tr w:rsidR="00031FEF" w14:paraId="19A27F6C" w14:textId="77777777">
        <w:tc>
          <w:tcPr>
            <w:tcW w:w="528" w:type="dxa"/>
            <w:shd w:val="clear" w:color="auto" w:fill="auto"/>
            <w:tcMar>
              <w:top w:w="0" w:type="dxa"/>
              <w:bottom w:w="0" w:type="dxa"/>
            </w:tcMar>
            <w:vAlign w:val="center"/>
          </w:tcPr>
          <w:p w14:paraId="0BFC5340"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2922" w:type="dxa"/>
            <w:shd w:val="clear" w:color="auto" w:fill="auto"/>
            <w:tcMar>
              <w:top w:w="0" w:type="dxa"/>
              <w:bottom w:w="0" w:type="dxa"/>
            </w:tcMar>
            <w:vAlign w:val="center"/>
          </w:tcPr>
          <w:p w14:paraId="6A126EA7"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Pham Ngoc Tram</w:t>
            </w:r>
          </w:p>
        </w:tc>
        <w:tc>
          <w:tcPr>
            <w:tcW w:w="1304" w:type="dxa"/>
            <w:shd w:val="clear" w:color="auto" w:fill="auto"/>
            <w:tcMar>
              <w:top w:w="0" w:type="dxa"/>
              <w:bottom w:w="0" w:type="dxa"/>
            </w:tcMar>
            <w:vAlign w:val="center"/>
          </w:tcPr>
          <w:p w14:paraId="602BE38B"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2312" w:type="dxa"/>
            <w:shd w:val="clear" w:color="auto" w:fill="auto"/>
            <w:tcMar>
              <w:top w:w="0" w:type="dxa"/>
              <w:bottom w:w="0" w:type="dxa"/>
            </w:tcMar>
            <w:vAlign w:val="center"/>
          </w:tcPr>
          <w:p w14:paraId="0EC53466"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28, 2022</w:t>
            </w:r>
          </w:p>
        </w:tc>
        <w:tc>
          <w:tcPr>
            <w:tcW w:w="1951" w:type="dxa"/>
            <w:shd w:val="clear" w:color="auto" w:fill="auto"/>
            <w:tcMar>
              <w:top w:w="0" w:type="dxa"/>
              <w:bottom w:w="0" w:type="dxa"/>
            </w:tcMar>
            <w:vAlign w:val="center"/>
          </w:tcPr>
          <w:p w14:paraId="3E77EBEC" w14:textId="0F603566" w:rsidR="00031FEF" w:rsidRDefault="006B2D28">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Bachelor in</w:t>
            </w:r>
            <w:r w:rsidR="00A217DD">
              <w:rPr>
                <w:rFonts w:ascii="Arial" w:hAnsi="Arial"/>
                <w:color w:val="010000"/>
                <w:sz w:val="20"/>
              </w:rPr>
              <w:t xml:space="preserve"> Finance and Banking</w:t>
            </w:r>
          </w:p>
        </w:tc>
      </w:tr>
    </w:tbl>
    <w:p w14:paraId="09FF1F0A" w14:textId="54A0EC58" w:rsidR="00031FEF" w:rsidRDefault="00A217DD">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Executive Board</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2164"/>
        <w:gridCol w:w="1637"/>
        <w:gridCol w:w="2151"/>
        <w:gridCol w:w="2500"/>
      </w:tblGrid>
      <w:tr w:rsidR="00031FEF" w14:paraId="7A511F57" w14:textId="77777777">
        <w:tc>
          <w:tcPr>
            <w:tcW w:w="565" w:type="dxa"/>
            <w:shd w:val="clear" w:color="auto" w:fill="auto"/>
            <w:tcMar>
              <w:top w:w="0" w:type="dxa"/>
              <w:bottom w:w="0" w:type="dxa"/>
            </w:tcMar>
            <w:vAlign w:val="center"/>
          </w:tcPr>
          <w:p w14:paraId="1B567D14"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164" w:type="dxa"/>
            <w:shd w:val="clear" w:color="auto" w:fill="auto"/>
            <w:tcMar>
              <w:top w:w="0" w:type="dxa"/>
              <w:bottom w:w="0" w:type="dxa"/>
            </w:tcMar>
            <w:vAlign w:val="center"/>
          </w:tcPr>
          <w:p w14:paraId="600935D1"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1637" w:type="dxa"/>
            <w:shd w:val="clear" w:color="auto" w:fill="auto"/>
            <w:tcMar>
              <w:top w:w="0" w:type="dxa"/>
              <w:bottom w:w="0" w:type="dxa"/>
            </w:tcMar>
            <w:vAlign w:val="center"/>
          </w:tcPr>
          <w:p w14:paraId="5C626CB0"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151" w:type="dxa"/>
            <w:shd w:val="clear" w:color="auto" w:fill="auto"/>
            <w:tcMar>
              <w:top w:w="0" w:type="dxa"/>
              <w:bottom w:w="0" w:type="dxa"/>
            </w:tcMar>
            <w:vAlign w:val="center"/>
          </w:tcPr>
          <w:p w14:paraId="155E3CE0" w14:textId="681366F9" w:rsidR="00031FEF" w:rsidRDefault="00A217DD" w:rsidP="004943AF">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500" w:type="dxa"/>
            <w:shd w:val="clear" w:color="auto" w:fill="auto"/>
            <w:tcMar>
              <w:top w:w="0" w:type="dxa"/>
              <w:bottom w:w="0" w:type="dxa"/>
            </w:tcMar>
            <w:vAlign w:val="center"/>
          </w:tcPr>
          <w:p w14:paraId="5B522B39"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031FEF" w14:paraId="3E0D7197" w14:textId="77777777">
        <w:tc>
          <w:tcPr>
            <w:tcW w:w="565" w:type="dxa"/>
            <w:shd w:val="clear" w:color="auto" w:fill="auto"/>
            <w:tcMar>
              <w:top w:w="0" w:type="dxa"/>
              <w:bottom w:w="0" w:type="dxa"/>
            </w:tcMar>
            <w:vAlign w:val="center"/>
          </w:tcPr>
          <w:p w14:paraId="152C538E"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164" w:type="dxa"/>
            <w:shd w:val="clear" w:color="auto" w:fill="auto"/>
            <w:tcMar>
              <w:top w:w="0" w:type="dxa"/>
              <w:bottom w:w="0" w:type="dxa"/>
            </w:tcMar>
            <w:vAlign w:val="center"/>
          </w:tcPr>
          <w:p w14:paraId="608E274E"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Bui Van Quy</w:t>
            </w:r>
          </w:p>
        </w:tc>
        <w:tc>
          <w:tcPr>
            <w:tcW w:w="1637" w:type="dxa"/>
            <w:shd w:val="clear" w:color="auto" w:fill="auto"/>
            <w:tcMar>
              <w:top w:w="0" w:type="dxa"/>
              <w:bottom w:w="0" w:type="dxa"/>
            </w:tcMar>
            <w:vAlign w:val="center"/>
          </w:tcPr>
          <w:p w14:paraId="4886C86E"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January 22, 1964</w:t>
            </w:r>
          </w:p>
        </w:tc>
        <w:tc>
          <w:tcPr>
            <w:tcW w:w="2151" w:type="dxa"/>
            <w:shd w:val="clear" w:color="auto" w:fill="auto"/>
            <w:tcMar>
              <w:top w:w="0" w:type="dxa"/>
              <w:bottom w:w="0" w:type="dxa"/>
            </w:tcMar>
            <w:vAlign w:val="center"/>
          </w:tcPr>
          <w:p w14:paraId="75C40FC8"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Engineer</w:t>
            </w:r>
          </w:p>
        </w:tc>
        <w:tc>
          <w:tcPr>
            <w:tcW w:w="2500" w:type="dxa"/>
            <w:shd w:val="clear" w:color="auto" w:fill="auto"/>
            <w:tcMar>
              <w:top w:w="0" w:type="dxa"/>
              <w:bottom w:w="0" w:type="dxa"/>
            </w:tcMar>
            <w:vAlign w:val="center"/>
          </w:tcPr>
          <w:p w14:paraId="7D9E541A"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January 07, 2019</w:t>
            </w:r>
          </w:p>
        </w:tc>
      </w:tr>
      <w:tr w:rsidR="00031FEF" w14:paraId="0B350CBD" w14:textId="77777777">
        <w:tc>
          <w:tcPr>
            <w:tcW w:w="565" w:type="dxa"/>
            <w:shd w:val="clear" w:color="auto" w:fill="auto"/>
            <w:tcMar>
              <w:top w:w="0" w:type="dxa"/>
              <w:bottom w:w="0" w:type="dxa"/>
            </w:tcMar>
            <w:vAlign w:val="center"/>
          </w:tcPr>
          <w:p w14:paraId="24CB8958"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164" w:type="dxa"/>
            <w:shd w:val="clear" w:color="auto" w:fill="auto"/>
            <w:tcMar>
              <w:top w:w="0" w:type="dxa"/>
              <w:bottom w:w="0" w:type="dxa"/>
            </w:tcMar>
            <w:vAlign w:val="center"/>
          </w:tcPr>
          <w:p w14:paraId="2F60C67E"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Nguyen Hoang Nam</w:t>
            </w:r>
          </w:p>
        </w:tc>
        <w:tc>
          <w:tcPr>
            <w:tcW w:w="1637" w:type="dxa"/>
            <w:shd w:val="clear" w:color="auto" w:fill="auto"/>
            <w:tcMar>
              <w:top w:w="0" w:type="dxa"/>
              <w:bottom w:w="0" w:type="dxa"/>
            </w:tcMar>
            <w:vAlign w:val="center"/>
          </w:tcPr>
          <w:p w14:paraId="2EAB9B3A"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August 05, 1988</w:t>
            </w:r>
          </w:p>
        </w:tc>
        <w:tc>
          <w:tcPr>
            <w:tcW w:w="2151" w:type="dxa"/>
            <w:shd w:val="clear" w:color="auto" w:fill="auto"/>
            <w:tcMar>
              <w:top w:w="0" w:type="dxa"/>
              <w:bottom w:w="0" w:type="dxa"/>
            </w:tcMar>
            <w:vAlign w:val="center"/>
          </w:tcPr>
          <w:p w14:paraId="086ED68B"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2500" w:type="dxa"/>
            <w:shd w:val="clear" w:color="auto" w:fill="auto"/>
            <w:tcMar>
              <w:top w:w="0" w:type="dxa"/>
              <w:bottom w:w="0" w:type="dxa"/>
            </w:tcMar>
            <w:vAlign w:val="center"/>
          </w:tcPr>
          <w:p w14:paraId="1F293723"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July 1, 2019</w:t>
            </w:r>
          </w:p>
        </w:tc>
      </w:tr>
      <w:tr w:rsidR="00031FEF" w14:paraId="62916CF2" w14:textId="77777777">
        <w:tc>
          <w:tcPr>
            <w:tcW w:w="565" w:type="dxa"/>
            <w:shd w:val="clear" w:color="auto" w:fill="auto"/>
            <w:tcMar>
              <w:top w:w="0" w:type="dxa"/>
              <w:bottom w:w="0" w:type="dxa"/>
            </w:tcMar>
            <w:vAlign w:val="center"/>
          </w:tcPr>
          <w:p w14:paraId="0D366C08"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2164" w:type="dxa"/>
            <w:shd w:val="clear" w:color="auto" w:fill="auto"/>
            <w:tcMar>
              <w:top w:w="0" w:type="dxa"/>
              <w:bottom w:w="0" w:type="dxa"/>
            </w:tcMar>
            <w:vAlign w:val="center"/>
          </w:tcPr>
          <w:p w14:paraId="7BDB1950"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Le Dinh Trung</w:t>
            </w:r>
          </w:p>
        </w:tc>
        <w:tc>
          <w:tcPr>
            <w:tcW w:w="1637" w:type="dxa"/>
            <w:shd w:val="clear" w:color="auto" w:fill="auto"/>
            <w:tcMar>
              <w:top w:w="0" w:type="dxa"/>
              <w:bottom w:w="0" w:type="dxa"/>
            </w:tcMar>
            <w:vAlign w:val="center"/>
          </w:tcPr>
          <w:p w14:paraId="1F670AED"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September 01, 1964</w:t>
            </w:r>
          </w:p>
        </w:tc>
        <w:tc>
          <w:tcPr>
            <w:tcW w:w="2151" w:type="dxa"/>
            <w:shd w:val="clear" w:color="auto" w:fill="auto"/>
            <w:tcMar>
              <w:top w:w="0" w:type="dxa"/>
              <w:bottom w:w="0" w:type="dxa"/>
            </w:tcMar>
            <w:vAlign w:val="center"/>
          </w:tcPr>
          <w:p w14:paraId="4F1AD920" w14:textId="3ED76DAB" w:rsidR="00031FEF" w:rsidRDefault="006B2D28">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Bachelor in</w:t>
            </w:r>
            <w:r w:rsidR="00A217DD">
              <w:rPr>
                <w:rFonts w:ascii="Arial" w:hAnsi="Arial"/>
                <w:color w:val="010000"/>
                <w:sz w:val="20"/>
              </w:rPr>
              <w:t xml:space="preserve"> Economics</w:t>
            </w:r>
          </w:p>
        </w:tc>
        <w:tc>
          <w:tcPr>
            <w:tcW w:w="2500" w:type="dxa"/>
            <w:shd w:val="clear" w:color="auto" w:fill="auto"/>
            <w:tcMar>
              <w:top w:w="0" w:type="dxa"/>
              <w:bottom w:w="0" w:type="dxa"/>
            </w:tcMar>
            <w:vAlign w:val="center"/>
          </w:tcPr>
          <w:p w14:paraId="54086ED9"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July 1, 2019</w:t>
            </w:r>
          </w:p>
        </w:tc>
      </w:tr>
    </w:tbl>
    <w:p w14:paraId="000D7242" w14:textId="77777777" w:rsidR="00031FEF" w:rsidRDefault="00A217DD">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1"/>
        <w:gridCol w:w="1639"/>
        <w:gridCol w:w="2209"/>
        <w:gridCol w:w="2478"/>
      </w:tblGrid>
      <w:tr w:rsidR="00031FEF" w14:paraId="1A7E8731" w14:textId="77777777">
        <w:tc>
          <w:tcPr>
            <w:tcW w:w="2691" w:type="dxa"/>
            <w:shd w:val="clear" w:color="auto" w:fill="auto"/>
            <w:tcMar>
              <w:top w:w="0" w:type="dxa"/>
              <w:bottom w:w="0" w:type="dxa"/>
            </w:tcMar>
            <w:vAlign w:val="center"/>
          </w:tcPr>
          <w:p w14:paraId="1EE5087F"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639" w:type="dxa"/>
            <w:shd w:val="clear" w:color="auto" w:fill="auto"/>
            <w:tcMar>
              <w:top w:w="0" w:type="dxa"/>
              <w:bottom w:w="0" w:type="dxa"/>
            </w:tcMar>
            <w:vAlign w:val="center"/>
          </w:tcPr>
          <w:p w14:paraId="5383C4A8"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209" w:type="dxa"/>
            <w:shd w:val="clear" w:color="auto" w:fill="auto"/>
            <w:tcMar>
              <w:top w:w="0" w:type="dxa"/>
              <w:bottom w:w="0" w:type="dxa"/>
            </w:tcMar>
            <w:vAlign w:val="center"/>
          </w:tcPr>
          <w:p w14:paraId="011C4451"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478" w:type="dxa"/>
            <w:shd w:val="clear" w:color="auto" w:fill="auto"/>
            <w:tcMar>
              <w:top w:w="0" w:type="dxa"/>
              <w:bottom w:w="0" w:type="dxa"/>
            </w:tcMar>
            <w:vAlign w:val="center"/>
          </w:tcPr>
          <w:p w14:paraId="34757E64"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 / dismissal</w:t>
            </w:r>
          </w:p>
        </w:tc>
      </w:tr>
      <w:tr w:rsidR="00031FEF" w14:paraId="3C851A83" w14:textId="77777777">
        <w:tc>
          <w:tcPr>
            <w:tcW w:w="2691" w:type="dxa"/>
            <w:shd w:val="clear" w:color="auto" w:fill="auto"/>
            <w:tcMar>
              <w:top w:w="0" w:type="dxa"/>
              <w:bottom w:w="0" w:type="dxa"/>
            </w:tcMar>
            <w:vAlign w:val="center"/>
          </w:tcPr>
          <w:p w14:paraId="03151F02"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Le Nguyen Vu</w:t>
            </w:r>
          </w:p>
        </w:tc>
        <w:tc>
          <w:tcPr>
            <w:tcW w:w="1639" w:type="dxa"/>
            <w:shd w:val="clear" w:color="auto" w:fill="auto"/>
            <w:tcMar>
              <w:top w:w="0" w:type="dxa"/>
              <w:bottom w:w="0" w:type="dxa"/>
            </w:tcMar>
            <w:vAlign w:val="center"/>
          </w:tcPr>
          <w:p w14:paraId="5C535466"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October 25, 1980</w:t>
            </w:r>
          </w:p>
        </w:tc>
        <w:tc>
          <w:tcPr>
            <w:tcW w:w="2209" w:type="dxa"/>
            <w:shd w:val="clear" w:color="auto" w:fill="auto"/>
            <w:tcMar>
              <w:top w:w="0" w:type="dxa"/>
              <w:bottom w:w="0" w:type="dxa"/>
            </w:tcMar>
            <w:vAlign w:val="center"/>
          </w:tcPr>
          <w:p w14:paraId="03D9A5E3" w14:textId="6174D36B" w:rsidR="00031FEF" w:rsidRDefault="006B2D28">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Bachelor in</w:t>
            </w:r>
            <w:r w:rsidR="00A217DD">
              <w:rPr>
                <w:rFonts w:ascii="Arial" w:hAnsi="Arial"/>
                <w:color w:val="010000"/>
                <w:sz w:val="20"/>
              </w:rPr>
              <w:t xml:space="preserve"> Accounting</w:t>
            </w:r>
          </w:p>
        </w:tc>
        <w:tc>
          <w:tcPr>
            <w:tcW w:w="2478" w:type="dxa"/>
            <w:shd w:val="clear" w:color="auto" w:fill="auto"/>
            <w:tcMar>
              <w:top w:w="0" w:type="dxa"/>
              <w:bottom w:w="0" w:type="dxa"/>
            </w:tcMar>
            <w:vAlign w:val="center"/>
          </w:tcPr>
          <w:p w14:paraId="4FBDB993" w14:textId="77777777" w:rsidR="00031FEF" w:rsidRDefault="00A217D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July 01, 2019</w:t>
            </w:r>
          </w:p>
        </w:tc>
      </w:tr>
    </w:tbl>
    <w:p w14:paraId="5956F2D3" w14:textId="77777777" w:rsidR="00031FEF" w:rsidRDefault="00A217DD" w:rsidP="00D1079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Training on corporate governance in 2023</w:t>
      </w:r>
    </w:p>
    <w:p w14:paraId="77AE5D51" w14:textId="37DBD9E9" w:rsidR="00031FEF" w:rsidRDefault="00A217DD" w:rsidP="00D1079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List of </w:t>
      </w:r>
      <w:r w:rsidR="006B2D28">
        <w:rPr>
          <w:rFonts w:ascii="Arial" w:hAnsi="Arial"/>
          <w:color w:val="010000"/>
          <w:sz w:val="20"/>
        </w:rPr>
        <w:t>related</w:t>
      </w:r>
      <w:r>
        <w:rPr>
          <w:rFonts w:ascii="Arial" w:hAnsi="Arial"/>
          <w:color w:val="010000"/>
          <w:sz w:val="20"/>
        </w:rPr>
        <w:t xml:space="preserve"> persons of public company and transactions of the </w:t>
      </w:r>
      <w:r w:rsidR="006B2D28">
        <w:rPr>
          <w:rFonts w:ascii="Arial" w:hAnsi="Arial"/>
          <w:color w:val="010000"/>
          <w:sz w:val="20"/>
        </w:rPr>
        <w:t>related</w:t>
      </w:r>
      <w:r>
        <w:rPr>
          <w:rFonts w:ascii="Arial" w:hAnsi="Arial"/>
          <w:color w:val="010000"/>
          <w:sz w:val="20"/>
        </w:rPr>
        <w:t xml:space="preserve"> persons of the Company and the Company itself in 2023:</w:t>
      </w:r>
    </w:p>
    <w:p w14:paraId="773EF65E" w14:textId="32B08D2E" w:rsidR="00031FEF" w:rsidRDefault="00A217DD" w:rsidP="00D10792">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its </w:t>
      </w:r>
      <w:r w:rsidR="006B2D28">
        <w:rPr>
          <w:rFonts w:ascii="Arial" w:hAnsi="Arial"/>
          <w:color w:val="010000"/>
          <w:sz w:val="20"/>
        </w:rPr>
        <w:t>related</w:t>
      </w:r>
      <w:r>
        <w:rPr>
          <w:rFonts w:ascii="Arial" w:hAnsi="Arial"/>
          <w:color w:val="010000"/>
          <w:sz w:val="20"/>
        </w:rPr>
        <w:t xml:space="preserve"> persons; or between the Company and major shareholders, PDMR, or </w:t>
      </w:r>
      <w:r w:rsidR="006B2D28">
        <w:rPr>
          <w:rFonts w:ascii="Arial" w:hAnsi="Arial"/>
          <w:color w:val="010000"/>
          <w:sz w:val="20"/>
        </w:rPr>
        <w:t>related</w:t>
      </w:r>
      <w:r>
        <w:rPr>
          <w:rFonts w:ascii="Arial" w:hAnsi="Arial"/>
          <w:color w:val="010000"/>
          <w:sz w:val="20"/>
        </w:rPr>
        <w:t xml:space="preserve"> persons of PDMR: None</w:t>
      </w:r>
    </w:p>
    <w:p w14:paraId="457E5D6C" w14:textId="351A6657" w:rsidR="00031FEF" w:rsidRDefault="00A217DD" w:rsidP="00D10792">
      <w:pPr>
        <w:numPr>
          <w:ilvl w:val="0"/>
          <w:numId w:val="5"/>
        </w:numPr>
        <w:pBdr>
          <w:top w:val="nil"/>
          <w:left w:val="nil"/>
          <w:bottom w:val="nil"/>
          <w:right w:val="nil"/>
          <w:between w:val="nil"/>
        </w:pBdr>
        <w:tabs>
          <w:tab w:val="left" w:pos="432"/>
          <w:tab w:val="left" w:pos="101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Company’s PDMR, </w:t>
      </w:r>
      <w:r w:rsidR="006B2D28">
        <w:rPr>
          <w:rFonts w:ascii="Arial" w:hAnsi="Arial"/>
          <w:color w:val="010000"/>
          <w:sz w:val="20"/>
        </w:rPr>
        <w:t>related</w:t>
      </w:r>
      <w:r>
        <w:rPr>
          <w:rFonts w:ascii="Arial" w:hAnsi="Arial"/>
          <w:color w:val="010000"/>
          <w:sz w:val="20"/>
        </w:rPr>
        <w:t xml:space="preserve"> persons of PDMR and subsidiaries or companies controlled by the Company None</w:t>
      </w:r>
    </w:p>
    <w:p w14:paraId="1BD2DA05" w14:textId="77777777" w:rsidR="00031FEF" w:rsidRDefault="00A217DD" w:rsidP="00D10792">
      <w:pPr>
        <w:numPr>
          <w:ilvl w:val="0"/>
          <w:numId w:val="5"/>
        </w:numPr>
        <w:pBdr>
          <w:top w:val="nil"/>
          <w:left w:val="nil"/>
          <w:bottom w:val="nil"/>
          <w:right w:val="nil"/>
          <w:between w:val="nil"/>
        </w:pBdr>
        <w:tabs>
          <w:tab w:val="left" w:pos="432"/>
          <w:tab w:val="left" w:pos="1039"/>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other entities</w:t>
      </w:r>
    </w:p>
    <w:p w14:paraId="0302A6DF" w14:textId="51980429" w:rsidR="00031FEF" w:rsidRDefault="00A217DD" w:rsidP="00D10792">
      <w:pPr>
        <w:numPr>
          <w:ilvl w:val="1"/>
          <w:numId w:val="5"/>
        </w:numPr>
        <w:pBdr>
          <w:top w:val="nil"/>
          <w:left w:val="nil"/>
          <w:bottom w:val="nil"/>
          <w:right w:val="nil"/>
          <w:between w:val="nil"/>
        </w:pBdr>
        <w:tabs>
          <w:tab w:val="left" w:pos="432"/>
          <w:tab w:val="left" w:pos="1218"/>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w:t>
      </w:r>
      <w:r w:rsidR="00D10792">
        <w:rPr>
          <w:rFonts w:ascii="Arial" w:hAnsi="Arial"/>
          <w:color w:val="010000"/>
          <w:sz w:val="20"/>
        </w:rPr>
        <w:t>rs of the Supervisory Board, Executive Manager (</w:t>
      </w:r>
      <w:r w:rsidR="006B2D28">
        <w:rPr>
          <w:rFonts w:ascii="Arial" w:hAnsi="Arial"/>
          <w:color w:val="010000"/>
          <w:sz w:val="20"/>
        </w:rPr>
        <w:t>Managing Director</w:t>
      </w:r>
      <w:r>
        <w:rPr>
          <w:rFonts w:ascii="Arial" w:hAnsi="Arial"/>
          <w:color w:val="010000"/>
          <w:sz w:val="20"/>
        </w:rPr>
        <w:t>) and other managers</w:t>
      </w:r>
      <w:r w:rsidR="00D10792">
        <w:rPr>
          <w:rFonts w:ascii="Arial" w:hAnsi="Arial"/>
          <w:color w:val="010000"/>
          <w:sz w:val="20"/>
        </w:rPr>
        <w:t xml:space="preserve"> who</w:t>
      </w:r>
      <w:r>
        <w:rPr>
          <w:rFonts w:ascii="Arial" w:hAnsi="Arial"/>
          <w:color w:val="010000"/>
          <w:sz w:val="20"/>
        </w:rPr>
        <w:t xml:space="preserve"> have been founding members or members of the </w:t>
      </w:r>
      <w:r w:rsidR="00D10792">
        <w:rPr>
          <w:rFonts w:ascii="Arial" w:hAnsi="Arial"/>
          <w:color w:val="010000"/>
          <w:sz w:val="20"/>
        </w:rPr>
        <w:t>Board of Directors or</w:t>
      </w:r>
      <w:r>
        <w:rPr>
          <w:rFonts w:ascii="Arial" w:hAnsi="Arial"/>
          <w:color w:val="010000"/>
          <w:sz w:val="20"/>
        </w:rPr>
        <w:t xml:space="preserve"> Executive Manager (the </w:t>
      </w:r>
      <w:r w:rsidR="006B2D28">
        <w:rPr>
          <w:rFonts w:ascii="Arial" w:hAnsi="Arial"/>
          <w:color w:val="010000"/>
          <w:sz w:val="20"/>
        </w:rPr>
        <w:t>Managing Director</w:t>
      </w:r>
      <w:r>
        <w:rPr>
          <w:rFonts w:ascii="Arial" w:hAnsi="Arial"/>
          <w:color w:val="010000"/>
          <w:sz w:val="20"/>
        </w:rPr>
        <w:t xml:space="preserve">) for the past three (03) years (calculated at the </w:t>
      </w:r>
      <w:r w:rsidR="00D10792">
        <w:rPr>
          <w:rFonts w:ascii="Arial" w:hAnsi="Arial"/>
          <w:color w:val="010000"/>
          <w:sz w:val="20"/>
        </w:rPr>
        <w:t>date</w:t>
      </w:r>
      <w:r>
        <w:rPr>
          <w:rFonts w:ascii="Arial" w:hAnsi="Arial"/>
          <w:color w:val="010000"/>
          <w:sz w:val="20"/>
        </w:rPr>
        <w:t xml:space="preserve"> of reporting). None</w:t>
      </w:r>
    </w:p>
    <w:p w14:paraId="17C85D34" w14:textId="4BD72A91" w:rsidR="00031FEF" w:rsidRDefault="00A217DD" w:rsidP="00D10792">
      <w:pPr>
        <w:numPr>
          <w:ilvl w:val="1"/>
          <w:numId w:val="5"/>
        </w:numPr>
        <w:pBdr>
          <w:top w:val="nil"/>
          <w:left w:val="nil"/>
          <w:bottom w:val="nil"/>
          <w:right w:val="nil"/>
          <w:between w:val="nil"/>
        </w:pBdr>
        <w:tabs>
          <w:tab w:val="left" w:pos="432"/>
          <w:tab w:val="left" w:pos="1218"/>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companies in which the </w:t>
      </w:r>
      <w:r w:rsidR="006B2D28">
        <w:rPr>
          <w:rFonts w:ascii="Arial" w:hAnsi="Arial"/>
          <w:color w:val="010000"/>
          <w:sz w:val="20"/>
        </w:rPr>
        <w:t>related</w:t>
      </w:r>
      <w:r>
        <w:rPr>
          <w:rFonts w:ascii="Arial" w:hAnsi="Arial"/>
          <w:color w:val="010000"/>
          <w:sz w:val="20"/>
        </w:rPr>
        <w:t xml:space="preserve"> people of members of the Board of Directors, membe</w:t>
      </w:r>
      <w:r w:rsidR="00D10792">
        <w:rPr>
          <w:rFonts w:ascii="Arial" w:hAnsi="Arial"/>
          <w:color w:val="010000"/>
          <w:sz w:val="20"/>
        </w:rPr>
        <w:t>rs of the Supervisory Board, Executive Manager (</w:t>
      </w:r>
      <w:r w:rsidR="006B2D28">
        <w:rPr>
          <w:rFonts w:ascii="Arial" w:hAnsi="Arial"/>
          <w:color w:val="010000"/>
          <w:sz w:val="20"/>
        </w:rPr>
        <w:t>Managing Director</w:t>
      </w:r>
      <w:r>
        <w:rPr>
          <w:rFonts w:ascii="Arial" w:hAnsi="Arial"/>
          <w:color w:val="010000"/>
          <w:sz w:val="20"/>
        </w:rPr>
        <w:t>) and other managers who are member</w:t>
      </w:r>
      <w:r w:rsidR="00D10792">
        <w:rPr>
          <w:rFonts w:ascii="Arial" w:hAnsi="Arial"/>
          <w:color w:val="010000"/>
          <w:sz w:val="20"/>
        </w:rPr>
        <w:t>s of the Board of Directors or Executive Manager (</w:t>
      </w:r>
      <w:r w:rsidR="006B2D28">
        <w:rPr>
          <w:rFonts w:ascii="Arial" w:hAnsi="Arial"/>
          <w:color w:val="010000"/>
          <w:sz w:val="20"/>
        </w:rPr>
        <w:t>Managing Director</w:t>
      </w:r>
      <w:r>
        <w:rPr>
          <w:rFonts w:ascii="Arial" w:hAnsi="Arial"/>
          <w:color w:val="010000"/>
          <w:sz w:val="20"/>
        </w:rPr>
        <w:t>). None</w:t>
      </w:r>
    </w:p>
    <w:p w14:paraId="7CAC6377" w14:textId="0CFAD8B6" w:rsidR="00031FEF" w:rsidRDefault="00A217DD" w:rsidP="00D10792">
      <w:pPr>
        <w:numPr>
          <w:ilvl w:val="1"/>
          <w:numId w:val="5"/>
        </w:numPr>
        <w:pBdr>
          <w:top w:val="nil"/>
          <w:left w:val="nil"/>
          <w:bottom w:val="nil"/>
          <w:right w:val="nil"/>
          <w:between w:val="nil"/>
        </w:pBdr>
        <w:tabs>
          <w:tab w:val="left" w:pos="432"/>
          <w:tab w:val="left" w:pos="1223"/>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Other transactions of the company (if any) that can bring material or non-material benefits to members of the Board of Directors, members of the Supervisory Board, </w:t>
      </w:r>
      <w:r w:rsidR="00D10792">
        <w:rPr>
          <w:rFonts w:ascii="Arial" w:hAnsi="Arial"/>
          <w:color w:val="010000"/>
          <w:sz w:val="20"/>
        </w:rPr>
        <w:t>Executive Manager</w:t>
      </w:r>
      <w:r>
        <w:rPr>
          <w:rFonts w:ascii="Arial" w:hAnsi="Arial"/>
          <w:color w:val="010000"/>
          <w:sz w:val="20"/>
        </w:rPr>
        <w:t xml:space="preserve"> (</w:t>
      </w:r>
      <w:r w:rsidR="006B2D28">
        <w:rPr>
          <w:rFonts w:ascii="Arial" w:hAnsi="Arial"/>
          <w:color w:val="010000"/>
          <w:sz w:val="20"/>
        </w:rPr>
        <w:t xml:space="preserve">Managing </w:t>
      </w:r>
      <w:r w:rsidR="006B2D28">
        <w:rPr>
          <w:rFonts w:ascii="Arial" w:hAnsi="Arial"/>
          <w:color w:val="010000"/>
          <w:sz w:val="20"/>
        </w:rPr>
        <w:lastRenderedPageBreak/>
        <w:t>Director</w:t>
      </w:r>
      <w:r>
        <w:rPr>
          <w:rFonts w:ascii="Arial" w:hAnsi="Arial"/>
          <w:color w:val="010000"/>
          <w:sz w:val="20"/>
        </w:rPr>
        <w:t>) and other managers: None.</w:t>
      </w:r>
    </w:p>
    <w:p w14:paraId="7C70B953" w14:textId="72B74938" w:rsidR="00031FEF" w:rsidRDefault="00A217DD" w:rsidP="00D1079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Share transactions of PDMR and </w:t>
      </w:r>
      <w:r w:rsidR="006B2D28">
        <w:rPr>
          <w:rFonts w:ascii="Arial" w:hAnsi="Arial"/>
          <w:color w:val="010000"/>
          <w:sz w:val="20"/>
        </w:rPr>
        <w:t>related</w:t>
      </w:r>
      <w:r>
        <w:rPr>
          <w:rFonts w:ascii="Arial" w:hAnsi="Arial"/>
          <w:color w:val="010000"/>
          <w:sz w:val="20"/>
        </w:rPr>
        <w:t xml:space="preserve"> persons of PDMR (first 6 months of 2023):</w:t>
      </w:r>
    </w:p>
    <w:p w14:paraId="0B8290FA" w14:textId="784A5481" w:rsidR="00031FEF" w:rsidRDefault="00A217DD" w:rsidP="00D10792">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Company’s share transaction of PDMR and </w:t>
      </w:r>
      <w:r w:rsidR="006B2D28">
        <w:rPr>
          <w:rFonts w:ascii="Arial" w:hAnsi="Arial"/>
          <w:color w:val="010000"/>
          <w:sz w:val="20"/>
        </w:rPr>
        <w:t>related</w:t>
      </w:r>
      <w:r>
        <w:rPr>
          <w:rFonts w:ascii="Arial" w:hAnsi="Arial"/>
          <w:color w:val="010000"/>
          <w:sz w:val="20"/>
        </w:rPr>
        <w:t xml:space="preserve"> persons.</w:t>
      </w:r>
    </w:p>
    <w:tbl>
      <w:tblPr>
        <w:tblStyle w:val="a6"/>
        <w:tblW w:w="9017" w:type="dxa"/>
        <w:tblLayout w:type="fixed"/>
        <w:tblLook w:val="0400" w:firstRow="0" w:lastRow="0" w:firstColumn="0" w:lastColumn="0" w:noHBand="0" w:noVBand="1"/>
      </w:tblPr>
      <w:tblGrid>
        <w:gridCol w:w="380"/>
        <w:gridCol w:w="1632"/>
        <w:gridCol w:w="1302"/>
        <w:gridCol w:w="1113"/>
        <w:gridCol w:w="1075"/>
        <w:gridCol w:w="959"/>
        <w:gridCol w:w="1196"/>
        <w:gridCol w:w="1360"/>
      </w:tblGrid>
      <w:tr w:rsidR="00031FEF" w14:paraId="179EB7D1" w14:textId="77777777">
        <w:tc>
          <w:tcPr>
            <w:tcW w:w="380" w:type="dxa"/>
            <w:vMerge w:val="restart"/>
            <w:tcBorders>
              <w:top w:val="single" w:sz="4" w:space="0" w:color="000000"/>
              <w:left w:val="single" w:sz="4" w:space="0" w:color="000000"/>
            </w:tcBorders>
            <w:shd w:val="clear" w:color="auto" w:fill="auto"/>
            <w:tcMar>
              <w:top w:w="0" w:type="dxa"/>
              <w:bottom w:w="0" w:type="dxa"/>
            </w:tcMar>
            <w:vAlign w:val="center"/>
          </w:tcPr>
          <w:p w14:paraId="2B0088FC"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632" w:type="dxa"/>
            <w:vMerge w:val="restart"/>
            <w:tcBorders>
              <w:top w:val="single" w:sz="4" w:space="0" w:color="000000"/>
              <w:left w:val="single" w:sz="4" w:space="0" w:color="000000"/>
            </w:tcBorders>
            <w:shd w:val="clear" w:color="auto" w:fill="auto"/>
            <w:tcMar>
              <w:top w:w="0" w:type="dxa"/>
              <w:bottom w:w="0" w:type="dxa"/>
            </w:tcMar>
            <w:vAlign w:val="center"/>
          </w:tcPr>
          <w:p w14:paraId="4E93EDEF"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302" w:type="dxa"/>
            <w:vMerge w:val="restart"/>
            <w:tcBorders>
              <w:top w:val="single" w:sz="4" w:space="0" w:color="000000"/>
              <w:left w:val="single" w:sz="4" w:space="0" w:color="000000"/>
            </w:tcBorders>
            <w:shd w:val="clear" w:color="auto" w:fill="auto"/>
            <w:tcMar>
              <w:top w:w="0" w:type="dxa"/>
              <w:bottom w:w="0" w:type="dxa"/>
            </w:tcMar>
            <w:vAlign w:val="center"/>
          </w:tcPr>
          <w:p w14:paraId="1C1BC11E"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2188" w:type="dxa"/>
            <w:gridSpan w:val="2"/>
            <w:tcBorders>
              <w:top w:val="single" w:sz="4" w:space="0" w:color="000000"/>
              <w:left w:val="single" w:sz="4" w:space="0" w:color="000000"/>
            </w:tcBorders>
            <w:shd w:val="clear" w:color="auto" w:fill="auto"/>
            <w:tcMar>
              <w:top w:w="0" w:type="dxa"/>
              <w:bottom w:w="0" w:type="dxa"/>
            </w:tcMar>
            <w:vAlign w:val="center"/>
          </w:tcPr>
          <w:p w14:paraId="6FCC66D3"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2155" w:type="dxa"/>
            <w:gridSpan w:val="2"/>
            <w:tcBorders>
              <w:top w:val="single" w:sz="4" w:space="0" w:color="000000"/>
              <w:left w:val="single" w:sz="4" w:space="0" w:color="000000"/>
            </w:tcBorders>
            <w:shd w:val="clear" w:color="auto" w:fill="auto"/>
            <w:tcMar>
              <w:top w:w="0" w:type="dxa"/>
              <w:bottom w:w="0" w:type="dxa"/>
            </w:tcMar>
            <w:vAlign w:val="center"/>
          </w:tcPr>
          <w:p w14:paraId="0F919F12"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360"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90371A"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031FEF" w14:paraId="4EC846A2" w14:textId="77777777">
        <w:tc>
          <w:tcPr>
            <w:tcW w:w="380" w:type="dxa"/>
            <w:vMerge/>
            <w:tcBorders>
              <w:top w:val="single" w:sz="4" w:space="0" w:color="000000"/>
              <w:left w:val="single" w:sz="4" w:space="0" w:color="000000"/>
            </w:tcBorders>
            <w:shd w:val="clear" w:color="auto" w:fill="auto"/>
            <w:tcMar>
              <w:top w:w="0" w:type="dxa"/>
              <w:bottom w:w="0" w:type="dxa"/>
            </w:tcMar>
            <w:vAlign w:val="center"/>
          </w:tcPr>
          <w:p w14:paraId="3EFE7876" w14:textId="77777777" w:rsidR="00031FEF" w:rsidRDefault="00031FEF">
            <w:pPr>
              <w:pBdr>
                <w:top w:val="nil"/>
                <w:left w:val="nil"/>
                <w:bottom w:val="nil"/>
                <w:right w:val="nil"/>
                <w:between w:val="nil"/>
              </w:pBdr>
              <w:spacing w:line="276" w:lineRule="auto"/>
              <w:rPr>
                <w:rFonts w:ascii="Arial" w:eastAsia="Arial" w:hAnsi="Arial" w:cs="Arial"/>
                <w:color w:val="010000"/>
                <w:sz w:val="20"/>
                <w:szCs w:val="20"/>
              </w:rPr>
            </w:pPr>
          </w:p>
        </w:tc>
        <w:tc>
          <w:tcPr>
            <w:tcW w:w="1632" w:type="dxa"/>
            <w:vMerge/>
            <w:tcBorders>
              <w:top w:val="single" w:sz="4" w:space="0" w:color="000000"/>
              <w:left w:val="single" w:sz="4" w:space="0" w:color="000000"/>
            </w:tcBorders>
            <w:shd w:val="clear" w:color="auto" w:fill="auto"/>
            <w:tcMar>
              <w:top w:w="0" w:type="dxa"/>
              <w:bottom w:w="0" w:type="dxa"/>
            </w:tcMar>
            <w:vAlign w:val="center"/>
          </w:tcPr>
          <w:p w14:paraId="43600ECC" w14:textId="77777777" w:rsidR="00031FEF" w:rsidRDefault="00031FEF">
            <w:pPr>
              <w:pBdr>
                <w:top w:val="nil"/>
                <w:left w:val="nil"/>
                <w:bottom w:val="nil"/>
                <w:right w:val="nil"/>
                <w:between w:val="nil"/>
              </w:pBdr>
              <w:spacing w:line="276" w:lineRule="auto"/>
              <w:rPr>
                <w:rFonts w:ascii="Arial" w:eastAsia="Arial" w:hAnsi="Arial" w:cs="Arial"/>
                <w:color w:val="010000"/>
                <w:sz w:val="20"/>
                <w:szCs w:val="20"/>
              </w:rPr>
            </w:pPr>
          </w:p>
        </w:tc>
        <w:tc>
          <w:tcPr>
            <w:tcW w:w="1302" w:type="dxa"/>
            <w:vMerge/>
            <w:tcBorders>
              <w:top w:val="single" w:sz="4" w:space="0" w:color="000000"/>
              <w:left w:val="single" w:sz="4" w:space="0" w:color="000000"/>
            </w:tcBorders>
            <w:shd w:val="clear" w:color="auto" w:fill="auto"/>
            <w:tcMar>
              <w:top w:w="0" w:type="dxa"/>
              <w:bottom w:w="0" w:type="dxa"/>
            </w:tcMar>
            <w:vAlign w:val="center"/>
          </w:tcPr>
          <w:p w14:paraId="57249055" w14:textId="77777777" w:rsidR="00031FEF" w:rsidRDefault="00031FEF">
            <w:pPr>
              <w:pBdr>
                <w:top w:val="nil"/>
                <w:left w:val="nil"/>
                <w:bottom w:val="nil"/>
                <w:right w:val="nil"/>
                <w:between w:val="nil"/>
              </w:pBdr>
              <w:spacing w:line="276" w:lineRule="auto"/>
              <w:rPr>
                <w:rFonts w:ascii="Arial" w:eastAsia="Arial" w:hAnsi="Arial" w:cs="Arial"/>
                <w:color w:val="010000"/>
                <w:sz w:val="20"/>
                <w:szCs w:val="20"/>
              </w:rPr>
            </w:pPr>
          </w:p>
        </w:tc>
        <w:tc>
          <w:tcPr>
            <w:tcW w:w="1113" w:type="dxa"/>
            <w:tcBorders>
              <w:top w:val="single" w:sz="4" w:space="0" w:color="000000"/>
              <w:left w:val="single" w:sz="4" w:space="0" w:color="000000"/>
            </w:tcBorders>
            <w:shd w:val="clear" w:color="auto" w:fill="auto"/>
            <w:tcMar>
              <w:top w:w="0" w:type="dxa"/>
              <w:bottom w:w="0" w:type="dxa"/>
            </w:tcMar>
            <w:vAlign w:val="center"/>
          </w:tcPr>
          <w:p w14:paraId="30C2001F"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1075" w:type="dxa"/>
            <w:tcBorders>
              <w:top w:val="single" w:sz="4" w:space="0" w:color="000000"/>
              <w:left w:val="single" w:sz="4" w:space="0" w:color="000000"/>
            </w:tcBorders>
            <w:shd w:val="clear" w:color="auto" w:fill="auto"/>
            <w:tcMar>
              <w:top w:w="0" w:type="dxa"/>
              <w:bottom w:w="0" w:type="dxa"/>
            </w:tcMar>
            <w:vAlign w:val="center"/>
          </w:tcPr>
          <w:p w14:paraId="1D8B66AD"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w:t>
            </w:r>
          </w:p>
        </w:tc>
        <w:tc>
          <w:tcPr>
            <w:tcW w:w="959" w:type="dxa"/>
            <w:tcBorders>
              <w:top w:val="single" w:sz="4" w:space="0" w:color="000000"/>
              <w:left w:val="single" w:sz="4" w:space="0" w:color="000000"/>
            </w:tcBorders>
            <w:shd w:val="clear" w:color="auto" w:fill="auto"/>
            <w:tcMar>
              <w:top w:w="0" w:type="dxa"/>
              <w:bottom w:w="0" w:type="dxa"/>
            </w:tcMar>
            <w:vAlign w:val="center"/>
          </w:tcPr>
          <w:p w14:paraId="07EEC448"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Number of shares</w:t>
            </w:r>
          </w:p>
        </w:tc>
        <w:tc>
          <w:tcPr>
            <w:tcW w:w="1196" w:type="dxa"/>
            <w:tcBorders>
              <w:top w:val="single" w:sz="4" w:space="0" w:color="000000"/>
              <w:left w:val="single" w:sz="4" w:space="0" w:color="000000"/>
            </w:tcBorders>
            <w:shd w:val="clear" w:color="auto" w:fill="auto"/>
            <w:tcMar>
              <w:top w:w="0" w:type="dxa"/>
              <w:bottom w:w="0" w:type="dxa"/>
            </w:tcMar>
            <w:vAlign w:val="center"/>
          </w:tcPr>
          <w:p w14:paraId="6DECB1EE"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w:t>
            </w:r>
          </w:p>
        </w:tc>
        <w:tc>
          <w:tcPr>
            <w:tcW w:w="1360"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72E502" w14:textId="77777777" w:rsidR="00031FEF" w:rsidRDefault="00031FEF">
            <w:pPr>
              <w:pBdr>
                <w:top w:val="nil"/>
                <w:left w:val="nil"/>
                <w:bottom w:val="nil"/>
                <w:right w:val="nil"/>
                <w:between w:val="nil"/>
              </w:pBdr>
              <w:spacing w:line="276" w:lineRule="auto"/>
              <w:rPr>
                <w:rFonts w:ascii="Arial" w:eastAsia="Arial" w:hAnsi="Arial" w:cs="Arial"/>
                <w:color w:val="010000"/>
                <w:sz w:val="20"/>
                <w:szCs w:val="20"/>
              </w:rPr>
            </w:pPr>
          </w:p>
        </w:tc>
      </w:tr>
      <w:tr w:rsidR="00031FEF" w14:paraId="25F46B31" w14:textId="77777777">
        <w:tc>
          <w:tcPr>
            <w:tcW w:w="380" w:type="dxa"/>
            <w:tcBorders>
              <w:top w:val="single" w:sz="4" w:space="0" w:color="000000"/>
              <w:left w:val="single" w:sz="4" w:space="0" w:color="000000"/>
            </w:tcBorders>
            <w:shd w:val="clear" w:color="auto" w:fill="auto"/>
            <w:tcMar>
              <w:top w:w="0" w:type="dxa"/>
              <w:bottom w:w="0" w:type="dxa"/>
            </w:tcMar>
            <w:vAlign w:val="center"/>
          </w:tcPr>
          <w:p w14:paraId="744A8493"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632" w:type="dxa"/>
            <w:tcBorders>
              <w:top w:val="single" w:sz="4" w:space="0" w:color="000000"/>
              <w:left w:val="single" w:sz="4" w:space="0" w:color="000000"/>
            </w:tcBorders>
            <w:shd w:val="clear" w:color="auto" w:fill="auto"/>
            <w:tcMar>
              <w:top w:w="0" w:type="dxa"/>
              <w:bottom w:w="0" w:type="dxa"/>
            </w:tcMar>
            <w:vAlign w:val="center"/>
          </w:tcPr>
          <w:p w14:paraId="69CCDF6E"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Quoc Tuan</w:t>
            </w:r>
          </w:p>
        </w:tc>
        <w:tc>
          <w:tcPr>
            <w:tcW w:w="1302" w:type="dxa"/>
            <w:tcBorders>
              <w:top w:val="single" w:sz="4" w:space="0" w:color="000000"/>
              <w:left w:val="single" w:sz="4" w:space="0" w:color="000000"/>
            </w:tcBorders>
            <w:shd w:val="clear" w:color="auto" w:fill="auto"/>
            <w:tcMar>
              <w:top w:w="0" w:type="dxa"/>
              <w:bottom w:w="0" w:type="dxa"/>
            </w:tcMar>
            <w:vAlign w:val="center"/>
          </w:tcPr>
          <w:p w14:paraId="73A46BAE"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PDMR</w:t>
            </w:r>
          </w:p>
        </w:tc>
        <w:tc>
          <w:tcPr>
            <w:tcW w:w="1113" w:type="dxa"/>
            <w:tcBorders>
              <w:top w:val="single" w:sz="4" w:space="0" w:color="000000"/>
              <w:left w:val="single" w:sz="4" w:space="0" w:color="000000"/>
            </w:tcBorders>
            <w:shd w:val="clear" w:color="auto" w:fill="auto"/>
            <w:tcMar>
              <w:top w:w="0" w:type="dxa"/>
              <w:bottom w:w="0" w:type="dxa"/>
            </w:tcMar>
            <w:vAlign w:val="center"/>
          </w:tcPr>
          <w:p w14:paraId="05C3E18F" w14:textId="0E587006"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354</w:t>
            </w:r>
            <w:r w:rsidR="00D10792">
              <w:rPr>
                <w:rFonts w:ascii="Arial" w:hAnsi="Arial"/>
                <w:color w:val="010000"/>
                <w:sz w:val="20"/>
              </w:rPr>
              <w:t>,</w:t>
            </w:r>
            <w:bookmarkStart w:id="0" w:name="_GoBack"/>
            <w:bookmarkEnd w:id="0"/>
            <w:r>
              <w:rPr>
                <w:rFonts w:ascii="Arial" w:hAnsi="Arial"/>
                <w:color w:val="010000"/>
                <w:sz w:val="20"/>
              </w:rPr>
              <w:t>800</w:t>
            </w:r>
          </w:p>
        </w:tc>
        <w:tc>
          <w:tcPr>
            <w:tcW w:w="1075" w:type="dxa"/>
            <w:tcBorders>
              <w:top w:val="single" w:sz="4" w:space="0" w:color="000000"/>
              <w:left w:val="single" w:sz="4" w:space="0" w:color="000000"/>
            </w:tcBorders>
            <w:shd w:val="clear" w:color="auto" w:fill="auto"/>
            <w:tcMar>
              <w:top w:w="0" w:type="dxa"/>
              <w:bottom w:w="0" w:type="dxa"/>
            </w:tcMar>
            <w:vAlign w:val="center"/>
          </w:tcPr>
          <w:p w14:paraId="46B0DB47"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5.36%</w:t>
            </w:r>
          </w:p>
        </w:tc>
        <w:tc>
          <w:tcPr>
            <w:tcW w:w="959" w:type="dxa"/>
            <w:tcBorders>
              <w:top w:val="single" w:sz="4" w:space="0" w:color="000000"/>
              <w:left w:val="single" w:sz="4" w:space="0" w:color="000000"/>
            </w:tcBorders>
            <w:shd w:val="clear" w:color="auto" w:fill="auto"/>
            <w:tcMar>
              <w:top w:w="0" w:type="dxa"/>
              <w:bottom w:w="0" w:type="dxa"/>
            </w:tcMar>
            <w:vAlign w:val="center"/>
          </w:tcPr>
          <w:p w14:paraId="09D912B4"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3,000</w:t>
            </w:r>
          </w:p>
        </w:tc>
        <w:tc>
          <w:tcPr>
            <w:tcW w:w="1196" w:type="dxa"/>
            <w:tcBorders>
              <w:top w:val="single" w:sz="4" w:space="0" w:color="000000"/>
              <w:left w:val="single" w:sz="4" w:space="0" w:color="000000"/>
            </w:tcBorders>
            <w:shd w:val="clear" w:color="auto" w:fill="auto"/>
            <w:tcMar>
              <w:top w:w="0" w:type="dxa"/>
              <w:bottom w:w="0" w:type="dxa"/>
            </w:tcMar>
            <w:vAlign w:val="center"/>
          </w:tcPr>
          <w:p w14:paraId="67AF4A0C"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0.045%</w:t>
            </w:r>
          </w:p>
        </w:tc>
        <w:tc>
          <w:tcPr>
            <w:tcW w:w="136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B89336" w14:textId="4795051C" w:rsidR="00031FEF" w:rsidRDefault="00673174">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Sell</w:t>
            </w:r>
            <w:r w:rsidR="00A217DD">
              <w:rPr>
                <w:rFonts w:ascii="Arial" w:hAnsi="Arial"/>
                <w:color w:val="010000"/>
                <w:sz w:val="20"/>
              </w:rPr>
              <w:t xml:space="preserve"> shares</w:t>
            </w:r>
          </w:p>
        </w:tc>
      </w:tr>
      <w:tr w:rsidR="00031FEF" w14:paraId="43AD9ADA" w14:textId="77777777">
        <w:tc>
          <w:tcPr>
            <w:tcW w:w="3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C0F1D9"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16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0ACA68"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XDCĐ Limited</w:t>
            </w:r>
          </w:p>
        </w:tc>
        <w:tc>
          <w:tcPr>
            <w:tcW w:w="130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03B094" w14:textId="12D0B350"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Major shareholder</w:t>
            </w:r>
          </w:p>
        </w:tc>
        <w:tc>
          <w:tcPr>
            <w:tcW w:w="111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99EB78"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2,971,600</w:t>
            </w:r>
          </w:p>
        </w:tc>
        <w:tc>
          <w:tcPr>
            <w:tcW w:w="10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EB276E"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44.89%</w:t>
            </w:r>
          </w:p>
        </w:tc>
        <w:tc>
          <w:tcPr>
            <w:tcW w:w="95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549E6F"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3,323,400</w:t>
            </w:r>
          </w:p>
        </w:tc>
        <w:tc>
          <w:tcPr>
            <w:tcW w:w="119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4EE6F5"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50.202%</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FF2EA7" w14:textId="77777777" w:rsidR="00031FEF" w:rsidRDefault="00A217D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Buy shares</w:t>
            </w:r>
          </w:p>
        </w:tc>
      </w:tr>
    </w:tbl>
    <w:p w14:paraId="761A8365" w14:textId="77777777" w:rsidR="00031FEF" w:rsidRDefault="00A217DD">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p w14:paraId="722FB09A" w14:textId="77777777" w:rsidR="00031FEF" w:rsidRDefault="00031FEF">
      <w:pPr>
        <w:pBdr>
          <w:top w:val="nil"/>
          <w:left w:val="nil"/>
          <w:bottom w:val="nil"/>
          <w:right w:val="nil"/>
          <w:between w:val="nil"/>
        </w:pBdr>
        <w:spacing w:after="120" w:line="360" w:lineRule="auto"/>
        <w:rPr>
          <w:rFonts w:ascii="Arial" w:eastAsia="Arial" w:hAnsi="Arial" w:cs="Arial"/>
          <w:color w:val="010000"/>
          <w:sz w:val="20"/>
          <w:szCs w:val="20"/>
        </w:rPr>
      </w:pPr>
    </w:p>
    <w:sectPr w:rsidR="00031FEF">
      <w:pgSz w:w="11907" w:h="16839"/>
      <w:pgMar w:top="1440" w:right="1440" w:bottom="1440" w:left="1440" w:header="0" w:footer="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D2A9B" w14:textId="77777777" w:rsidR="00947A04" w:rsidRDefault="00947A04">
      <w:r>
        <w:separator/>
      </w:r>
    </w:p>
  </w:endnote>
  <w:endnote w:type="continuationSeparator" w:id="0">
    <w:p w14:paraId="7B26CECF" w14:textId="77777777" w:rsidR="00947A04" w:rsidRDefault="0094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6377D" w14:textId="77777777" w:rsidR="00947A04" w:rsidRDefault="00947A04">
      <w:r>
        <w:separator/>
      </w:r>
    </w:p>
  </w:footnote>
  <w:footnote w:type="continuationSeparator" w:id="0">
    <w:p w14:paraId="2D4325C8" w14:textId="77777777" w:rsidR="00947A04" w:rsidRDefault="00947A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2572"/>
    <w:multiLevelType w:val="multilevel"/>
    <w:tmpl w:val="6FDE2E18"/>
    <w:lvl w:ilvl="0">
      <w:start w:val="1"/>
      <w:numFmt w:val="bullet"/>
      <w:lvlText w:val="-"/>
      <w:lvlJc w:val="left"/>
      <w:pPr>
        <w:ind w:left="0" w:firstLine="0"/>
      </w:pPr>
      <w:rPr>
        <w:rFonts w:ascii="Arial" w:eastAsia="Arial" w:hAnsi="Arial" w:cs="Arial"/>
        <w:b w:val="0"/>
        <w:i w:val="0"/>
        <w:smallCaps w:val="0"/>
        <w:strike w:val="0"/>
        <w:color w:val="28272E"/>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E5F094F"/>
    <w:multiLevelType w:val="multilevel"/>
    <w:tmpl w:val="82F21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BD740B"/>
    <w:multiLevelType w:val="multilevel"/>
    <w:tmpl w:val="49387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FE0B71"/>
    <w:multiLevelType w:val="multilevel"/>
    <w:tmpl w:val="24AA0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840545"/>
    <w:multiLevelType w:val="multilevel"/>
    <w:tmpl w:val="D5AA80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1A7909"/>
    <w:multiLevelType w:val="multilevel"/>
    <w:tmpl w:val="448E5E5E"/>
    <w:lvl w:ilvl="0">
      <w:start w:val="1"/>
      <w:numFmt w:val="bullet"/>
      <w:lvlText w:val="-"/>
      <w:lvlJc w:val="left"/>
      <w:pPr>
        <w:ind w:left="0" w:firstLine="0"/>
      </w:pPr>
      <w:rPr>
        <w:rFonts w:ascii="Arial" w:eastAsia="Arial" w:hAnsi="Arial" w:cs="Arial"/>
        <w:b w:val="0"/>
        <w:i w:val="0"/>
        <w:smallCaps w:val="0"/>
        <w:strike w:val="0"/>
        <w:color w:val="18182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3320AE3"/>
    <w:multiLevelType w:val="multilevel"/>
    <w:tmpl w:val="914C781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EF"/>
    <w:rsid w:val="0002082C"/>
    <w:rsid w:val="0002481E"/>
    <w:rsid w:val="00031FEF"/>
    <w:rsid w:val="004943AF"/>
    <w:rsid w:val="00673174"/>
    <w:rsid w:val="006B2D28"/>
    <w:rsid w:val="0074568A"/>
    <w:rsid w:val="00947A04"/>
    <w:rsid w:val="00A217DD"/>
    <w:rsid w:val="00A84ED0"/>
    <w:rsid w:val="00BA4BAF"/>
    <w:rsid w:val="00D10792"/>
    <w:rsid w:val="00E074BA"/>
    <w:rsid w:val="00FB7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AEA8"/>
  <w15:docId w15:val="{AA3D5DE2-B4C3-41D4-B257-16417EA5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color w:val="28272E"/>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8272E"/>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8272E"/>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color w:val="1818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98C9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color w:val="C98C97"/>
      <w:sz w:val="16"/>
      <w:szCs w:val="1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9"/>
      <w:szCs w:val="9"/>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8"/>
      <w:szCs w:val="28"/>
      <w:u w:val="none"/>
      <w:shd w:val="clear" w:color="auto" w:fill="auto"/>
    </w:rPr>
  </w:style>
  <w:style w:type="paragraph" w:customStyle="1" w:styleId="Footnote0">
    <w:name w:val="Footnote"/>
    <w:basedOn w:val="Normal"/>
    <w:link w:val="Footnote"/>
    <w:pPr>
      <w:spacing w:line="293" w:lineRule="auto"/>
      <w:ind w:firstLine="620"/>
    </w:pPr>
    <w:rPr>
      <w:rFonts w:ascii="Times New Roman" w:eastAsia="Times New Roman" w:hAnsi="Times New Roman" w:cs="Times New Roman"/>
      <w:color w:val="28272E"/>
      <w:sz w:val="22"/>
      <w:szCs w:val="22"/>
    </w:rPr>
  </w:style>
  <w:style w:type="paragraph" w:styleId="BodyText">
    <w:name w:val="Body Text"/>
    <w:basedOn w:val="Normal"/>
    <w:link w:val="BodyTextChar"/>
    <w:qFormat/>
    <w:pPr>
      <w:spacing w:line="317" w:lineRule="auto"/>
      <w:ind w:firstLine="400"/>
    </w:pPr>
    <w:rPr>
      <w:rFonts w:ascii="Times New Roman" w:eastAsia="Times New Roman" w:hAnsi="Times New Roman" w:cs="Times New Roman"/>
      <w:color w:val="28272E"/>
      <w:sz w:val="22"/>
      <w:szCs w:val="22"/>
    </w:rPr>
  </w:style>
  <w:style w:type="paragraph" w:customStyle="1" w:styleId="Other0">
    <w:name w:val="Other"/>
    <w:basedOn w:val="Normal"/>
    <w:link w:val="Other"/>
    <w:pPr>
      <w:jc w:val="center"/>
    </w:pPr>
    <w:rPr>
      <w:rFonts w:ascii="Times New Roman" w:eastAsia="Times New Roman" w:hAnsi="Times New Roman" w:cs="Times New Roman"/>
      <w:color w:val="28272E"/>
      <w:sz w:val="22"/>
      <w:szCs w:val="22"/>
    </w:rPr>
  </w:style>
  <w:style w:type="paragraph" w:customStyle="1" w:styleId="Tablecaption0">
    <w:name w:val="Table caption"/>
    <w:basedOn w:val="Normal"/>
    <w:link w:val="Tablecaption"/>
    <w:pPr>
      <w:ind w:firstLine="660"/>
    </w:pPr>
    <w:rPr>
      <w:rFonts w:ascii="Times New Roman" w:eastAsia="Times New Roman" w:hAnsi="Times New Roman" w:cs="Times New Roman"/>
      <w:i/>
      <w:iCs/>
      <w:color w:val="181820"/>
    </w:rPr>
  </w:style>
  <w:style w:type="paragraph" w:customStyle="1" w:styleId="Bodytext30">
    <w:name w:val="Body text (3)"/>
    <w:basedOn w:val="Normal"/>
    <w:link w:val="Bodytext3"/>
    <w:pPr>
      <w:jc w:val="right"/>
    </w:pPr>
    <w:rPr>
      <w:rFonts w:ascii="Arial" w:eastAsia="Arial" w:hAnsi="Arial" w:cs="Arial"/>
      <w:color w:val="C98C97"/>
    </w:rPr>
  </w:style>
  <w:style w:type="paragraph" w:customStyle="1" w:styleId="Bodytext20">
    <w:name w:val="Body text (2)"/>
    <w:basedOn w:val="Normal"/>
    <w:link w:val="Bodytext2"/>
    <w:pPr>
      <w:ind w:left="2190"/>
    </w:pPr>
    <w:rPr>
      <w:rFonts w:ascii="Times New Roman" w:eastAsia="Times New Roman" w:hAnsi="Times New Roman" w:cs="Times New Roman"/>
      <w:i/>
      <w:iCs/>
      <w:color w:val="C98C97"/>
      <w:sz w:val="16"/>
      <w:szCs w:val="16"/>
    </w:rPr>
  </w:style>
  <w:style w:type="paragraph" w:customStyle="1" w:styleId="Bodytext60">
    <w:name w:val="Body text (6)"/>
    <w:basedOn w:val="Normal"/>
    <w:link w:val="Bodytext6"/>
    <w:rPr>
      <w:rFonts w:ascii="Arial" w:eastAsia="Arial" w:hAnsi="Arial" w:cs="Arial"/>
      <w:sz w:val="9"/>
      <w:szCs w:val="9"/>
    </w:rPr>
  </w:style>
  <w:style w:type="paragraph" w:customStyle="1" w:styleId="Heading11">
    <w:name w:val="Heading #1"/>
    <w:basedOn w:val="Normal"/>
    <w:link w:val="Heading10"/>
    <w:pPr>
      <w:ind w:left="1050"/>
      <w:outlineLvl w:val="0"/>
    </w:pPr>
    <w:rPr>
      <w:rFonts w:ascii="Arial" w:eastAsia="Arial" w:hAnsi="Arial" w:cs="Arial"/>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paragraph" w:styleId="FootnoteText">
    <w:name w:val="footnote text"/>
    <w:basedOn w:val="Normal"/>
    <w:link w:val="FootnoteTextChar"/>
    <w:uiPriority w:val="99"/>
    <w:semiHidden/>
    <w:unhideWhenUsed/>
    <w:rsid w:val="00BA4BAF"/>
    <w:rPr>
      <w:sz w:val="20"/>
      <w:szCs w:val="20"/>
    </w:rPr>
  </w:style>
  <w:style w:type="character" w:customStyle="1" w:styleId="FootnoteTextChar">
    <w:name w:val="Footnote Text Char"/>
    <w:basedOn w:val="DefaultParagraphFont"/>
    <w:link w:val="FootnoteText"/>
    <w:uiPriority w:val="99"/>
    <w:semiHidden/>
    <w:rsid w:val="00BA4BA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kurenco@moitruongdothidaklak.com.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5vVoI6L1WiPEobT9xkNU638BAQ==">CgMxLjA4AHIhMUJrZHlqUFctemdMUzAtZmo3MXk4RTBuR29nRGxVT0x4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Duc Quan</cp:lastModifiedBy>
  <cp:revision>2</cp:revision>
  <dcterms:created xsi:type="dcterms:W3CDTF">2024-01-31T10:19:00Z</dcterms:created>
  <dcterms:modified xsi:type="dcterms:W3CDTF">2024-01-31T10:19:00Z</dcterms:modified>
</cp:coreProperties>
</file>