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257D">
        <w:rPr>
          <w:rFonts w:ascii="Arial" w:hAnsi="Arial" w:cs="Arial"/>
          <w:b/>
          <w:color w:val="010000"/>
          <w:sz w:val="20"/>
        </w:rPr>
        <w:t>UPC: Board Resolution</w:t>
      </w:r>
    </w:p>
    <w:p w14:paraId="00000002" w14:textId="77777777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257D">
        <w:rPr>
          <w:rFonts w:ascii="Arial" w:hAnsi="Arial" w:cs="Arial"/>
          <w:color w:val="010000"/>
          <w:sz w:val="20"/>
        </w:rPr>
        <w:t xml:space="preserve">On January 26, 2024, </w:t>
      </w:r>
      <w:proofErr w:type="spellStart"/>
      <w:r w:rsidRPr="00D1257D">
        <w:rPr>
          <w:rFonts w:ascii="Arial" w:hAnsi="Arial" w:cs="Arial"/>
          <w:color w:val="010000"/>
          <w:sz w:val="20"/>
        </w:rPr>
        <w:t>Vung</w:t>
      </w:r>
      <w:proofErr w:type="spellEnd"/>
      <w:r w:rsidRPr="00D1257D">
        <w:rPr>
          <w:rFonts w:ascii="Arial" w:hAnsi="Arial" w:cs="Arial"/>
          <w:color w:val="010000"/>
          <w:sz w:val="20"/>
        </w:rPr>
        <w:t xml:space="preserve"> Tau Urban and Parks Development JSC announced Resolution No. 02/NQ-HDQT on selecting independent audit company in 2023 as follows:</w:t>
      </w:r>
    </w:p>
    <w:p w14:paraId="00000003" w14:textId="77777777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257D">
        <w:rPr>
          <w:rFonts w:ascii="Arial" w:hAnsi="Arial" w:cs="Arial"/>
          <w:color w:val="010000"/>
          <w:sz w:val="20"/>
        </w:rPr>
        <w:t xml:space="preserve">‎‎Article 1. Approve selecting an audit company to audit the Financial Statements 2023 of </w:t>
      </w:r>
      <w:proofErr w:type="spellStart"/>
      <w:r w:rsidRPr="00D1257D">
        <w:rPr>
          <w:rFonts w:ascii="Arial" w:hAnsi="Arial" w:cs="Arial"/>
          <w:color w:val="010000"/>
          <w:sz w:val="20"/>
        </w:rPr>
        <w:t>Vung</w:t>
      </w:r>
      <w:proofErr w:type="spellEnd"/>
      <w:r w:rsidRPr="00D1257D">
        <w:rPr>
          <w:rFonts w:ascii="Arial" w:hAnsi="Arial" w:cs="Arial"/>
          <w:color w:val="010000"/>
          <w:sz w:val="20"/>
        </w:rPr>
        <w:t xml:space="preserve"> Tau Urban and Parks Development JSC:</w:t>
      </w:r>
    </w:p>
    <w:p w14:paraId="00000004" w14:textId="77777777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257D">
        <w:rPr>
          <w:rFonts w:ascii="Arial" w:hAnsi="Arial" w:cs="Arial"/>
          <w:color w:val="010000"/>
          <w:sz w:val="20"/>
        </w:rPr>
        <w:t xml:space="preserve">International Auditing </w:t>
      </w:r>
      <w:proofErr w:type="gramStart"/>
      <w:r w:rsidRPr="00D1257D">
        <w:rPr>
          <w:rFonts w:ascii="Arial" w:hAnsi="Arial" w:cs="Arial"/>
          <w:color w:val="010000"/>
          <w:sz w:val="20"/>
        </w:rPr>
        <w:t>And</w:t>
      </w:r>
      <w:proofErr w:type="gramEnd"/>
      <w:r w:rsidRPr="00D1257D">
        <w:rPr>
          <w:rFonts w:ascii="Arial" w:hAnsi="Arial" w:cs="Arial"/>
          <w:color w:val="010000"/>
          <w:sz w:val="20"/>
        </w:rPr>
        <w:t xml:space="preserve"> Valuation Company Limited.</w:t>
      </w:r>
    </w:p>
    <w:p w14:paraId="00000005" w14:textId="77777777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257D">
        <w:rPr>
          <w:rFonts w:ascii="Arial" w:hAnsi="Arial" w:cs="Arial"/>
          <w:color w:val="010000"/>
          <w:sz w:val="20"/>
        </w:rPr>
        <w:t xml:space="preserve">Address: LK21 Bac Ha Residential Area, Mo Lao Ward, Ha Dong District, Hanoi City, Vietnam. </w:t>
      </w:r>
    </w:p>
    <w:p w14:paraId="00000006" w14:textId="290F7408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257D">
        <w:rPr>
          <w:rFonts w:ascii="Arial" w:hAnsi="Arial" w:cs="Arial"/>
          <w:color w:val="010000"/>
          <w:sz w:val="20"/>
        </w:rPr>
        <w:t xml:space="preserve">Article 2. Authorize the </w:t>
      </w:r>
      <w:r w:rsidR="00E01F3A">
        <w:rPr>
          <w:rFonts w:ascii="Arial" w:hAnsi="Arial" w:cs="Arial"/>
          <w:color w:val="010000"/>
          <w:sz w:val="20"/>
        </w:rPr>
        <w:t>Managing Director</w:t>
      </w:r>
      <w:r w:rsidRPr="00D1257D">
        <w:rPr>
          <w:rFonts w:ascii="Arial" w:hAnsi="Arial" w:cs="Arial"/>
          <w:color w:val="010000"/>
          <w:sz w:val="20"/>
        </w:rPr>
        <w:t xml:space="preserve"> of the Company to sign and take responsibilities to the Board of Directors for implementing contracts and related documents with International Auditing </w:t>
      </w:r>
      <w:proofErr w:type="gramStart"/>
      <w:r w:rsidRPr="00D1257D">
        <w:rPr>
          <w:rFonts w:ascii="Arial" w:hAnsi="Arial" w:cs="Arial"/>
          <w:color w:val="010000"/>
          <w:sz w:val="20"/>
        </w:rPr>
        <w:t>And</w:t>
      </w:r>
      <w:proofErr w:type="gramEnd"/>
      <w:r w:rsidRPr="00D1257D">
        <w:rPr>
          <w:rFonts w:ascii="Arial" w:hAnsi="Arial" w:cs="Arial"/>
          <w:color w:val="010000"/>
          <w:sz w:val="20"/>
        </w:rPr>
        <w:t xml:space="preserve"> Valuation Company Limited.</w:t>
      </w:r>
    </w:p>
    <w:p w14:paraId="00000007" w14:textId="6CBBAF34" w:rsidR="00B54AE9" w:rsidRPr="00D1257D" w:rsidRDefault="00D1257D" w:rsidP="00E01F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54AE9" w:rsidRPr="00D1257D" w:rsidSect="00D1257D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0" w:name="_heading=h.gjdgxs"/>
      <w:bookmarkEnd w:id="0"/>
      <w:r w:rsidRPr="00D1257D">
        <w:rPr>
          <w:rFonts w:ascii="Arial" w:hAnsi="Arial" w:cs="Arial"/>
          <w:color w:val="010000"/>
          <w:sz w:val="20"/>
        </w:rPr>
        <w:t xml:space="preserve">Article 3: This </w:t>
      </w:r>
      <w:r w:rsidR="00E01F3A">
        <w:rPr>
          <w:rFonts w:ascii="Arial" w:hAnsi="Arial" w:cs="Arial"/>
          <w:color w:val="010000"/>
          <w:sz w:val="20"/>
        </w:rPr>
        <w:t xml:space="preserve">Board </w:t>
      </w:r>
      <w:r w:rsidRPr="00D1257D">
        <w:rPr>
          <w:rFonts w:ascii="Arial" w:hAnsi="Arial" w:cs="Arial"/>
          <w:color w:val="010000"/>
          <w:sz w:val="20"/>
        </w:rPr>
        <w:t>Resolution takes effect from the date of its signing. Memb</w:t>
      </w:r>
      <w:r w:rsidR="00E01F3A">
        <w:rPr>
          <w:rFonts w:ascii="Arial" w:hAnsi="Arial" w:cs="Arial"/>
          <w:color w:val="010000"/>
          <w:sz w:val="20"/>
        </w:rPr>
        <w:t>ers of the Board of Directors, Supervisory Board and</w:t>
      </w:r>
      <w:r w:rsidRPr="00D1257D">
        <w:rPr>
          <w:rFonts w:ascii="Arial" w:hAnsi="Arial" w:cs="Arial"/>
          <w:color w:val="010000"/>
          <w:sz w:val="20"/>
        </w:rPr>
        <w:t xml:space="preserve"> Executive Board and related units are responsible for implementing this Resolution and organizing its implementation </w:t>
      </w:r>
      <w:r w:rsidR="00E01F3A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D1257D">
        <w:rPr>
          <w:rFonts w:ascii="Arial" w:hAnsi="Arial" w:cs="Arial"/>
          <w:color w:val="010000"/>
          <w:sz w:val="20"/>
        </w:rPr>
        <w:t xml:space="preserve"> and the Charter of UPC Company./.</w:t>
      </w:r>
      <w:r w:rsidRPr="00D1257D">
        <w:rPr>
          <w:rFonts w:ascii="Arial" w:hAnsi="Arial" w:cs="Arial"/>
          <w:color w:val="010000"/>
          <w:sz w:val="20"/>
        </w:rPr>
        <w:cr/>
      </w:r>
      <w:r w:rsidRPr="00D1257D">
        <w:rPr>
          <w:rFonts w:ascii="Arial" w:hAnsi="Arial" w:cs="Arial"/>
          <w:color w:val="010000"/>
          <w:sz w:val="20"/>
        </w:rPr>
        <w:br/>
      </w:r>
    </w:p>
    <w:p w14:paraId="00000008" w14:textId="77777777" w:rsidR="00B54AE9" w:rsidRPr="00D1257D" w:rsidRDefault="00B54AE9" w:rsidP="00E01F3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54AE9" w:rsidRPr="00D1257D" w:rsidSect="00D1257D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9"/>
    <w:rsid w:val="00B54AE9"/>
    <w:rsid w:val="00D1257D"/>
    <w:rsid w:val="00E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A5CF7"/>
  <w15:docId w15:val="{8DDFB9B6-CB1B-4974-BB93-0DD705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315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315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D03544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23638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1131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color w:val="111315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111315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color w:val="D03544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326" w:lineRule="auto"/>
    </w:pPr>
    <w:rPr>
      <w:rFonts w:ascii="Arial" w:eastAsia="Arial" w:hAnsi="Arial" w:cs="Arial"/>
      <w:color w:val="323638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11131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tg6NKN2UQBr1OwTMqJLJlVtXIA==">CgMxLjAyCGguZ2pkZ3hzOAByITE3LVQ3SjZfODd3SmZxNV9Vcjl2M0x6Z1lOaUNLeW1UTA==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2024-01-31T03:31:00Z</dcterms:created>
  <dcterms:modified xsi:type="dcterms:W3CDTF">2024-01-31T03:31:00Z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e97f89ea1b1daf40586f713aaa46a6054d965cc0930312cb7b50bcd5d86fd7ba</vt:lpwstr>
  </property>
</Properties>
</file>