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71AC" w14:textId="77777777" w:rsidR="00C57A96" w:rsidRDefault="001C10DB" w:rsidP="00F51CF6">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VCC: Annual Corporate Governance Report 2023</w:t>
      </w:r>
    </w:p>
    <w:p w14:paraId="22058218" w14:textId="77777777" w:rsidR="00C57A96" w:rsidRDefault="001C10DB" w:rsidP="00F51C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w:t>
      </w:r>
      <w:proofErr w:type="spellStart"/>
      <w:r>
        <w:rPr>
          <w:rFonts w:ascii="Arial" w:hAnsi="Arial"/>
          <w:color w:val="010000"/>
          <w:sz w:val="20"/>
        </w:rPr>
        <w:t>Vinaconex</w:t>
      </w:r>
      <w:proofErr w:type="spellEnd"/>
      <w:r>
        <w:rPr>
          <w:rFonts w:ascii="Arial" w:hAnsi="Arial"/>
          <w:color w:val="010000"/>
          <w:sz w:val="20"/>
        </w:rPr>
        <w:t xml:space="preserve"> 25 JSC announced Report No. 54/BC-VCC on corporate governance in 2023 as follows: </w:t>
      </w:r>
    </w:p>
    <w:p w14:paraId="485C8572" w14:textId="77777777" w:rsidR="00C57A96" w:rsidRDefault="001C10DB" w:rsidP="00F51CF6">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Vinaconex</w:t>
      </w:r>
      <w:proofErr w:type="spellEnd"/>
      <w:r>
        <w:rPr>
          <w:rFonts w:ascii="Arial" w:hAnsi="Arial"/>
          <w:color w:val="010000"/>
          <w:sz w:val="20"/>
        </w:rPr>
        <w:t xml:space="preserve"> 25 JSC</w:t>
      </w:r>
    </w:p>
    <w:p w14:paraId="20783F22" w14:textId="77777777" w:rsidR="00C57A96" w:rsidRDefault="001C10DB" w:rsidP="00F51CF6">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No. 89A, Phan Dang </w:t>
      </w:r>
      <w:proofErr w:type="spellStart"/>
      <w:r>
        <w:rPr>
          <w:rFonts w:ascii="Arial" w:hAnsi="Arial"/>
          <w:color w:val="010000"/>
          <w:sz w:val="20"/>
        </w:rPr>
        <w:t>Luu</w:t>
      </w:r>
      <w:proofErr w:type="spellEnd"/>
      <w:r>
        <w:rPr>
          <w:rFonts w:ascii="Arial" w:hAnsi="Arial"/>
          <w:color w:val="010000"/>
          <w:sz w:val="20"/>
        </w:rPr>
        <w:t xml:space="preserve"> Street, Hoa Cuong Nam Ward, Hai Chau District, Da Nang City</w:t>
      </w:r>
    </w:p>
    <w:p w14:paraId="401AB13A" w14:textId="77777777" w:rsidR="00C57A96" w:rsidRDefault="001C10DB" w:rsidP="00F51CF6">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Tel: 0236.3621 632               Fax: 0236.3621 638  </w:t>
      </w:r>
      <w:hyperlink r:id="rId7">
        <w:r>
          <w:rPr>
            <w:rFonts w:ascii="Arial" w:hAnsi="Arial"/>
            <w:color w:val="010000"/>
            <w:sz w:val="20"/>
          </w:rPr>
          <w:t>info@vinaconex25.com.vn</w:t>
        </w:r>
      </w:hyperlink>
    </w:p>
    <w:p w14:paraId="5B0DC88C" w14:textId="77777777" w:rsidR="00C57A96" w:rsidRDefault="001C10DB" w:rsidP="00F51CF6">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240,000,000,000</w:t>
      </w:r>
    </w:p>
    <w:p w14:paraId="3AD391D4" w14:textId="77777777" w:rsidR="00C57A96" w:rsidRDefault="001C10DB" w:rsidP="00F51CF6">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VCC</w:t>
      </w:r>
    </w:p>
    <w:p w14:paraId="618E4C3A" w14:textId="77777777" w:rsidR="00C57A96" w:rsidRDefault="001C10DB" w:rsidP="00F51CF6">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B0F4196" w14:textId="77777777" w:rsidR="00C57A96" w:rsidRDefault="001C10DB" w:rsidP="00F51CF6">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 Unimplemented.</w:t>
      </w:r>
    </w:p>
    <w:p w14:paraId="0353DC48" w14:textId="77777777" w:rsidR="00C57A96" w:rsidRDefault="001C10DB" w:rsidP="00F51CF6">
      <w:pPr>
        <w:numPr>
          <w:ilvl w:val="0"/>
          <w:numId w:val="8"/>
        </w:numPr>
        <w:pBdr>
          <w:top w:val="nil"/>
          <w:left w:val="nil"/>
          <w:bottom w:val="nil"/>
          <w:right w:val="nil"/>
          <w:between w:val="nil"/>
        </w:pBdr>
        <w:tabs>
          <w:tab w:val="left" w:pos="360"/>
          <w:tab w:val="left" w:pos="56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43365FE4" w14:textId="77777777" w:rsidR="00C57A96" w:rsidRDefault="001C10DB" w:rsidP="00F51CF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624"/>
        <w:gridCol w:w="2002"/>
        <w:gridCol w:w="3701"/>
      </w:tblGrid>
      <w:tr w:rsidR="00C57A96" w14:paraId="2B00EC65" w14:textId="77777777">
        <w:tc>
          <w:tcPr>
            <w:tcW w:w="690" w:type="dxa"/>
            <w:shd w:val="clear" w:color="auto" w:fill="auto"/>
            <w:tcMar>
              <w:top w:w="0" w:type="dxa"/>
              <w:bottom w:w="0" w:type="dxa"/>
            </w:tcMar>
            <w:vAlign w:val="center"/>
          </w:tcPr>
          <w:p w14:paraId="18098E5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24" w:type="dxa"/>
            <w:shd w:val="clear" w:color="auto" w:fill="auto"/>
            <w:tcMar>
              <w:top w:w="0" w:type="dxa"/>
              <w:bottom w:w="0" w:type="dxa"/>
            </w:tcMar>
            <w:vAlign w:val="center"/>
          </w:tcPr>
          <w:p w14:paraId="41A6684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2002" w:type="dxa"/>
            <w:shd w:val="clear" w:color="auto" w:fill="auto"/>
            <w:tcMar>
              <w:top w:w="0" w:type="dxa"/>
              <w:bottom w:w="0" w:type="dxa"/>
            </w:tcMar>
            <w:vAlign w:val="center"/>
          </w:tcPr>
          <w:p w14:paraId="27FB99B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701" w:type="dxa"/>
            <w:shd w:val="clear" w:color="auto" w:fill="auto"/>
            <w:tcMar>
              <w:top w:w="0" w:type="dxa"/>
              <w:bottom w:w="0" w:type="dxa"/>
            </w:tcMar>
            <w:vAlign w:val="center"/>
          </w:tcPr>
          <w:p w14:paraId="7A44586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C57A96" w14:paraId="705E9CC9" w14:textId="77777777">
        <w:tc>
          <w:tcPr>
            <w:tcW w:w="690" w:type="dxa"/>
            <w:shd w:val="clear" w:color="auto" w:fill="auto"/>
            <w:tcMar>
              <w:top w:w="0" w:type="dxa"/>
              <w:bottom w:w="0" w:type="dxa"/>
            </w:tcMar>
            <w:vAlign w:val="center"/>
          </w:tcPr>
          <w:p w14:paraId="5D79AB5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624" w:type="dxa"/>
            <w:shd w:val="clear" w:color="auto" w:fill="auto"/>
            <w:tcMar>
              <w:top w:w="0" w:type="dxa"/>
              <w:bottom w:w="0" w:type="dxa"/>
            </w:tcMar>
            <w:vAlign w:val="center"/>
          </w:tcPr>
          <w:p w14:paraId="1FAF21D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01NQ/2023/VC25-DHDCD</w:t>
            </w:r>
          </w:p>
        </w:tc>
        <w:tc>
          <w:tcPr>
            <w:tcW w:w="2002" w:type="dxa"/>
            <w:shd w:val="clear" w:color="auto" w:fill="auto"/>
            <w:tcMar>
              <w:top w:w="0" w:type="dxa"/>
              <w:bottom w:w="0" w:type="dxa"/>
            </w:tcMar>
            <w:vAlign w:val="center"/>
          </w:tcPr>
          <w:p w14:paraId="1CB20AE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3701" w:type="dxa"/>
            <w:shd w:val="clear" w:color="auto" w:fill="auto"/>
            <w:tcMar>
              <w:top w:w="0" w:type="dxa"/>
              <w:bottom w:w="0" w:type="dxa"/>
            </w:tcMar>
            <w:vAlign w:val="center"/>
          </w:tcPr>
          <w:p w14:paraId="7558F29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78B1AB73" w14:textId="77777777" w:rsidR="00C57A96" w:rsidRDefault="001C10D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 (2023 Report):</w:t>
      </w:r>
    </w:p>
    <w:p w14:paraId="530B524A" w14:textId="77777777" w:rsidR="00C57A96" w:rsidRDefault="001C10D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2685"/>
        <w:gridCol w:w="1991"/>
        <w:gridCol w:w="1876"/>
        <w:gridCol w:w="1776"/>
      </w:tblGrid>
      <w:tr w:rsidR="00C57A96" w14:paraId="3C20DD61" w14:textId="77777777" w:rsidTr="00876BF8">
        <w:tc>
          <w:tcPr>
            <w:tcW w:w="689" w:type="dxa"/>
            <w:vMerge w:val="restart"/>
            <w:shd w:val="clear" w:color="auto" w:fill="auto"/>
            <w:tcMar>
              <w:top w:w="0" w:type="dxa"/>
              <w:bottom w:w="0" w:type="dxa"/>
            </w:tcMar>
            <w:vAlign w:val="center"/>
          </w:tcPr>
          <w:p w14:paraId="7460AFE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85" w:type="dxa"/>
            <w:vMerge w:val="restart"/>
            <w:shd w:val="clear" w:color="auto" w:fill="auto"/>
            <w:tcMar>
              <w:top w:w="0" w:type="dxa"/>
              <w:bottom w:w="0" w:type="dxa"/>
            </w:tcMar>
            <w:vAlign w:val="center"/>
          </w:tcPr>
          <w:p w14:paraId="3C4A2F8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91" w:type="dxa"/>
            <w:vMerge w:val="restart"/>
            <w:shd w:val="clear" w:color="auto" w:fill="auto"/>
            <w:tcMar>
              <w:top w:w="0" w:type="dxa"/>
              <w:bottom w:w="0" w:type="dxa"/>
            </w:tcMar>
            <w:vAlign w:val="center"/>
          </w:tcPr>
          <w:p w14:paraId="050D2D0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652" w:type="dxa"/>
            <w:gridSpan w:val="2"/>
            <w:shd w:val="clear" w:color="auto" w:fill="auto"/>
            <w:tcMar>
              <w:top w:w="0" w:type="dxa"/>
              <w:bottom w:w="0" w:type="dxa"/>
            </w:tcMar>
            <w:vAlign w:val="center"/>
          </w:tcPr>
          <w:p w14:paraId="65850BC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C57A96" w14:paraId="2A3D366E" w14:textId="77777777" w:rsidTr="00876BF8">
        <w:tc>
          <w:tcPr>
            <w:tcW w:w="689" w:type="dxa"/>
            <w:vMerge/>
            <w:shd w:val="clear" w:color="auto" w:fill="auto"/>
            <w:tcMar>
              <w:top w:w="0" w:type="dxa"/>
              <w:bottom w:w="0" w:type="dxa"/>
            </w:tcMar>
            <w:vAlign w:val="center"/>
          </w:tcPr>
          <w:p w14:paraId="53D9AC27" w14:textId="77777777" w:rsidR="00C57A96" w:rsidRDefault="00C57A96">
            <w:pPr>
              <w:pBdr>
                <w:top w:val="nil"/>
                <w:left w:val="nil"/>
                <w:bottom w:val="nil"/>
                <w:right w:val="nil"/>
                <w:between w:val="nil"/>
              </w:pBdr>
              <w:spacing w:line="276" w:lineRule="auto"/>
              <w:rPr>
                <w:rFonts w:ascii="Arial" w:eastAsia="Arial" w:hAnsi="Arial" w:cs="Arial"/>
                <w:color w:val="010000"/>
                <w:sz w:val="20"/>
                <w:szCs w:val="20"/>
              </w:rPr>
            </w:pPr>
          </w:p>
        </w:tc>
        <w:tc>
          <w:tcPr>
            <w:tcW w:w="2685" w:type="dxa"/>
            <w:vMerge/>
            <w:shd w:val="clear" w:color="auto" w:fill="auto"/>
            <w:tcMar>
              <w:top w:w="0" w:type="dxa"/>
              <w:bottom w:w="0" w:type="dxa"/>
            </w:tcMar>
            <w:vAlign w:val="center"/>
          </w:tcPr>
          <w:p w14:paraId="60AE2CCE" w14:textId="77777777" w:rsidR="00C57A96" w:rsidRDefault="00C57A96">
            <w:pPr>
              <w:pBdr>
                <w:top w:val="nil"/>
                <w:left w:val="nil"/>
                <w:bottom w:val="nil"/>
                <w:right w:val="nil"/>
                <w:between w:val="nil"/>
              </w:pBdr>
              <w:spacing w:line="276" w:lineRule="auto"/>
              <w:rPr>
                <w:rFonts w:ascii="Arial" w:eastAsia="Arial" w:hAnsi="Arial" w:cs="Arial"/>
                <w:color w:val="010000"/>
                <w:sz w:val="20"/>
                <w:szCs w:val="20"/>
              </w:rPr>
            </w:pPr>
          </w:p>
        </w:tc>
        <w:tc>
          <w:tcPr>
            <w:tcW w:w="1991" w:type="dxa"/>
            <w:vMerge/>
            <w:shd w:val="clear" w:color="auto" w:fill="auto"/>
            <w:tcMar>
              <w:top w:w="0" w:type="dxa"/>
              <w:bottom w:w="0" w:type="dxa"/>
            </w:tcMar>
            <w:vAlign w:val="center"/>
          </w:tcPr>
          <w:p w14:paraId="14F9D678" w14:textId="77777777" w:rsidR="00C57A96" w:rsidRDefault="00C57A96">
            <w:pPr>
              <w:pBdr>
                <w:top w:val="nil"/>
                <w:left w:val="nil"/>
                <w:bottom w:val="nil"/>
                <w:right w:val="nil"/>
                <w:between w:val="nil"/>
              </w:pBdr>
              <w:spacing w:line="276" w:lineRule="auto"/>
              <w:rPr>
                <w:rFonts w:ascii="Arial" w:eastAsia="Arial" w:hAnsi="Arial" w:cs="Arial"/>
                <w:color w:val="010000"/>
                <w:sz w:val="20"/>
                <w:szCs w:val="20"/>
              </w:rPr>
            </w:pPr>
          </w:p>
        </w:tc>
        <w:tc>
          <w:tcPr>
            <w:tcW w:w="1876" w:type="dxa"/>
            <w:shd w:val="clear" w:color="auto" w:fill="auto"/>
            <w:tcMar>
              <w:top w:w="0" w:type="dxa"/>
              <w:bottom w:w="0" w:type="dxa"/>
            </w:tcMar>
            <w:vAlign w:val="center"/>
          </w:tcPr>
          <w:p w14:paraId="4FA5883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76" w:type="dxa"/>
            <w:shd w:val="clear" w:color="auto" w:fill="auto"/>
            <w:tcMar>
              <w:top w:w="0" w:type="dxa"/>
              <w:bottom w:w="0" w:type="dxa"/>
            </w:tcMar>
            <w:vAlign w:val="center"/>
          </w:tcPr>
          <w:p w14:paraId="1C66AE6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57A96" w14:paraId="25BA7F8F" w14:textId="77777777" w:rsidTr="00876BF8">
        <w:tc>
          <w:tcPr>
            <w:tcW w:w="689" w:type="dxa"/>
            <w:shd w:val="clear" w:color="auto" w:fill="auto"/>
            <w:tcMar>
              <w:top w:w="0" w:type="dxa"/>
              <w:bottom w:w="0" w:type="dxa"/>
            </w:tcMar>
            <w:vAlign w:val="center"/>
          </w:tcPr>
          <w:p w14:paraId="095DD65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85" w:type="dxa"/>
            <w:shd w:val="clear" w:color="auto" w:fill="auto"/>
            <w:tcMar>
              <w:top w:w="0" w:type="dxa"/>
              <w:bottom w:w="0" w:type="dxa"/>
            </w:tcMar>
            <w:vAlign w:val="center"/>
          </w:tcPr>
          <w:p w14:paraId="6FF523F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Xuan Dong</w:t>
            </w:r>
          </w:p>
        </w:tc>
        <w:tc>
          <w:tcPr>
            <w:tcW w:w="1991" w:type="dxa"/>
            <w:shd w:val="clear" w:color="auto" w:fill="auto"/>
            <w:tcMar>
              <w:top w:w="0" w:type="dxa"/>
              <w:bottom w:w="0" w:type="dxa"/>
            </w:tcMar>
            <w:vAlign w:val="center"/>
          </w:tcPr>
          <w:p w14:paraId="2A71C2C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 member of the Board of Directors)</w:t>
            </w:r>
          </w:p>
        </w:tc>
        <w:tc>
          <w:tcPr>
            <w:tcW w:w="1876" w:type="dxa"/>
            <w:shd w:val="clear" w:color="auto" w:fill="auto"/>
            <w:tcMar>
              <w:top w:w="0" w:type="dxa"/>
              <w:bottom w:w="0" w:type="dxa"/>
            </w:tcMar>
            <w:vAlign w:val="center"/>
          </w:tcPr>
          <w:p w14:paraId="694B06E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2019</w:t>
            </w:r>
          </w:p>
        </w:tc>
        <w:tc>
          <w:tcPr>
            <w:tcW w:w="1776" w:type="dxa"/>
            <w:shd w:val="clear" w:color="auto" w:fill="auto"/>
            <w:tcMar>
              <w:top w:w="0" w:type="dxa"/>
              <w:bottom w:w="0" w:type="dxa"/>
            </w:tcMar>
            <w:vAlign w:val="center"/>
          </w:tcPr>
          <w:p w14:paraId="7E55340B" w14:textId="77777777" w:rsidR="00C57A96" w:rsidRDefault="00C57A96">
            <w:pPr>
              <w:tabs>
                <w:tab w:val="left" w:pos="360"/>
              </w:tabs>
              <w:spacing w:after="120" w:line="360" w:lineRule="auto"/>
              <w:rPr>
                <w:rFonts w:ascii="Arial" w:eastAsia="Arial" w:hAnsi="Arial" w:cs="Arial"/>
                <w:color w:val="010000"/>
                <w:sz w:val="20"/>
                <w:szCs w:val="20"/>
              </w:rPr>
            </w:pPr>
          </w:p>
        </w:tc>
      </w:tr>
      <w:tr w:rsidR="00C57A96" w14:paraId="5EB6A446" w14:textId="77777777" w:rsidTr="00876BF8">
        <w:tc>
          <w:tcPr>
            <w:tcW w:w="689" w:type="dxa"/>
            <w:shd w:val="clear" w:color="auto" w:fill="auto"/>
            <w:tcMar>
              <w:top w:w="0" w:type="dxa"/>
              <w:bottom w:w="0" w:type="dxa"/>
            </w:tcMar>
            <w:vAlign w:val="center"/>
          </w:tcPr>
          <w:p w14:paraId="7EBC6AA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85" w:type="dxa"/>
            <w:shd w:val="clear" w:color="auto" w:fill="auto"/>
            <w:tcMar>
              <w:top w:w="0" w:type="dxa"/>
              <w:bottom w:w="0" w:type="dxa"/>
            </w:tcMar>
            <w:vAlign w:val="center"/>
          </w:tcPr>
          <w:p w14:paraId="1D53D95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Trung</w:t>
            </w:r>
          </w:p>
        </w:tc>
        <w:tc>
          <w:tcPr>
            <w:tcW w:w="1991" w:type="dxa"/>
            <w:shd w:val="clear" w:color="auto" w:fill="auto"/>
            <w:tcMar>
              <w:top w:w="0" w:type="dxa"/>
              <w:bottom w:w="0" w:type="dxa"/>
            </w:tcMar>
            <w:vAlign w:val="center"/>
          </w:tcPr>
          <w:p w14:paraId="34C4B3B2" w14:textId="7EAE63A9" w:rsidR="00C57A96" w:rsidRDefault="00876BF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w:t>
            </w:r>
            <w:r w:rsidR="001C10DB">
              <w:rPr>
                <w:rFonts w:ascii="Arial" w:hAnsi="Arial"/>
                <w:color w:val="010000"/>
                <w:sz w:val="20"/>
              </w:rPr>
              <w:t>ember of the Board of Directors</w:t>
            </w:r>
          </w:p>
        </w:tc>
        <w:tc>
          <w:tcPr>
            <w:tcW w:w="1876" w:type="dxa"/>
            <w:shd w:val="clear" w:color="auto" w:fill="auto"/>
            <w:tcMar>
              <w:top w:w="0" w:type="dxa"/>
              <w:bottom w:w="0" w:type="dxa"/>
            </w:tcMar>
            <w:vAlign w:val="center"/>
          </w:tcPr>
          <w:p w14:paraId="792E812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2015</w:t>
            </w:r>
          </w:p>
        </w:tc>
        <w:tc>
          <w:tcPr>
            <w:tcW w:w="1776" w:type="dxa"/>
            <w:shd w:val="clear" w:color="auto" w:fill="auto"/>
            <w:tcMar>
              <w:top w:w="0" w:type="dxa"/>
              <w:bottom w:w="0" w:type="dxa"/>
            </w:tcMar>
            <w:vAlign w:val="center"/>
          </w:tcPr>
          <w:p w14:paraId="081D14E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r>
      <w:tr w:rsidR="00C57A96" w14:paraId="605111D8" w14:textId="77777777" w:rsidTr="00876BF8">
        <w:tc>
          <w:tcPr>
            <w:tcW w:w="689" w:type="dxa"/>
            <w:shd w:val="clear" w:color="auto" w:fill="auto"/>
            <w:tcMar>
              <w:top w:w="0" w:type="dxa"/>
              <w:bottom w:w="0" w:type="dxa"/>
            </w:tcMar>
            <w:vAlign w:val="center"/>
          </w:tcPr>
          <w:p w14:paraId="1FC8F58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685" w:type="dxa"/>
            <w:shd w:val="clear" w:color="auto" w:fill="auto"/>
            <w:tcMar>
              <w:top w:w="0" w:type="dxa"/>
              <w:bottom w:w="0" w:type="dxa"/>
            </w:tcMar>
            <w:vAlign w:val="center"/>
          </w:tcPr>
          <w:p w14:paraId="7B80560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Lai Duc Toan</w:t>
            </w:r>
          </w:p>
        </w:tc>
        <w:tc>
          <w:tcPr>
            <w:tcW w:w="1991" w:type="dxa"/>
            <w:shd w:val="clear" w:color="auto" w:fill="auto"/>
            <w:tcMar>
              <w:top w:w="0" w:type="dxa"/>
              <w:bottom w:w="0" w:type="dxa"/>
            </w:tcMar>
            <w:vAlign w:val="center"/>
          </w:tcPr>
          <w:p w14:paraId="0570E21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876" w:type="dxa"/>
            <w:shd w:val="clear" w:color="auto" w:fill="auto"/>
            <w:tcMar>
              <w:top w:w="0" w:type="dxa"/>
              <w:bottom w:w="0" w:type="dxa"/>
            </w:tcMar>
            <w:vAlign w:val="center"/>
          </w:tcPr>
          <w:p w14:paraId="569DA7E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12, 2021</w:t>
            </w:r>
          </w:p>
        </w:tc>
        <w:tc>
          <w:tcPr>
            <w:tcW w:w="1776" w:type="dxa"/>
            <w:shd w:val="clear" w:color="auto" w:fill="auto"/>
            <w:tcMar>
              <w:top w:w="0" w:type="dxa"/>
              <w:bottom w:w="0" w:type="dxa"/>
            </w:tcMar>
            <w:vAlign w:val="center"/>
          </w:tcPr>
          <w:p w14:paraId="793E2652" w14:textId="77777777" w:rsidR="00C57A96" w:rsidRDefault="00C57A96">
            <w:pPr>
              <w:tabs>
                <w:tab w:val="left" w:pos="360"/>
              </w:tabs>
              <w:spacing w:after="120" w:line="360" w:lineRule="auto"/>
              <w:rPr>
                <w:rFonts w:ascii="Arial" w:eastAsia="Arial" w:hAnsi="Arial" w:cs="Arial"/>
                <w:color w:val="010000"/>
                <w:sz w:val="20"/>
                <w:szCs w:val="20"/>
              </w:rPr>
            </w:pPr>
          </w:p>
        </w:tc>
      </w:tr>
      <w:tr w:rsidR="00C57A96" w14:paraId="31F3764B" w14:textId="77777777" w:rsidTr="00876BF8">
        <w:tc>
          <w:tcPr>
            <w:tcW w:w="689" w:type="dxa"/>
            <w:shd w:val="clear" w:color="auto" w:fill="auto"/>
            <w:tcMar>
              <w:top w:w="0" w:type="dxa"/>
              <w:bottom w:w="0" w:type="dxa"/>
            </w:tcMar>
            <w:vAlign w:val="center"/>
          </w:tcPr>
          <w:p w14:paraId="212687A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85" w:type="dxa"/>
            <w:shd w:val="clear" w:color="auto" w:fill="auto"/>
            <w:tcMar>
              <w:top w:w="0" w:type="dxa"/>
              <w:bottom w:w="0" w:type="dxa"/>
            </w:tcMar>
            <w:vAlign w:val="center"/>
          </w:tcPr>
          <w:p w14:paraId="5E2DDE2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Hai Dang</w:t>
            </w:r>
          </w:p>
        </w:tc>
        <w:tc>
          <w:tcPr>
            <w:tcW w:w="1991" w:type="dxa"/>
            <w:shd w:val="clear" w:color="auto" w:fill="auto"/>
            <w:tcMar>
              <w:top w:w="0" w:type="dxa"/>
              <w:bottom w:w="0" w:type="dxa"/>
            </w:tcMar>
            <w:vAlign w:val="center"/>
          </w:tcPr>
          <w:p w14:paraId="20AFDCD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876" w:type="dxa"/>
            <w:shd w:val="clear" w:color="auto" w:fill="auto"/>
            <w:tcMar>
              <w:top w:w="0" w:type="dxa"/>
              <w:bottom w:w="0" w:type="dxa"/>
            </w:tcMar>
            <w:vAlign w:val="center"/>
          </w:tcPr>
          <w:p w14:paraId="15B76B0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1776" w:type="dxa"/>
            <w:shd w:val="clear" w:color="auto" w:fill="auto"/>
            <w:tcMar>
              <w:top w:w="0" w:type="dxa"/>
              <w:bottom w:w="0" w:type="dxa"/>
            </w:tcMar>
            <w:vAlign w:val="center"/>
          </w:tcPr>
          <w:p w14:paraId="38911C32" w14:textId="77777777" w:rsidR="00C57A96" w:rsidRDefault="00C57A96">
            <w:pPr>
              <w:tabs>
                <w:tab w:val="left" w:pos="360"/>
              </w:tabs>
              <w:spacing w:after="120" w:line="360" w:lineRule="auto"/>
              <w:rPr>
                <w:rFonts w:ascii="Arial" w:eastAsia="Arial" w:hAnsi="Arial" w:cs="Arial"/>
                <w:color w:val="010000"/>
                <w:sz w:val="20"/>
                <w:szCs w:val="20"/>
              </w:rPr>
            </w:pPr>
          </w:p>
        </w:tc>
      </w:tr>
    </w:tbl>
    <w:p w14:paraId="640DE3B3" w14:textId="6A72E40E" w:rsidR="00C57A96" w:rsidRDefault="001C10DB">
      <w:pPr>
        <w:numPr>
          <w:ilvl w:val="0"/>
          <w:numId w:val="3"/>
        </w:numPr>
        <w:pBdr>
          <w:top w:val="nil"/>
          <w:left w:val="nil"/>
          <w:bottom w:val="nil"/>
          <w:right w:val="nil"/>
          <w:between w:val="nil"/>
        </w:pBdr>
        <w:tabs>
          <w:tab w:val="left" w:pos="360"/>
          <w:tab w:val="left" w:pos="754"/>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876BF8">
        <w:rPr>
          <w:rFonts w:ascii="Arial" w:hAnsi="Arial"/>
          <w:color w:val="010000"/>
          <w:sz w:val="20"/>
        </w:rPr>
        <w:t xml:space="preserve">Board </w:t>
      </w:r>
      <w:r>
        <w:rPr>
          <w:rFonts w:ascii="Arial" w:hAnsi="Arial"/>
          <w:color w:val="010000"/>
          <w:sz w:val="20"/>
        </w:rPr>
        <w:t>Decisions (Report</w:t>
      </w:r>
      <w:r w:rsidR="00876BF8">
        <w:rPr>
          <w:rFonts w:ascii="Arial" w:hAnsi="Arial"/>
          <w:color w:val="010000"/>
          <w:sz w:val="20"/>
        </w:rPr>
        <w:t xml:space="preserve"> 2023</w:t>
      </w:r>
      <w:r>
        <w:rPr>
          <w:rFonts w:ascii="Arial" w:hAnsi="Arial"/>
          <w:color w:val="010000"/>
          <w:sz w:val="20"/>
        </w:rPr>
        <w: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2258"/>
        <w:gridCol w:w="1515"/>
        <w:gridCol w:w="4582"/>
      </w:tblGrid>
      <w:tr w:rsidR="00C57A96" w14:paraId="4C8B6014" w14:textId="77777777">
        <w:tc>
          <w:tcPr>
            <w:tcW w:w="662" w:type="dxa"/>
            <w:shd w:val="clear" w:color="auto" w:fill="auto"/>
            <w:tcMar>
              <w:top w:w="0" w:type="dxa"/>
              <w:bottom w:w="0" w:type="dxa"/>
            </w:tcMar>
            <w:vAlign w:val="center"/>
          </w:tcPr>
          <w:p w14:paraId="03E53CA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58" w:type="dxa"/>
            <w:shd w:val="clear" w:color="auto" w:fill="auto"/>
            <w:tcMar>
              <w:top w:w="0" w:type="dxa"/>
              <w:bottom w:w="0" w:type="dxa"/>
            </w:tcMar>
            <w:vAlign w:val="center"/>
          </w:tcPr>
          <w:p w14:paraId="0C55428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515" w:type="dxa"/>
            <w:shd w:val="clear" w:color="auto" w:fill="auto"/>
            <w:tcMar>
              <w:top w:w="0" w:type="dxa"/>
              <w:bottom w:w="0" w:type="dxa"/>
            </w:tcMar>
            <w:vAlign w:val="center"/>
          </w:tcPr>
          <w:p w14:paraId="3DE585F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582" w:type="dxa"/>
            <w:shd w:val="clear" w:color="auto" w:fill="auto"/>
            <w:tcMar>
              <w:top w:w="0" w:type="dxa"/>
              <w:bottom w:w="0" w:type="dxa"/>
            </w:tcMar>
            <w:vAlign w:val="center"/>
          </w:tcPr>
          <w:p w14:paraId="2952120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C57A96" w14:paraId="5E880995" w14:textId="77777777">
        <w:tc>
          <w:tcPr>
            <w:tcW w:w="662" w:type="dxa"/>
            <w:shd w:val="clear" w:color="auto" w:fill="auto"/>
            <w:tcMar>
              <w:top w:w="0" w:type="dxa"/>
              <w:bottom w:w="0" w:type="dxa"/>
            </w:tcMar>
            <w:vAlign w:val="center"/>
          </w:tcPr>
          <w:p w14:paraId="19F1B39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58" w:type="dxa"/>
            <w:shd w:val="clear" w:color="auto" w:fill="auto"/>
            <w:tcMar>
              <w:top w:w="0" w:type="dxa"/>
              <w:bottom w:w="0" w:type="dxa"/>
            </w:tcMar>
            <w:vAlign w:val="center"/>
          </w:tcPr>
          <w:p w14:paraId="68825C0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 NQ/2023/VC25-HDQT</w:t>
            </w:r>
          </w:p>
        </w:tc>
        <w:tc>
          <w:tcPr>
            <w:tcW w:w="1515" w:type="dxa"/>
            <w:shd w:val="clear" w:color="auto" w:fill="auto"/>
            <w:tcMar>
              <w:top w:w="0" w:type="dxa"/>
              <w:bottom w:w="0" w:type="dxa"/>
            </w:tcMar>
            <w:vAlign w:val="center"/>
          </w:tcPr>
          <w:p w14:paraId="6C12362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4582" w:type="dxa"/>
            <w:shd w:val="clear" w:color="auto" w:fill="auto"/>
            <w:tcMar>
              <w:top w:w="0" w:type="dxa"/>
              <w:bottom w:w="0" w:type="dxa"/>
            </w:tcMar>
            <w:vAlign w:val="center"/>
          </w:tcPr>
          <w:p w14:paraId="11B4C22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production and business results in 2022, the production and business plan for 2023 and relevant contents</w:t>
            </w:r>
          </w:p>
        </w:tc>
      </w:tr>
      <w:tr w:rsidR="00C57A96" w14:paraId="5DBA297E" w14:textId="77777777">
        <w:tc>
          <w:tcPr>
            <w:tcW w:w="662" w:type="dxa"/>
            <w:shd w:val="clear" w:color="auto" w:fill="auto"/>
            <w:tcMar>
              <w:top w:w="0" w:type="dxa"/>
              <w:bottom w:w="0" w:type="dxa"/>
            </w:tcMar>
            <w:vAlign w:val="center"/>
          </w:tcPr>
          <w:p w14:paraId="23E48FA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258" w:type="dxa"/>
            <w:shd w:val="clear" w:color="auto" w:fill="auto"/>
            <w:tcMar>
              <w:top w:w="0" w:type="dxa"/>
              <w:bottom w:w="0" w:type="dxa"/>
            </w:tcMar>
            <w:vAlign w:val="center"/>
          </w:tcPr>
          <w:p w14:paraId="1268543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 QD/2023/VC25-HDQT</w:t>
            </w:r>
          </w:p>
        </w:tc>
        <w:tc>
          <w:tcPr>
            <w:tcW w:w="1515" w:type="dxa"/>
            <w:shd w:val="clear" w:color="auto" w:fill="auto"/>
            <w:tcMar>
              <w:top w:w="0" w:type="dxa"/>
              <w:bottom w:w="0" w:type="dxa"/>
            </w:tcMar>
            <w:vAlign w:val="center"/>
          </w:tcPr>
          <w:p w14:paraId="477455B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 2023</w:t>
            </w:r>
          </w:p>
        </w:tc>
        <w:tc>
          <w:tcPr>
            <w:tcW w:w="4582" w:type="dxa"/>
            <w:shd w:val="clear" w:color="auto" w:fill="auto"/>
            <w:tcMar>
              <w:top w:w="0" w:type="dxa"/>
              <w:bottom w:w="0" w:type="dxa"/>
            </w:tcMar>
            <w:vAlign w:val="center"/>
          </w:tcPr>
          <w:p w14:paraId="5509381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to organize the Annual General Meeting of Shareholders 2023</w:t>
            </w:r>
          </w:p>
        </w:tc>
      </w:tr>
      <w:tr w:rsidR="00C57A96" w14:paraId="616CA1DA" w14:textId="77777777">
        <w:tc>
          <w:tcPr>
            <w:tcW w:w="662" w:type="dxa"/>
            <w:shd w:val="clear" w:color="auto" w:fill="auto"/>
            <w:tcMar>
              <w:top w:w="0" w:type="dxa"/>
              <w:bottom w:w="0" w:type="dxa"/>
            </w:tcMar>
            <w:vAlign w:val="center"/>
          </w:tcPr>
          <w:p w14:paraId="49D69DC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258" w:type="dxa"/>
            <w:shd w:val="clear" w:color="auto" w:fill="auto"/>
            <w:tcMar>
              <w:top w:w="0" w:type="dxa"/>
              <w:bottom w:w="0" w:type="dxa"/>
            </w:tcMar>
            <w:vAlign w:val="center"/>
          </w:tcPr>
          <w:p w14:paraId="496F3D9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 QD/2023/VC25-HDQT</w:t>
            </w:r>
          </w:p>
        </w:tc>
        <w:tc>
          <w:tcPr>
            <w:tcW w:w="1515" w:type="dxa"/>
            <w:shd w:val="clear" w:color="auto" w:fill="auto"/>
            <w:tcMar>
              <w:top w:w="0" w:type="dxa"/>
              <w:bottom w:w="0" w:type="dxa"/>
            </w:tcMar>
            <w:vAlign w:val="center"/>
          </w:tcPr>
          <w:p w14:paraId="4B9BD94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8, 2023</w:t>
            </w:r>
          </w:p>
        </w:tc>
        <w:tc>
          <w:tcPr>
            <w:tcW w:w="4582" w:type="dxa"/>
            <w:shd w:val="clear" w:color="auto" w:fill="auto"/>
            <w:tcMar>
              <w:top w:w="0" w:type="dxa"/>
              <w:bottom w:w="0" w:type="dxa"/>
            </w:tcMar>
            <w:vAlign w:val="center"/>
          </w:tcPr>
          <w:p w14:paraId="34EC1EF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Technical and Economic Report of the Concrete Mixer Investment Project for Production at NMBT</w:t>
            </w:r>
          </w:p>
        </w:tc>
      </w:tr>
      <w:tr w:rsidR="00C57A96" w14:paraId="2A269F59" w14:textId="77777777">
        <w:tc>
          <w:tcPr>
            <w:tcW w:w="662" w:type="dxa"/>
            <w:shd w:val="clear" w:color="auto" w:fill="auto"/>
            <w:tcMar>
              <w:top w:w="0" w:type="dxa"/>
              <w:bottom w:w="0" w:type="dxa"/>
            </w:tcMar>
            <w:vAlign w:val="center"/>
          </w:tcPr>
          <w:p w14:paraId="1F8A03E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258" w:type="dxa"/>
            <w:shd w:val="clear" w:color="auto" w:fill="auto"/>
            <w:tcMar>
              <w:top w:w="0" w:type="dxa"/>
              <w:bottom w:w="0" w:type="dxa"/>
            </w:tcMar>
            <w:vAlign w:val="center"/>
          </w:tcPr>
          <w:p w14:paraId="0CC4C1B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 QD/2023/VC25-HDQT</w:t>
            </w:r>
          </w:p>
        </w:tc>
        <w:tc>
          <w:tcPr>
            <w:tcW w:w="1515" w:type="dxa"/>
            <w:shd w:val="clear" w:color="auto" w:fill="auto"/>
            <w:tcMar>
              <w:top w:w="0" w:type="dxa"/>
              <w:bottom w:w="0" w:type="dxa"/>
            </w:tcMar>
            <w:vAlign w:val="center"/>
          </w:tcPr>
          <w:p w14:paraId="7348223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8, 2023</w:t>
            </w:r>
          </w:p>
        </w:tc>
        <w:tc>
          <w:tcPr>
            <w:tcW w:w="4582" w:type="dxa"/>
            <w:shd w:val="clear" w:color="auto" w:fill="auto"/>
            <w:tcMar>
              <w:top w:w="0" w:type="dxa"/>
              <w:bottom w:w="0" w:type="dxa"/>
            </w:tcMar>
            <w:vAlign w:val="center"/>
          </w:tcPr>
          <w:p w14:paraId="315522D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production and business plan in 2023, Q1/2023 and relevant contents</w:t>
            </w:r>
          </w:p>
        </w:tc>
      </w:tr>
      <w:tr w:rsidR="00C57A96" w14:paraId="6CB6E5DC" w14:textId="77777777">
        <w:tc>
          <w:tcPr>
            <w:tcW w:w="662" w:type="dxa"/>
            <w:shd w:val="clear" w:color="auto" w:fill="auto"/>
            <w:tcMar>
              <w:top w:w="0" w:type="dxa"/>
              <w:bottom w:w="0" w:type="dxa"/>
            </w:tcMar>
            <w:vAlign w:val="center"/>
          </w:tcPr>
          <w:p w14:paraId="26BBDBD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258" w:type="dxa"/>
            <w:shd w:val="clear" w:color="auto" w:fill="auto"/>
            <w:tcMar>
              <w:top w:w="0" w:type="dxa"/>
              <w:bottom w:w="0" w:type="dxa"/>
            </w:tcMar>
            <w:vAlign w:val="center"/>
          </w:tcPr>
          <w:p w14:paraId="0FEEB8E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 QD/2023/VC25-HDQT</w:t>
            </w:r>
          </w:p>
        </w:tc>
        <w:tc>
          <w:tcPr>
            <w:tcW w:w="1515" w:type="dxa"/>
            <w:shd w:val="clear" w:color="auto" w:fill="auto"/>
            <w:tcMar>
              <w:top w:w="0" w:type="dxa"/>
              <w:bottom w:w="0" w:type="dxa"/>
            </w:tcMar>
            <w:vAlign w:val="center"/>
          </w:tcPr>
          <w:p w14:paraId="5437526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8, 2023</w:t>
            </w:r>
          </w:p>
        </w:tc>
        <w:tc>
          <w:tcPr>
            <w:tcW w:w="4582" w:type="dxa"/>
            <w:shd w:val="clear" w:color="auto" w:fill="auto"/>
            <w:tcMar>
              <w:top w:w="0" w:type="dxa"/>
              <w:bottom w:w="0" w:type="dxa"/>
            </w:tcMar>
            <w:vAlign w:val="center"/>
          </w:tcPr>
          <w:p w14:paraId="6961EC6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plan to borrow capital and use loan capital at banks to serve production and business in 2023</w:t>
            </w:r>
          </w:p>
        </w:tc>
      </w:tr>
      <w:tr w:rsidR="00C57A96" w14:paraId="43711996" w14:textId="77777777">
        <w:tc>
          <w:tcPr>
            <w:tcW w:w="662" w:type="dxa"/>
            <w:shd w:val="clear" w:color="auto" w:fill="auto"/>
            <w:tcMar>
              <w:top w:w="0" w:type="dxa"/>
              <w:bottom w:w="0" w:type="dxa"/>
            </w:tcMar>
            <w:vAlign w:val="center"/>
          </w:tcPr>
          <w:p w14:paraId="3F9D1CD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258" w:type="dxa"/>
            <w:shd w:val="clear" w:color="auto" w:fill="auto"/>
            <w:tcMar>
              <w:top w:w="0" w:type="dxa"/>
              <w:bottom w:w="0" w:type="dxa"/>
            </w:tcMar>
            <w:vAlign w:val="center"/>
          </w:tcPr>
          <w:p w14:paraId="0968179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 QD/2023/VC25-HDQT</w:t>
            </w:r>
          </w:p>
        </w:tc>
        <w:tc>
          <w:tcPr>
            <w:tcW w:w="1515" w:type="dxa"/>
            <w:shd w:val="clear" w:color="auto" w:fill="auto"/>
            <w:tcMar>
              <w:top w:w="0" w:type="dxa"/>
              <w:bottom w:w="0" w:type="dxa"/>
            </w:tcMar>
            <w:vAlign w:val="center"/>
          </w:tcPr>
          <w:p w14:paraId="795D80C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8, 2023</w:t>
            </w:r>
          </w:p>
        </w:tc>
        <w:tc>
          <w:tcPr>
            <w:tcW w:w="4582" w:type="dxa"/>
            <w:shd w:val="clear" w:color="auto" w:fill="auto"/>
            <w:tcMar>
              <w:top w:w="0" w:type="dxa"/>
              <w:bottom w:w="0" w:type="dxa"/>
            </w:tcMar>
            <w:vAlign w:val="center"/>
          </w:tcPr>
          <w:p w14:paraId="132311D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limit of short-term capital borrowing for production and business in 2023</w:t>
            </w:r>
          </w:p>
        </w:tc>
      </w:tr>
      <w:tr w:rsidR="00C57A96" w14:paraId="329A940A" w14:textId="77777777">
        <w:tc>
          <w:tcPr>
            <w:tcW w:w="662" w:type="dxa"/>
            <w:shd w:val="clear" w:color="auto" w:fill="auto"/>
            <w:tcMar>
              <w:top w:w="0" w:type="dxa"/>
              <w:bottom w:w="0" w:type="dxa"/>
            </w:tcMar>
            <w:vAlign w:val="center"/>
          </w:tcPr>
          <w:p w14:paraId="64EF623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258" w:type="dxa"/>
            <w:shd w:val="clear" w:color="auto" w:fill="auto"/>
            <w:tcMar>
              <w:top w:w="0" w:type="dxa"/>
              <w:bottom w:w="0" w:type="dxa"/>
            </w:tcMar>
            <w:vAlign w:val="center"/>
          </w:tcPr>
          <w:p w14:paraId="4E979FD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 QD/2023/VC25-HDQT</w:t>
            </w:r>
          </w:p>
        </w:tc>
        <w:tc>
          <w:tcPr>
            <w:tcW w:w="1515" w:type="dxa"/>
            <w:shd w:val="clear" w:color="auto" w:fill="auto"/>
            <w:tcMar>
              <w:top w:w="0" w:type="dxa"/>
              <w:bottom w:w="0" w:type="dxa"/>
            </w:tcMar>
            <w:vAlign w:val="center"/>
          </w:tcPr>
          <w:p w14:paraId="29DBB60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4582" w:type="dxa"/>
            <w:shd w:val="clear" w:color="auto" w:fill="auto"/>
            <w:tcMar>
              <w:top w:w="0" w:type="dxa"/>
              <w:bottom w:w="0" w:type="dxa"/>
            </w:tcMar>
            <w:vAlign w:val="center"/>
          </w:tcPr>
          <w:p w14:paraId="6CE1EEF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agenda, documents to be submitted to the Annual General Meeting of Shareholders 2023</w:t>
            </w:r>
          </w:p>
        </w:tc>
      </w:tr>
      <w:tr w:rsidR="00C57A96" w14:paraId="1EF22DF3" w14:textId="77777777">
        <w:tc>
          <w:tcPr>
            <w:tcW w:w="662" w:type="dxa"/>
            <w:shd w:val="clear" w:color="auto" w:fill="auto"/>
            <w:tcMar>
              <w:top w:w="0" w:type="dxa"/>
              <w:bottom w:w="0" w:type="dxa"/>
            </w:tcMar>
            <w:vAlign w:val="center"/>
          </w:tcPr>
          <w:p w14:paraId="6F2E109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258" w:type="dxa"/>
            <w:shd w:val="clear" w:color="auto" w:fill="auto"/>
            <w:tcMar>
              <w:top w:w="0" w:type="dxa"/>
              <w:bottom w:w="0" w:type="dxa"/>
            </w:tcMar>
            <w:vAlign w:val="center"/>
          </w:tcPr>
          <w:p w14:paraId="553F12D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NQ/2023/VC25-HDQT</w:t>
            </w:r>
          </w:p>
        </w:tc>
        <w:tc>
          <w:tcPr>
            <w:tcW w:w="1515" w:type="dxa"/>
            <w:shd w:val="clear" w:color="auto" w:fill="auto"/>
            <w:tcMar>
              <w:top w:w="0" w:type="dxa"/>
              <w:bottom w:w="0" w:type="dxa"/>
            </w:tcMar>
            <w:vAlign w:val="center"/>
          </w:tcPr>
          <w:p w14:paraId="6FC3E0D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4582" w:type="dxa"/>
            <w:shd w:val="clear" w:color="auto" w:fill="auto"/>
            <w:tcMar>
              <w:top w:w="0" w:type="dxa"/>
              <w:bottom w:w="0" w:type="dxa"/>
            </w:tcMar>
            <w:vAlign w:val="center"/>
          </w:tcPr>
          <w:p w14:paraId="489533D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policy to adjust the progress of the mechanical manufacturing factory project</w:t>
            </w:r>
          </w:p>
        </w:tc>
      </w:tr>
      <w:tr w:rsidR="00C57A96" w14:paraId="38540EB9" w14:textId="77777777">
        <w:tc>
          <w:tcPr>
            <w:tcW w:w="662" w:type="dxa"/>
            <w:shd w:val="clear" w:color="auto" w:fill="auto"/>
            <w:tcMar>
              <w:top w:w="0" w:type="dxa"/>
              <w:bottom w:w="0" w:type="dxa"/>
            </w:tcMar>
            <w:vAlign w:val="center"/>
          </w:tcPr>
          <w:p w14:paraId="4BD9864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258" w:type="dxa"/>
            <w:shd w:val="clear" w:color="auto" w:fill="auto"/>
            <w:tcMar>
              <w:top w:w="0" w:type="dxa"/>
              <w:bottom w:w="0" w:type="dxa"/>
            </w:tcMar>
            <w:vAlign w:val="center"/>
          </w:tcPr>
          <w:p w14:paraId="7300A10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 QD/2023/VC25-HDQT</w:t>
            </w:r>
          </w:p>
        </w:tc>
        <w:tc>
          <w:tcPr>
            <w:tcW w:w="1515" w:type="dxa"/>
            <w:shd w:val="clear" w:color="auto" w:fill="auto"/>
            <w:tcMar>
              <w:top w:w="0" w:type="dxa"/>
              <w:bottom w:w="0" w:type="dxa"/>
            </w:tcMar>
            <w:vAlign w:val="center"/>
          </w:tcPr>
          <w:p w14:paraId="7A2DE6C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4582" w:type="dxa"/>
            <w:shd w:val="clear" w:color="auto" w:fill="auto"/>
            <w:tcMar>
              <w:top w:w="0" w:type="dxa"/>
              <w:bottom w:w="0" w:type="dxa"/>
            </w:tcMar>
            <w:vAlign w:val="center"/>
          </w:tcPr>
          <w:p w14:paraId="4DFB2F5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policy to adjust the progress of construction materials factory project</w:t>
            </w:r>
          </w:p>
        </w:tc>
      </w:tr>
      <w:tr w:rsidR="00C57A96" w14:paraId="40FB823B" w14:textId="77777777">
        <w:tc>
          <w:tcPr>
            <w:tcW w:w="662" w:type="dxa"/>
            <w:shd w:val="clear" w:color="auto" w:fill="auto"/>
            <w:tcMar>
              <w:top w:w="0" w:type="dxa"/>
              <w:bottom w:w="0" w:type="dxa"/>
            </w:tcMar>
            <w:vAlign w:val="center"/>
          </w:tcPr>
          <w:p w14:paraId="0BC59B3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258" w:type="dxa"/>
            <w:shd w:val="clear" w:color="auto" w:fill="auto"/>
            <w:tcMar>
              <w:top w:w="0" w:type="dxa"/>
              <w:bottom w:w="0" w:type="dxa"/>
            </w:tcMar>
            <w:vAlign w:val="center"/>
          </w:tcPr>
          <w:p w14:paraId="36DF3AF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 QD/2023/VC25-HDQT</w:t>
            </w:r>
          </w:p>
        </w:tc>
        <w:tc>
          <w:tcPr>
            <w:tcW w:w="1515" w:type="dxa"/>
            <w:shd w:val="clear" w:color="auto" w:fill="auto"/>
            <w:tcMar>
              <w:top w:w="0" w:type="dxa"/>
              <w:bottom w:w="0" w:type="dxa"/>
            </w:tcMar>
            <w:vAlign w:val="center"/>
          </w:tcPr>
          <w:p w14:paraId="2CE59D8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582" w:type="dxa"/>
            <w:shd w:val="clear" w:color="auto" w:fill="auto"/>
            <w:tcMar>
              <w:top w:w="0" w:type="dxa"/>
              <w:bottom w:w="0" w:type="dxa"/>
            </w:tcMar>
            <w:vAlign w:val="center"/>
          </w:tcPr>
          <w:p w14:paraId="7FD8F35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compensation and site clearance support besides the approved plan of </w:t>
            </w:r>
            <w:proofErr w:type="spellStart"/>
            <w:r>
              <w:rPr>
                <w:rFonts w:ascii="Arial" w:hAnsi="Arial"/>
                <w:color w:val="010000"/>
                <w:sz w:val="20"/>
              </w:rPr>
              <w:t>Vinaconex</w:t>
            </w:r>
            <w:proofErr w:type="spellEnd"/>
            <w:r>
              <w:rPr>
                <w:rFonts w:ascii="Arial" w:hAnsi="Arial"/>
                <w:color w:val="010000"/>
                <w:sz w:val="20"/>
              </w:rPr>
              <w:t xml:space="preserve"> 25 Mechanical Manufacturing Factory </w:t>
            </w:r>
            <w:r>
              <w:rPr>
                <w:rFonts w:ascii="Arial" w:hAnsi="Arial"/>
                <w:color w:val="010000"/>
                <w:sz w:val="20"/>
              </w:rPr>
              <w:lastRenderedPageBreak/>
              <w:t>Project, Lot CN8, Thuong Tin Industrial Cluster</w:t>
            </w:r>
          </w:p>
        </w:tc>
      </w:tr>
      <w:tr w:rsidR="00C57A96" w14:paraId="25EFEA53" w14:textId="77777777">
        <w:tc>
          <w:tcPr>
            <w:tcW w:w="662" w:type="dxa"/>
            <w:shd w:val="clear" w:color="auto" w:fill="auto"/>
            <w:tcMar>
              <w:top w:w="0" w:type="dxa"/>
              <w:bottom w:w="0" w:type="dxa"/>
            </w:tcMar>
            <w:vAlign w:val="center"/>
          </w:tcPr>
          <w:p w14:paraId="0BBFEB9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2258" w:type="dxa"/>
            <w:shd w:val="clear" w:color="auto" w:fill="auto"/>
            <w:tcMar>
              <w:top w:w="0" w:type="dxa"/>
              <w:bottom w:w="0" w:type="dxa"/>
            </w:tcMar>
            <w:vAlign w:val="center"/>
          </w:tcPr>
          <w:p w14:paraId="5CBD2D9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 QD/2023/VC25-HDQT</w:t>
            </w:r>
          </w:p>
        </w:tc>
        <w:tc>
          <w:tcPr>
            <w:tcW w:w="1515" w:type="dxa"/>
            <w:shd w:val="clear" w:color="auto" w:fill="auto"/>
            <w:tcMar>
              <w:top w:w="0" w:type="dxa"/>
              <w:bottom w:w="0" w:type="dxa"/>
            </w:tcMar>
            <w:vAlign w:val="center"/>
          </w:tcPr>
          <w:p w14:paraId="608A9C6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4, 2023</w:t>
            </w:r>
          </w:p>
        </w:tc>
        <w:tc>
          <w:tcPr>
            <w:tcW w:w="4582" w:type="dxa"/>
            <w:shd w:val="clear" w:color="auto" w:fill="auto"/>
            <w:tcMar>
              <w:top w:w="0" w:type="dxa"/>
              <w:bottom w:w="0" w:type="dxa"/>
            </w:tcMar>
            <w:vAlign w:val="center"/>
          </w:tcPr>
          <w:p w14:paraId="409EC4C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supplementing business lines according to the General Mandate of the General Meeting of Shareholders</w:t>
            </w:r>
          </w:p>
        </w:tc>
      </w:tr>
      <w:tr w:rsidR="00C57A96" w14:paraId="02BD61A7" w14:textId="77777777">
        <w:tc>
          <w:tcPr>
            <w:tcW w:w="662" w:type="dxa"/>
            <w:shd w:val="clear" w:color="auto" w:fill="auto"/>
            <w:tcMar>
              <w:top w:w="0" w:type="dxa"/>
              <w:bottom w:w="0" w:type="dxa"/>
            </w:tcMar>
            <w:vAlign w:val="center"/>
          </w:tcPr>
          <w:p w14:paraId="7FFD386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258" w:type="dxa"/>
            <w:shd w:val="clear" w:color="auto" w:fill="auto"/>
            <w:tcMar>
              <w:top w:w="0" w:type="dxa"/>
              <w:bottom w:w="0" w:type="dxa"/>
            </w:tcMar>
            <w:vAlign w:val="center"/>
          </w:tcPr>
          <w:p w14:paraId="306AE2B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 NQ/2023/VC25-HDQT</w:t>
            </w:r>
          </w:p>
        </w:tc>
        <w:tc>
          <w:tcPr>
            <w:tcW w:w="1515" w:type="dxa"/>
            <w:shd w:val="clear" w:color="auto" w:fill="auto"/>
            <w:tcMar>
              <w:top w:w="0" w:type="dxa"/>
              <w:bottom w:w="0" w:type="dxa"/>
            </w:tcMar>
            <w:vAlign w:val="center"/>
          </w:tcPr>
          <w:p w14:paraId="0F87C7E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22, 2023</w:t>
            </w:r>
          </w:p>
        </w:tc>
        <w:tc>
          <w:tcPr>
            <w:tcW w:w="4582" w:type="dxa"/>
            <w:shd w:val="clear" w:color="auto" w:fill="auto"/>
            <w:tcMar>
              <w:top w:w="0" w:type="dxa"/>
              <w:bottom w:w="0" w:type="dxa"/>
            </w:tcMar>
            <w:vAlign w:val="center"/>
          </w:tcPr>
          <w:p w14:paraId="670D428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implementation of the issuance plan to increase charter capital and the offering registration dossiers</w:t>
            </w:r>
          </w:p>
        </w:tc>
      </w:tr>
      <w:tr w:rsidR="00C57A96" w14:paraId="5CBE711F" w14:textId="77777777">
        <w:tc>
          <w:tcPr>
            <w:tcW w:w="662" w:type="dxa"/>
            <w:shd w:val="clear" w:color="auto" w:fill="auto"/>
            <w:tcMar>
              <w:top w:w="0" w:type="dxa"/>
              <w:bottom w:w="0" w:type="dxa"/>
            </w:tcMar>
            <w:vAlign w:val="center"/>
          </w:tcPr>
          <w:p w14:paraId="3657F0C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258" w:type="dxa"/>
            <w:shd w:val="clear" w:color="auto" w:fill="auto"/>
            <w:tcMar>
              <w:top w:w="0" w:type="dxa"/>
              <w:bottom w:w="0" w:type="dxa"/>
            </w:tcMar>
            <w:vAlign w:val="center"/>
          </w:tcPr>
          <w:p w14:paraId="66BCC31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 QD/2023/VC25-HDQT</w:t>
            </w:r>
          </w:p>
        </w:tc>
        <w:tc>
          <w:tcPr>
            <w:tcW w:w="1515" w:type="dxa"/>
            <w:shd w:val="clear" w:color="auto" w:fill="auto"/>
            <w:tcMar>
              <w:top w:w="0" w:type="dxa"/>
              <w:bottom w:w="0" w:type="dxa"/>
            </w:tcMar>
            <w:vAlign w:val="center"/>
          </w:tcPr>
          <w:p w14:paraId="7295D83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25, 2023</w:t>
            </w:r>
          </w:p>
        </w:tc>
        <w:tc>
          <w:tcPr>
            <w:tcW w:w="4582" w:type="dxa"/>
            <w:shd w:val="clear" w:color="auto" w:fill="auto"/>
            <w:tcMar>
              <w:top w:w="0" w:type="dxa"/>
              <w:bottom w:w="0" w:type="dxa"/>
            </w:tcMar>
            <w:vAlign w:val="center"/>
          </w:tcPr>
          <w:p w14:paraId="7994CE6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supporting and clearing site for the mechanical production factory project</w:t>
            </w:r>
          </w:p>
        </w:tc>
      </w:tr>
      <w:tr w:rsidR="00C57A96" w14:paraId="5C65D1E8" w14:textId="77777777">
        <w:tc>
          <w:tcPr>
            <w:tcW w:w="662" w:type="dxa"/>
            <w:shd w:val="clear" w:color="auto" w:fill="auto"/>
            <w:tcMar>
              <w:top w:w="0" w:type="dxa"/>
              <w:bottom w:w="0" w:type="dxa"/>
            </w:tcMar>
            <w:vAlign w:val="center"/>
          </w:tcPr>
          <w:p w14:paraId="1106A54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258" w:type="dxa"/>
            <w:shd w:val="clear" w:color="auto" w:fill="auto"/>
            <w:tcMar>
              <w:top w:w="0" w:type="dxa"/>
              <w:bottom w:w="0" w:type="dxa"/>
            </w:tcMar>
            <w:vAlign w:val="center"/>
          </w:tcPr>
          <w:p w14:paraId="46FF67A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 QD/VC25- HDQT</w:t>
            </w:r>
          </w:p>
        </w:tc>
        <w:tc>
          <w:tcPr>
            <w:tcW w:w="1515" w:type="dxa"/>
            <w:shd w:val="clear" w:color="auto" w:fill="auto"/>
            <w:tcMar>
              <w:top w:w="0" w:type="dxa"/>
              <w:bottom w:w="0" w:type="dxa"/>
            </w:tcMar>
            <w:vAlign w:val="center"/>
          </w:tcPr>
          <w:p w14:paraId="4F38BA8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4582" w:type="dxa"/>
            <w:shd w:val="clear" w:color="auto" w:fill="auto"/>
            <w:tcMar>
              <w:top w:w="0" w:type="dxa"/>
              <w:bottom w:w="0" w:type="dxa"/>
            </w:tcMar>
            <w:vAlign w:val="center"/>
          </w:tcPr>
          <w:p w14:paraId="4E598C3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paying compensation and supporting site clearance for </w:t>
            </w:r>
            <w:proofErr w:type="spellStart"/>
            <w:r>
              <w:rPr>
                <w:rFonts w:ascii="Arial" w:hAnsi="Arial"/>
                <w:color w:val="010000"/>
                <w:sz w:val="20"/>
              </w:rPr>
              <w:t>Ngan</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urban area project</w:t>
            </w:r>
          </w:p>
        </w:tc>
      </w:tr>
      <w:tr w:rsidR="00C57A96" w14:paraId="549A8D1C" w14:textId="77777777">
        <w:tc>
          <w:tcPr>
            <w:tcW w:w="662" w:type="dxa"/>
            <w:shd w:val="clear" w:color="auto" w:fill="auto"/>
            <w:tcMar>
              <w:top w:w="0" w:type="dxa"/>
              <w:bottom w:w="0" w:type="dxa"/>
            </w:tcMar>
            <w:vAlign w:val="center"/>
          </w:tcPr>
          <w:p w14:paraId="493291A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258" w:type="dxa"/>
            <w:shd w:val="clear" w:color="auto" w:fill="auto"/>
            <w:tcMar>
              <w:top w:w="0" w:type="dxa"/>
              <w:bottom w:w="0" w:type="dxa"/>
            </w:tcMar>
            <w:vAlign w:val="center"/>
          </w:tcPr>
          <w:p w14:paraId="340A0AA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 QD/2022/VC25-HDQT</w:t>
            </w:r>
          </w:p>
        </w:tc>
        <w:tc>
          <w:tcPr>
            <w:tcW w:w="1515" w:type="dxa"/>
            <w:shd w:val="clear" w:color="auto" w:fill="auto"/>
            <w:tcMar>
              <w:top w:w="0" w:type="dxa"/>
              <w:bottom w:w="0" w:type="dxa"/>
            </w:tcMar>
            <w:vAlign w:val="center"/>
          </w:tcPr>
          <w:p w14:paraId="0048A7B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5, 2023</w:t>
            </w:r>
          </w:p>
        </w:tc>
        <w:tc>
          <w:tcPr>
            <w:tcW w:w="4582" w:type="dxa"/>
            <w:shd w:val="clear" w:color="auto" w:fill="auto"/>
            <w:tcMar>
              <w:top w:w="0" w:type="dxa"/>
              <w:bottom w:w="0" w:type="dxa"/>
            </w:tcMar>
            <w:vAlign w:val="center"/>
          </w:tcPr>
          <w:p w14:paraId="7E566CD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paying dividends in 2022</w:t>
            </w:r>
          </w:p>
        </w:tc>
      </w:tr>
      <w:tr w:rsidR="00C57A96" w14:paraId="4F4FAF05" w14:textId="77777777">
        <w:tc>
          <w:tcPr>
            <w:tcW w:w="662" w:type="dxa"/>
            <w:shd w:val="clear" w:color="auto" w:fill="auto"/>
            <w:tcMar>
              <w:top w:w="0" w:type="dxa"/>
              <w:bottom w:w="0" w:type="dxa"/>
            </w:tcMar>
            <w:vAlign w:val="center"/>
          </w:tcPr>
          <w:p w14:paraId="48244FF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258" w:type="dxa"/>
            <w:shd w:val="clear" w:color="auto" w:fill="auto"/>
            <w:tcMar>
              <w:top w:w="0" w:type="dxa"/>
              <w:bottom w:w="0" w:type="dxa"/>
            </w:tcMar>
            <w:vAlign w:val="center"/>
          </w:tcPr>
          <w:p w14:paraId="341C02E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 QD/2022/VC25-HDQT</w:t>
            </w:r>
          </w:p>
        </w:tc>
        <w:tc>
          <w:tcPr>
            <w:tcW w:w="1515" w:type="dxa"/>
            <w:shd w:val="clear" w:color="auto" w:fill="auto"/>
            <w:tcMar>
              <w:top w:w="0" w:type="dxa"/>
              <w:bottom w:w="0" w:type="dxa"/>
            </w:tcMar>
            <w:vAlign w:val="center"/>
          </w:tcPr>
          <w:p w14:paraId="31A7574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5, 2023</w:t>
            </w:r>
          </w:p>
        </w:tc>
        <w:tc>
          <w:tcPr>
            <w:tcW w:w="4582" w:type="dxa"/>
            <w:shd w:val="clear" w:color="auto" w:fill="auto"/>
            <w:tcMar>
              <w:top w:w="0" w:type="dxa"/>
              <w:bottom w:w="0" w:type="dxa"/>
            </w:tcMar>
            <w:vAlign w:val="center"/>
          </w:tcPr>
          <w:p w14:paraId="7BCBAA4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plan to organize tourism tour program in 2023 for the Company's employees</w:t>
            </w:r>
          </w:p>
        </w:tc>
      </w:tr>
      <w:tr w:rsidR="00C57A96" w14:paraId="4F2A43EB" w14:textId="77777777">
        <w:tc>
          <w:tcPr>
            <w:tcW w:w="662" w:type="dxa"/>
            <w:shd w:val="clear" w:color="auto" w:fill="auto"/>
            <w:tcMar>
              <w:top w:w="0" w:type="dxa"/>
              <w:bottom w:w="0" w:type="dxa"/>
            </w:tcMar>
            <w:vAlign w:val="center"/>
          </w:tcPr>
          <w:p w14:paraId="3EFA353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258" w:type="dxa"/>
            <w:shd w:val="clear" w:color="auto" w:fill="auto"/>
            <w:tcMar>
              <w:top w:w="0" w:type="dxa"/>
              <w:bottom w:w="0" w:type="dxa"/>
            </w:tcMar>
            <w:vAlign w:val="center"/>
          </w:tcPr>
          <w:p w14:paraId="1FD7ABF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 QD/2022/VC25-HDQT</w:t>
            </w:r>
          </w:p>
        </w:tc>
        <w:tc>
          <w:tcPr>
            <w:tcW w:w="1515" w:type="dxa"/>
            <w:shd w:val="clear" w:color="auto" w:fill="auto"/>
            <w:tcMar>
              <w:top w:w="0" w:type="dxa"/>
              <w:bottom w:w="0" w:type="dxa"/>
            </w:tcMar>
            <w:vAlign w:val="center"/>
          </w:tcPr>
          <w:p w14:paraId="2FECCC5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4582" w:type="dxa"/>
            <w:shd w:val="clear" w:color="auto" w:fill="auto"/>
            <w:tcMar>
              <w:top w:w="0" w:type="dxa"/>
              <w:bottom w:w="0" w:type="dxa"/>
            </w:tcMar>
            <w:vAlign w:val="center"/>
          </w:tcPr>
          <w:p w14:paraId="2A67120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dossiers and participating in the auction of mineral exploitation rights on leveled land at Tien Phuoc District (1)</w:t>
            </w:r>
          </w:p>
        </w:tc>
      </w:tr>
      <w:tr w:rsidR="00C57A96" w14:paraId="41E8B0A5" w14:textId="77777777">
        <w:tc>
          <w:tcPr>
            <w:tcW w:w="662" w:type="dxa"/>
            <w:shd w:val="clear" w:color="auto" w:fill="auto"/>
            <w:tcMar>
              <w:top w:w="0" w:type="dxa"/>
              <w:bottom w:w="0" w:type="dxa"/>
            </w:tcMar>
            <w:vAlign w:val="center"/>
          </w:tcPr>
          <w:p w14:paraId="237C77D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258" w:type="dxa"/>
            <w:shd w:val="clear" w:color="auto" w:fill="auto"/>
            <w:tcMar>
              <w:top w:w="0" w:type="dxa"/>
              <w:bottom w:w="0" w:type="dxa"/>
            </w:tcMar>
            <w:vAlign w:val="center"/>
          </w:tcPr>
          <w:p w14:paraId="790F764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 QD2022/VC25-HDQT</w:t>
            </w:r>
          </w:p>
        </w:tc>
        <w:tc>
          <w:tcPr>
            <w:tcW w:w="1515" w:type="dxa"/>
            <w:shd w:val="clear" w:color="auto" w:fill="auto"/>
            <w:tcMar>
              <w:top w:w="0" w:type="dxa"/>
              <w:bottom w:w="0" w:type="dxa"/>
            </w:tcMar>
            <w:vAlign w:val="center"/>
          </w:tcPr>
          <w:p w14:paraId="6138B06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4582" w:type="dxa"/>
            <w:shd w:val="clear" w:color="auto" w:fill="auto"/>
            <w:tcMar>
              <w:top w:w="0" w:type="dxa"/>
              <w:bottom w:w="0" w:type="dxa"/>
            </w:tcMar>
            <w:vAlign w:val="center"/>
          </w:tcPr>
          <w:p w14:paraId="56D4EF2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dossiers and participating in the auction of mineral exploitation rights on leveled land at Tien Phuoc District (2)</w:t>
            </w:r>
          </w:p>
        </w:tc>
      </w:tr>
      <w:tr w:rsidR="00C57A96" w14:paraId="452AB6B6" w14:textId="77777777">
        <w:tc>
          <w:tcPr>
            <w:tcW w:w="662" w:type="dxa"/>
            <w:shd w:val="clear" w:color="auto" w:fill="auto"/>
            <w:tcMar>
              <w:top w:w="0" w:type="dxa"/>
              <w:bottom w:w="0" w:type="dxa"/>
            </w:tcMar>
            <w:vAlign w:val="center"/>
          </w:tcPr>
          <w:p w14:paraId="16CD8A3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258" w:type="dxa"/>
            <w:shd w:val="clear" w:color="auto" w:fill="auto"/>
            <w:tcMar>
              <w:top w:w="0" w:type="dxa"/>
              <w:bottom w:w="0" w:type="dxa"/>
            </w:tcMar>
            <w:vAlign w:val="center"/>
          </w:tcPr>
          <w:p w14:paraId="663C963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 QD/2022/CV-HDQT</w:t>
            </w:r>
          </w:p>
        </w:tc>
        <w:tc>
          <w:tcPr>
            <w:tcW w:w="1515" w:type="dxa"/>
            <w:shd w:val="clear" w:color="auto" w:fill="auto"/>
            <w:tcMar>
              <w:top w:w="0" w:type="dxa"/>
              <w:bottom w:w="0" w:type="dxa"/>
            </w:tcMar>
            <w:vAlign w:val="center"/>
          </w:tcPr>
          <w:p w14:paraId="3D5B3F8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4582" w:type="dxa"/>
            <w:shd w:val="clear" w:color="auto" w:fill="auto"/>
            <w:tcMar>
              <w:top w:w="0" w:type="dxa"/>
              <w:bottom w:w="0" w:type="dxa"/>
            </w:tcMar>
            <w:vAlign w:val="center"/>
          </w:tcPr>
          <w:p w14:paraId="709FFFF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selecting an audit company to audit the Financial Statements in 2023</w:t>
            </w:r>
          </w:p>
        </w:tc>
      </w:tr>
      <w:tr w:rsidR="00C57A96" w14:paraId="70C5F595" w14:textId="77777777">
        <w:tc>
          <w:tcPr>
            <w:tcW w:w="662" w:type="dxa"/>
            <w:shd w:val="clear" w:color="auto" w:fill="auto"/>
            <w:tcMar>
              <w:top w:w="0" w:type="dxa"/>
              <w:bottom w:w="0" w:type="dxa"/>
            </w:tcMar>
            <w:vAlign w:val="center"/>
          </w:tcPr>
          <w:p w14:paraId="12B04F3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258" w:type="dxa"/>
            <w:shd w:val="clear" w:color="auto" w:fill="auto"/>
            <w:tcMar>
              <w:top w:w="0" w:type="dxa"/>
              <w:bottom w:w="0" w:type="dxa"/>
            </w:tcMar>
            <w:vAlign w:val="center"/>
          </w:tcPr>
          <w:p w14:paraId="10DAD3E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 QD/2022/CV-HDQT</w:t>
            </w:r>
          </w:p>
        </w:tc>
        <w:tc>
          <w:tcPr>
            <w:tcW w:w="1515" w:type="dxa"/>
            <w:shd w:val="clear" w:color="auto" w:fill="auto"/>
            <w:tcMar>
              <w:top w:w="0" w:type="dxa"/>
              <w:bottom w:w="0" w:type="dxa"/>
            </w:tcMar>
            <w:vAlign w:val="center"/>
          </w:tcPr>
          <w:p w14:paraId="3601361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4582" w:type="dxa"/>
            <w:shd w:val="clear" w:color="auto" w:fill="auto"/>
            <w:tcMar>
              <w:top w:w="0" w:type="dxa"/>
              <w:bottom w:w="0" w:type="dxa"/>
            </w:tcMar>
            <w:vAlign w:val="center"/>
          </w:tcPr>
          <w:p w14:paraId="6784E80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implementation of the issuance plan to increase charter capital and offering registration dossiers (2nd time replacing Resolution 12NQ/2023/VC25-HDQT)</w:t>
            </w:r>
          </w:p>
        </w:tc>
      </w:tr>
      <w:tr w:rsidR="00C57A96" w14:paraId="46FD2CB1" w14:textId="77777777">
        <w:tc>
          <w:tcPr>
            <w:tcW w:w="662" w:type="dxa"/>
            <w:shd w:val="clear" w:color="auto" w:fill="auto"/>
            <w:tcMar>
              <w:top w:w="0" w:type="dxa"/>
              <w:bottom w:w="0" w:type="dxa"/>
            </w:tcMar>
            <w:vAlign w:val="center"/>
          </w:tcPr>
          <w:p w14:paraId="756B594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258" w:type="dxa"/>
            <w:shd w:val="clear" w:color="auto" w:fill="auto"/>
            <w:tcMar>
              <w:top w:w="0" w:type="dxa"/>
              <w:bottom w:w="0" w:type="dxa"/>
            </w:tcMar>
            <w:vAlign w:val="center"/>
          </w:tcPr>
          <w:p w14:paraId="324DC8B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 QD/2022/VC25-HDQT</w:t>
            </w:r>
          </w:p>
        </w:tc>
        <w:tc>
          <w:tcPr>
            <w:tcW w:w="1515" w:type="dxa"/>
            <w:shd w:val="clear" w:color="auto" w:fill="auto"/>
            <w:tcMar>
              <w:top w:w="0" w:type="dxa"/>
              <w:bottom w:w="0" w:type="dxa"/>
            </w:tcMar>
            <w:vAlign w:val="center"/>
          </w:tcPr>
          <w:p w14:paraId="6D1939E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4582" w:type="dxa"/>
            <w:shd w:val="clear" w:color="auto" w:fill="auto"/>
            <w:tcMar>
              <w:top w:w="0" w:type="dxa"/>
              <w:bottom w:w="0" w:type="dxa"/>
            </w:tcMar>
            <w:vAlign w:val="center"/>
          </w:tcPr>
          <w:p w14:paraId="7BCEC8E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investment project for specialized motorbikes and means of transport and investment implementation plan for phase 1</w:t>
            </w:r>
          </w:p>
        </w:tc>
      </w:tr>
      <w:tr w:rsidR="00C57A96" w14:paraId="0123AA44" w14:textId="77777777">
        <w:tc>
          <w:tcPr>
            <w:tcW w:w="662" w:type="dxa"/>
            <w:shd w:val="clear" w:color="auto" w:fill="auto"/>
            <w:tcMar>
              <w:top w:w="0" w:type="dxa"/>
              <w:bottom w:w="0" w:type="dxa"/>
            </w:tcMar>
            <w:vAlign w:val="center"/>
          </w:tcPr>
          <w:p w14:paraId="79A84AC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258" w:type="dxa"/>
            <w:shd w:val="clear" w:color="auto" w:fill="auto"/>
            <w:tcMar>
              <w:top w:w="0" w:type="dxa"/>
              <w:bottom w:w="0" w:type="dxa"/>
            </w:tcMar>
            <w:vAlign w:val="center"/>
          </w:tcPr>
          <w:p w14:paraId="4848C0C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 QD/2022/VC25-HDQT</w:t>
            </w:r>
          </w:p>
        </w:tc>
        <w:tc>
          <w:tcPr>
            <w:tcW w:w="1515" w:type="dxa"/>
            <w:shd w:val="clear" w:color="auto" w:fill="auto"/>
            <w:tcMar>
              <w:top w:w="0" w:type="dxa"/>
              <w:bottom w:w="0" w:type="dxa"/>
            </w:tcMar>
            <w:vAlign w:val="center"/>
          </w:tcPr>
          <w:p w14:paraId="2A1782A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22, 2023</w:t>
            </w:r>
          </w:p>
        </w:tc>
        <w:tc>
          <w:tcPr>
            <w:tcW w:w="4582" w:type="dxa"/>
            <w:shd w:val="clear" w:color="auto" w:fill="auto"/>
            <w:tcMar>
              <w:top w:w="0" w:type="dxa"/>
              <w:bottom w:w="0" w:type="dxa"/>
            </w:tcMar>
            <w:vAlign w:val="center"/>
          </w:tcPr>
          <w:p w14:paraId="62FC390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supplier for Phase 1 of investment project for specialized motorbikes and means of transport</w:t>
            </w:r>
          </w:p>
        </w:tc>
      </w:tr>
      <w:tr w:rsidR="00C57A96" w14:paraId="1F980714" w14:textId="77777777">
        <w:tc>
          <w:tcPr>
            <w:tcW w:w="662" w:type="dxa"/>
            <w:shd w:val="clear" w:color="auto" w:fill="auto"/>
            <w:tcMar>
              <w:top w:w="0" w:type="dxa"/>
              <w:bottom w:w="0" w:type="dxa"/>
            </w:tcMar>
            <w:vAlign w:val="center"/>
          </w:tcPr>
          <w:p w14:paraId="5047B07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258" w:type="dxa"/>
            <w:shd w:val="clear" w:color="auto" w:fill="auto"/>
            <w:tcMar>
              <w:top w:w="0" w:type="dxa"/>
              <w:bottom w:w="0" w:type="dxa"/>
            </w:tcMar>
            <w:vAlign w:val="center"/>
          </w:tcPr>
          <w:p w14:paraId="6948D2A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 QD/2022/VC24-HDQT</w:t>
            </w:r>
          </w:p>
        </w:tc>
        <w:tc>
          <w:tcPr>
            <w:tcW w:w="1515" w:type="dxa"/>
            <w:shd w:val="clear" w:color="auto" w:fill="auto"/>
            <w:tcMar>
              <w:top w:w="0" w:type="dxa"/>
              <w:bottom w:w="0" w:type="dxa"/>
            </w:tcMar>
            <w:vAlign w:val="center"/>
          </w:tcPr>
          <w:p w14:paraId="29C6B37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4582" w:type="dxa"/>
            <w:shd w:val="clear" w:color="auto" w:fill="auto"/>
            <w:tcMar>
              <w:top w:w="0" w:type="dxa"/>
              <w:bottom w:w="0" w:type="dxa"/>
            </w:tcMar>
            <w:vAlign w:val="center"/>
          </w:tcPr>
          <w:p w14:paraId="46E0227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extending the time holding the position of Deputy General Manager of the Company for </w:t>
            </w:r>
            <w:r>
              <w:rPr>
                <w:rFonts w:ascii="Arial" w:hAnsi="Arial"/>
                <w:color w:val="010000"/>
                <w:sz w:val="20"/>
              </w:rPr>
              <w:lastRenderedPageBreak/>
              <w:t xml:space="preserve">Mr. Nguyen Xuan </w:t>
            </w:r>
            <w:proofErr w:type="spellStart"/>
            <w:r>
              <w:rPr>
                <w:rFonts w:ascii="Arial" w:hAnsi="Arial"/>
                <w:color w:val="010000"/>
                <w:sz w:val="20"/>
              </w:rPr>
              <w:t>Nhan</w:t>
            </w:r>
            <w:proofErr w:type="spellEnd"/>
          </w:p>
        </w:tc>
      </w:tr>
      <w:tr w:rsidR="00C57A96" w14:paraId="7D3E8F93" w14:textId="77777777">
        <w:tc>
          <w:tcPr>
            <w:tcW w:w="662" w:type="dxa"/>
            <w:shd w:val="clear" w:color="auto" w:fill="auto"/>
            <w:tcMar>
              <w:top w:w="0" w:type="dxa"/>
              <w:bottom w:w="0" w:type="dxa"/>
            </w:tcMar>
            <w:vAlign w:val="center"/>
          </w:tcPr>
          <w:p w14:paraId="265452C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2258" w:type="dxa"/>
            <w:shd w:val="clear" w:color="auto" w:fill="auto"/>
            <w:tcMar>
              <w:top w:w="0" w:type="dxa"/>
              <w:bottom w:w="0" w:type="dxa"/>
            </w:tcMar>
            <w:vAlign w:val="center"/>
          </w:tcPr>
          <w:p w14:paraId="0BF92F5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 QD/2022/VC25-HDQT</w:t>
            </w:r>
          </w:p>
        </w:tc>
        <w:tc>
          <w:tcPr>
            <w:tcW w:w="1515" w:type="dxa"/>
            <w:shd w:val="clear" w:color="auto" w:fill="auto"/>
            <w:tcMar>
              <w:top w:w="0" w:type="dxa"/>
              <w:bottom w:w="0" w:type="dxa"/>
            </w:tcMar>
            <w:vAlign w:val="center"/>
          </w:tcPr>
          <w:p w14:paraId="719A885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4582" w:type="dxa"/>
            <w:shd w:val="clear" w:color="auto" w:fill="auto"/>
            <w:tcMar>
              <w:top w:w="0" w:type="dxa"/>
              <w:bottom w:w="0" w:type="dxa"/>
            </w:tcMar>
            <w:vAlign w:val="center"/>
          </w:tcPr>
          <w:p w14:paraId="506CE94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policy to adjust the progress of </w:t>
            </w:r>
            <w:proofErr w:type="spellStart"/>
            <w:r>
              <w:rPr>
                <w:rFonts w:ascii="Arial" w:hAnsi="Arial"/>
                <w:color w:val="010000"/>
                <w:sz w:val="20"/>
              </w:rPr>
              <w:t>Vinaconex</w:t>
            </w:r>
            <w:proofErr w:type="spellEnd"/>
            <w:r>
              <w:rPr>
                <w:rFonts w:ascii="Arial" w:hAnsi="Arial"/>
                <w:color w:val="010000"/>
                <w:sz w:val="20"/>
              </w:rPr>
              <w:t xml:space="preserve"> 25 construction materials factory project</w:t>
            </w:r>
          </w:p>
        </w:tc>
      </w:tr>
      <w:tr w:rsidR="00C57A96" w14:paraId="523CFEF2" w14:textId="77777777">
        <w:tc>
          <w:tcPr>
            <w:tcW w:w="662" w:type="dxa"/>
            <w:shd w:val="clear" w:color="auto" w:fill="auto"/>
            <w:tcMar>
              <w:top w:w="0" w:type="dxa"/>
              <w:bottom w:w="0" w:type="dxa"/>
            </w:tcMar>
            <w:vAlign w:val="center"/>
          </w:tcPr>
          <w:p w14:paraId="6416F67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258" w:type="dxa"/>
            <w:shd w:val="clear" w:color="auto" w:fill="auto"/>
            <w:tcMar>
              <w:top w:w="0" w:type="dxa"/>
              <w:bottom w:w="0" w:type="dxa"/>
            </w:tcMar>
            <w:vAlign w:val="center"/>
          </w:tcPr>
          <w:p w14:paraId="5FFAC51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 QD/2022/VC25-HDQT</w:t>
            </w:r>
          </w:p>
        </w:tc>
        <w:tc>
          <w:tcPr>
            <w:tcW w:w="1515" w:type="dxa"/>
            <w:shd w:val="clear" w:color="auto" w:fill="auto"/>
            <w:tcMar>
              <w:top w:w="0" w:type="dxa"/>
              <w:bottom w:w="0" w:type="dxa"/>
            </w:tcMar>
            <w:vAlign w:val="center"/>
          </w:tcPr>
          <w:p w14:paraId="3267FF9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8, 2023</w:t>
            </w:r>
          </w:p>
        </w:tc>
        <w:tc>
          <w:tcPr>
            <w:tcW w:w="4582" w:type="dxa"/>
            <w:shd w:val="clear" w:color="auto" w:fill="auto"/>
            <w:tcMar>
              <w:top w:w="0" w:type="dxa"/>
              <w:bottom w:w="0" w:type="dxa"/>
            </w:tcMar>
            <w:vAlign w:val="center"/>
          </w:tcPr>
          <w:p w14:paraId="5AC4FD7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application of financial leasing form to implement GDI project investment: Invest in specialized motorbikes and means of transport to serve production and business</w:t>
            </w:r>
          </w:p>
        </w:tc>
      </w:tr>
      <w:tr w:rsidR="00C57A96" w14:paraId="39D2CC36" w14:textId="77777777">
        <w:tc>
          <w:tcPr>
            <w:tcW w:w="662" w:type="dxa"/>
            <w:shd w:val="clear" w:color="auto" w:fill="auto"/>
            <w:tcMar>
              <w:top w:w="0" w:type="dxa"/>
              <w:bottom w:w="0" w:type="dxa"/>
            </w:tcMar>
            <w:vAlign w:val="center"/>
          </w:tcPr>
          <w:p w14:paraId="090D6AA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2258" w:type="dxa"/>
            <w:shd w:val="clear" w:color="auto" w:fill="auto"/>
            <w:tcMar>
              <w:top w:w="0" w:type="dxa"/>
              <w:bottom w:w="0" w:type="dxa"/>
            </w:tcMar>
            <w:vAlign w:val="center"/>
          </w:tcPr>
          <w:p w14:paraId="62C128E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 NQ/2022/VC25-HDQT</w:t>
            </w:r>
          </w:p>
        </w:tc>
        <w:tc>
          <w:tcPr>
            <w:tcW w:w="1515" w:type="dxa"/>
            <w:shd w:val="clear" w:color="auto" w:fill="auto"/>
            <w:tcMar>
              <w:top w:w="0" w:type="dxa"/>
              <w:bottom w:w="0" w:type="dxa"/>
            </w:tcMar>
            <w:vAlign w:val="center"/>
          </w:tcPr>
          <w:p w14:paraId="274A6A5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4582" w:type="dxa"/>
            <w:shd w:val="clear" w:color="auto" w:fill="auto"/>
            <w:tcMar>
              <w:top w:w="0" w:type="dxa"/>
              <w:bottom w:w="0" w:type="dxa"/>
            </w:tcMar>
            <w:vAlign w:val="center"/>
          </w:tcPr>
          <w:p w14:paraId="6CDEC90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record date and time to exercise the rights to buy shares for existing shareholders.</w:t>
            </w:r>
          </w:p>
        </w:tc>
      </w:tr>
      <w:tr w:rsidR="00C57A96" w14:paraId="098BF506" w14:textId="77777777">
        <w:tc>
          <w:tcPr>
            <w:tcW w:w="662" w:type="dxa"/>
            <w:shd w:val="clear" w:color="auto" w:fill="auto"/>
            <w:tcMar>
              <w:top w:w="0" w:type="dxa"/>
              <w:bottom w:w="0" w:type="dxa"/>
            </w:tcMar>
            <w:vAlign w:val="center"/>
          </w:tcPr>
          <w:p w14:paraId="66F1162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2258" w:type="dxa"/>
            <w:shd w:val="clear" w:color="auto" w:fill="auto"/>
            <w:tcMar>
              <w:top w:w="0" w:type="dxa"/>
              <w:bottom w:w="0" w:type="dxa"/>
            </w:tcMar>
            <w:vAlign w:val="center"/>
          </w:tcPr>
          <w:p w14:paraId="49EB842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 QD/2022/VC25-HDQT</w:t>
            </w:r>
          </w:p>
        </w:tc>
        <w:tc>
          <w:tcPr>
            <w:tcW w:w="1515" w:type="dxa"/>
            <w:shd w:val="clear" w:color="auto" w:fill="auto"/>
            <w:tcMar>
              <w:top w:w="0" w:type="dxa"/>
              <w:bottom w:w="0" w:type="dxa"/>
            </w:tcMar>
            <w:vAlign w:val="center"/>
          </w:tcPr>
          <w:p w14:paraId="6B3A7A0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582" w:type="dxa"/>
            <w:shd w:val="clear" w:color="auto" w:fill="auto"/>
            <w:tcMar>
              <w:top w:w="0" w:type="dxa"/>
              <w:bottom w:w="0" w:type="dxa"/>
            </w:tcMar>
            <w:vAlign w:val="center"/>
          </w:tcPr>
          <w:p w14:paraId="3D693E6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production and business results in the first 6 months of the year, production and business plan for the last 6 months of 2023 and relevant contents</w:t>
            </w:r>
          </w:p>
        </w:tc>
      </w:tr>
      <w:tr w:rsidR="00C57A96" w14:paraId="0A2F05F5" w14:textId="77777777">
        <w:tc>
          <w:tcPr>
            <w:tcW w:w="662" w:type="dxa"/>
            <w:shd w:val="clear" w:color="auto" w:fill="auto"/>
            <w:tcMar>
              <w:top w:w="0" w:type="dxa"/>
              <w:bottom w:w="0" w:type="dxa"/>
            </w:tcMar>
            <w:vAlign w:val="center"/>
          </w:tcPr>
          <w:p w14:paraId="5943A77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2258" w:type="dxa"/>
            <w:shd w:val="clear" w:color="auto" w:fill="auto"/>
            <w:tcMar>
              <w:top w:w="0" w:type="dxa"/>
              <w:bottom w:w="0" w:type="dxa"/>
            </w:tcMar>
            <w:vAlign w:val="center"/>
          </w:tcPr>
          <w:p w14:paraId="137C7A9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 QD/2022/VC25-HDQT</w:t>
            </w:r>
          </w:p>
        </w:tc>
        <w:tc>
          <w:tcPr>
            <w:tcW w:w="1515" w:type="dxa"/>
            <w:shd w:val="clear" w:color="auto" w:fill="auto"/>
            <w:tcMar>
              <w:top w:w="0" w:type="dxa"/>
              <w:bottom w:w="0" w:type="dxa"/>
            </w:tcMar>
            <w:vAlign w:val="center"/>
          </w:tcPr>
          <w:p w14:paraId="2977BE1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582" w:type="dxa"/>
            <w:shd w:val="clear" w:color="auto" w:fill="auto"/>
            <w:tcMar>
              <w:top w:w="0" w:type="dxa"/>
              <w:bottom w:w="0" w:type="dxa"/>
            </w:tcMar>
            <w:vAlign w:val="center"/>
          </w:tcPr>
          <w:p w14:paraId="71C4138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policy on adjusting 1/500 detailed construction planning of Construction Investment Project in </w:t>
            </w:r>
            <w:proofErr w:type="spellStart"/>
            <w:r>
              <w:rPr>
                <w:rFonts w:ascii="Arial" w:hAnsi="Arial"/>
                <w:color w:val="010000"/>
                <w:sz w:val="20"/>
              </w:rPr>
              <w:t>Thien</w:t>
            </w:r>
            <w:proofErr w:type="spellEnd"/>
            <w:r>
              <w:rPr>
                <w:rFonts w:ascii="Arial" w:hAnsi="Arial"/>
                <w:color w:val="010000"/>
                <w:sz w:val="20"/>
              </w:rPr>
              <w:t xml:space="preserve"> An Urban Area</w:t>
            </w:r>
          </w:p>
        </w:tc>
      </w:tr>
      <w:tr w:rsidR="00C57A96" w14:paraId="743FDCBD" w14:textId="77777777">
        <w:tc>
          <w:tcPr>
            <w:tcW w:w="662" w:type="dxa"/>
            <w:shd w:val="clear" w:color="auto" w:fill="auto"/>
            <w:tcMar>
              <w:top w:w="0" w:type="dxa"/>
              <w:bottom w:w="0" w:type="dxa"/>
            </w:tcMar>
            <w:vAlign w:val="center"/>
          </w:tcPr>
          <w:p w14:paraId="490433B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2258" w:type="dxa"/>
            <w:shd w:val="clear" w:color="auto" w:fill="auto"/>
            <w:tcMar>
              <w:top w:w="0" w:type="dxa"/>
              <w:bottom w:w="0" w:type="dxa"/>
            </w:tcMar>
            <w:vAlign w:val="center"/>
          </w:tcPr>
          <w:p w14:paraId="413FBCC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 NQ/2022/VC25-HDQT</w:t>
            </w:r>
          </w:p>
        </w:tc>
        <w:tc>
          <w:tcPr>
            <w:tcW w:w="1515" w:type="dxa"/>
            <w:shd w:val="clear" w:color="auto" w:fill="auto"/>
            <w:tcMar>
              <w:top w:w="0" w:type="dxa"/>
              <w:bottom w:w="0" w:type="dxa"/>
            </w:tcMar>
            <w:vAlign w:val="center"/>
          </w:tcPr>
          <w:p w14:paraId="453B0AD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582" w:type="dxa"/>
            <w:shd w:val="clear" w:color="auto" w:fill="auto"/>
            <w:tcMar>
              <w:top w:w="0" w:type="dxa"/>
              <w:bottom w:w="0" w:type="dxa"/>
            </w:tcMar>
            <w:vAlign w:val="center"/>
          </w:tcPr>
          <w:p w14:paraId="051AE7E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investment phasing policy of </w:t>
            </w:r>
            <w:proofErr w:type="spellStart"/>
            <w:r>
              <w:rPr>
                <w:rFonts w:ascii="Arial" w:hAnsi="Arial"/>
                <w:color w:val="010000"/>
                <w:sz w:val="20"/>
              </w:rPr>
              <w:t>Thien</w:t>
            </w:r>
            <w:proofErr w:type="spellEnd"/>
            <w:r>
              <w:rPr>
                <w:rFonts w:ascii="Arial" w:hAnsi="Arial"/>
                <w:color w:val="010000"/>
                <w:sz w:val="20"/>
              </w:rPr>
              <w:t xml:space="preserve"> An Urban Area Project</w:t>
            </w:r>
          </w:p>
        </w:tc>
      </w:tr>
      <w:tr w:rsidR="00C57A96" w14:paraId="5B56F6B2" w14:textId="77777777">
        <w:tc>
          <w:tcPr>
            <w:tcW w:w="662" w:type="dxa"/>
            <w:shd w:val="clear" w:color="auto" w:fill="auto"/>
            <w:tcMar>
              <w:top w:w="0" w:type="dxa"/>
              <w:bottom w:w="0" w:type="dxa"/>
            </w:tcMar>
            <w:vAlign w:val="center"/>
          </w:tcPr>
          <w:p w14:paraId="51042B9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2258" w:type="dxa"/>
            <w:shd w:val="clear" w:color="auto" w:fill="auto"/>
            <w:tcMar>
              <w:top w:w="0" w:type="dxa"/>
              <w:bottom w:w="0" w:type="dxa"/>
            </w:tcMar>
            <w:vAlign w:val="center"/>
          </w:tcPr>
          <w:p w14:paraId="2809B75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 QD/2022/VC25-HDQT</w:t>
            </w:r>
          </w:p>
        </w:tc>
        <w:tc>
          <w:tcPr>
            <w:tcW w:w="1515" w:type="dxa"/>
            <w:shd w:val="clear" w:color="auto" w:fill="auto"/>
            <w:tcMar>
              <w:top w:w="0" w:type="dxa"/>
              <w:bottom w:w="0" w:type="dxa"/>
            </w:tcMar>
            <w:vAlign w:val="center"/>
          </w:tcPr>
          <w:p w14:paraId="17CB833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582" w:type="dxa"/>
            <w:shd w:val="clear" w:color="auto" w:fill="auto"/>
            <w:tcMar>
              <w:top w:w="0" w:type="dxa"/>
              <w:bottom w:w="0" w:type="dxa"/>
            </w:tcMar>
            <w:vAlign w:val="center"/>
          </w:tcPr>
          <w:p w14:paraId="75766D9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site clearance plan for </w:t>
            </w:r>
            <w:proofErr w:type="spellStart"/>
            <w:r>
              <w:rPr>
                <w:rFonts w:ascii="Arial" w:hAnsi="Arial"/>
                <w:color w:val="010000"/>
                <w:sz w:val="20"/>
              </w:rPr>
              <w:t>Thien</w:t>
            </w:r>
            <w:proofErr w:type="spellEnd"/>
            <w:r>
              <w:rPr>
                <w:rFonts w:ascii="Arial" w:hAnsi="Arial"/>
                <w:color w:val="010000"/>
                <w:sz w:val="20"/>
              </w:rPr>
              <w:t xml:space="preserve"> An Urban Area Project</w:t>
            </w:r>
          </w:p>
        </w:tc>
      </w:tr>
      <w:tr w:rsidR="00C57A96" w14:paraId="01D4C401" w14:textId="77777777">
        <w:tc>
          <w:tcPr>
            <w:tcW w:w="662" w:type="dxa"/>
            <w:shd w:val="clear" w:color="auto" w:fill="auto"/>
            <w:tcMar>
              <w:top w:w="0" w:type="dxa"/>
              <w:bottom w:w="0" w:type="dxa"/>
            </w:tcMar>
            <w:vAlign w:val="center"/>
          </w:tcPr>
          <w:p w14:paraId="3242F76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2258" w:type="dxa"/>
            <w:shd w:val="clear" w:color="auto" w:fill="auto"/>
            <w:tcMar>
              <w:top w:w="0" w:type="dxa"/>
              <w:bottom w:w="0" w:type="dxa"/>
            </w:tcMar>
            <w:vAlign w:val="center"/>
          </w:tcPr>
          <w:p w14:paraId="4E1959F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 QD/2022/VC25- HDQT</w:t>
            </w:r>
          </w:p>
        </w:tc>
        <w:tc>
          <w:tcPr>
            <w:tcW w:w="1515" w:type="dxa"/>
            <w:shd w:val="clear" w:color="auto" w:fill="auto"/>
            <w:tcMar>
              <w:top w:w="0" w:type="dxa"/>
              <w:bottom w:w="0" w:type="dxa"/>
            </w:tcMar>
            <w:vAlign w:val="center"/>
          </w:tcPr>
          <w:p w14:paraId="3D9C6F9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582" w:type="dxa"/>
            <w:shd w:val="clear" w:color="auto" w:fill="auto"/>
            <w:tcMar>
              <w:top w:w="0" w:type="dxa"/>
              <w:bottom w:w="0" w:type="dxa"/>
            </w:tcMar>
            <w:vAlign w:val="center"/>
          </w:tcPr>
          <w:p w14:paraId="35726D3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adjustment of construction costs for construction items at </w:t>
            </w:r>
            <w:proofErr w:type="spellStart"/>
            <w:r>
              <w:rPr>
                <w:rFonts w:ascii="Arial" w:hAnsi="Arial"/>
                <w:color w:val="010000"/>
                <w:sz w:val="20"/>
              </w:rPr>
              <w:t>Thien</w:t>
            </w:r>
            <w:proofErr w:type="spellEnd"/>
            <w:r>
              <w:rPr>
                <w:rFonts w:ascii="Arial" w:hAnsi="Arial"/>
                <w:color w:val="010000"/>
                <w:sz w:val="20"/>
              </w:rPr>
              <w:t xml:space="preserve"> An Urban Area</w:t>
            </w:r>
          </w:p>
        </w:tc>
      </w:tr>
      <w:tr w:rsidR="00C57A96" w14:paraId="668DC40D" w14:textId="77777777">
        <w:tc>
          <w:tcPr>
            <w:tcW w:w="662" w:type="dxa"/>
            <w:shd w:val="clear" w:color="auto" w:fill="auto"/>
            <w:tcMar>
              <w:top w:w="0" w:type="dxa"/>
              <w:bottom w:w="0" w:type="dxa"/>
            </w:tcMar>
            <w:vAlign w:val="center"/>
          </w:tcPr>
          <w:p w14:paraId="5A7018D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2258" w:type="dxa"/>
            <w:shd w:val="clear" w:color="auto" w:fill="auto"/>
            <w:tcMar>
              <w:top w:w="0" w:type="dxa"/>
              <w:bottom w:w="0" w:type="dxa"/>
            </w:tcMar>
            <w:vAlign w:val="center"/>
          </w:tcPr>
          <w:p w14:paraId="19764FC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 QD/2022/VC25-HDQT</w:t>
            </w:r>
          </w:p>
        </w:tc>
        <w:tc>
          <w:tcPr>
            <w:tcW w:w="1515" w:type="dxa"/>
            <w:shd w:val="clear" w:color="auto" w:fill="auto"/>
            <w:tcMar>
              <w:top w:w="0" w:type="dxa"/>
              <w:bottom w:w="0" w:type="dxa"/>
            </w:tcMar>
            <w:vAlign w:val="center"/>
          </w:tcPr>
          <w:p w14:paraId="6ADF0A9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4582" w:type="dxa"/>
            <w:shd w:val="clear" w:color="auto" w:fill="auto"/>
            <w:tcMar>
              <w:top w:w="0" w:type="dxa"/>
              <w:bottom w:w="0" w:type="dxa"/>
            </w:tcMar>
            <w:vAlign w:val="center"/>
          </w:tcPr>
          <w:p w14:paraId="09A6FEE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policy of implementing procedures to adjust the investment policy of </w:t>
            </w:r>
            <w:proofErr w:type="spellStart"/>
            <w:r>
              <w:rPr>
                <w:rFonts w:ascii="Arial" w:hAnsi="Arial"/>
                <w:color w:val="010000"/>
                <w:sz w:val="20"/>
              </w:rPr>
              <w:t>Ngan</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Project at the competent State agency</w:t>
            </w:r>
          </w:p>
        </w:tc>
      </w:tr>
      <w:tr w:rsidR="00C57A96" w14:paraId="63590DBF" w14:textId="77777777">
        <w:tc>
          <w:tcPr>
            <w:tcW w:w="662" w:type="dxa"/>
            <w:shd w:val="clear" w:color="auto" w:fill="auto"/>
            <w:tcMar>
              <w:top w:w="0" w:type="dxa"/>
              <w:bottom w:w="0" w:type="dxa"/>
            </w:tcMar>
            <w:vAlign w:val="center"/>
          </w:tcPr>
          <w:p w14:paraId="67A7024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2258" w:type="dxa"/>
            <w:shd w:val="clear" w:color="auto" w:fill="auto"/>
            <w:tcMar>
              <w:top w:w="0" w:type="dxa"/>
              <w:bottom w:w="0" w:type="dxa"/>
            </w:tcMar>
            <w:vAlign w:val="center"/>
          </w:tcPr>
          <w:p w14:paraId="0D0F830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 QD/2022/VC25-HDQT</w:t>
            </w:r>
          </w:p>
        </w:tc>
        <w:tc>
          <w:tcPr>
            <w:tcW w:w="1515" w:type="dxa"/>
            <w:shd w:val="clear" w:color="auto" w:fill="auto"/>
            <w:tcMar>
              <w:top w:w="0" w:type="dxa"/>
              <w:bottom w:w="0" w:type="dxa"/>
            </w:tcMar>
            <w:vAlign w:val="center"/>
          </w:tcPr>
          <w:p w14:paraId="2721D16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4582" w:type="dxa"/>
            <w:shd w:val="clear" w:color="auto" w:fill="auto"/>
            <w:tcMar>
              <w:top w:w="0" w:type="dxa"/>
              <w:bottom w:w="0" w:type="dxa"/>
            </w:tcMar>
            <w:vAlign w:val="center"/>
          </w:tcPr>
          <w:p w14:paraId="576BF31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relevant activities at the project: Long Thanh International Airport</w:t>
            </w:r>
          </w:p>
        </w:tc>
      </w:tr>
      <w:tr w:rsidR="00C57A96" w14:paraId="2DEE7A13" w14:textId="77777777">
        <w:tc>
          <w:tcPr>
            <w:tcW w:w="662" w:type="dxa"/>
            <w:shd w:val="clear" w:color="auto" w:fill="auto"/>
            <w:tcMar>
              <w:top w:w="0" w:type="dxa"/>
              <w:bottom w:w="0" w:type="dxa"/>
            </w:tcMar>
            <w:vAlign w:val="center"/>
          </w:tcPr>
          <w:p w14:paraId="6A713D2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2258" w:type="dxa"/>
            <w:shd w:val="clear" w:color="auto" w:fill="auto"/>
            <w:tcMar>
              <w:top w:w="0" w:type="dxa"/>
              <w:bottom w:w="0" w:type="dxa"/>
            </w:tcMar>
            <w:vAlign w:val="center"/>
          </w:tcPr>
          <w:p w14:paraId="154459D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 QD/2022/VC25-HDQT</w:t>
            </w:r>
          </w:p>
        </w:tc>
        <w:tc>
          <w:tcPr>
            <w:tcW w:w="1515" w:type="dxa"/>
            <w:shd w:val="clear" w:color="auto" w:fill="auto"/>
            <w:tcMar>
              <w:top w:w="0" w:type="dxa"/>
              <w:bottom w:w="0" w:type="dxa"/>
            </w:tcMar>
            <w:vAlign w:val="center"/>
          </w:tcPr>
          <w:p w14:paraId="7A38327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6, 2023</w:t>
            </w:r>
          </w:p>
        </w:tc>
        <w:tc>
          <w:tcPr>
            <w:tcW w:w="4582" w:type="dxa"/>
            <w:shd w:val="clear" w:color="auto" w:fill="auto"/>
            <w:tcMar>
              <w:top w:w="0" w:type="dxa"/>
              <w:bottom w:w="0" w:type="dxa"/>
            </w:tcMar>
            <w:vAlign w:val="center"/>
          </w:tcPr>
          <w:p w14:paraId="58F4445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results of the public offering of shares to existing shareholders, the Manager exercises the right to buy and redistribute</w:t>
            </w:r>
          </w:p>
        </w:tc>
      </w:tr>
      <w:tr w:rsidR="00C57A96" w14:paraId="1F5B6E39" w14:textId="77777777">
        <w:tc>
          <w:tcPr>
            <w:tcW w:w="662" w:type="dxa"/>
            <w:shd w:val="clear" w:color="auto" w:fill="auto"/>
            <w:tcMar>
              <w:top w:w="0" w:type="dxa"/>
              <w:bottom w:w="0" w:type="dxa"/>
            </w:tcMar>
            <w:vAlign w:val="center"/>
          </w:tcPr>
          <w:p w14:paraId="30CDF4C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
        </w:tc>
        <w:tc>
          <w:tcPr>
            <w:tcW w:w="2258" w:type="dxa"/>
            <w:shd w:val="clear" w:color="auto" w:fill="auto"/>
            <w:tcMar>
              <w:top w:w="0" w:type="dxa"/>
              <w:bottom w:w="0" w:type="dxa"/>
            </w:tcMar>
            <w:vAlign w:val="center"/>
          </w:tcPr>
          <w:p w14:paraId="68347A3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 QD/2022/VC25-</w:t>
            </w:r>
            <w:r>
              <w:rPr>
                <w:rFonts w:ascii="Arial" w:hAnsi="Arial"/>
                <w:color w:val="010000"/>
                <w:sz w:val="20"/>
              </w:rPr>
              <w:lastRenderedPageBreak/>
              <w:t>HDQT</w:t>
            </w:r>
          </w:p>
        </w:tc>
        <w:tc>
          <w:tcPr>
            <w:tcW w:w="1515" w:type="dxa"/>
            <w:shd w:val="clear" w:color="auto" w:fill="auto"/>
            <w:tcMar>
              <w:top w:w="0" w:type="dxa"/>
              <w:bottom w:w="0" w:type="dxa"/>
            </w:tcMar>
            <w:vAlign w:val="center"/>
          </w:tcPr>
          <w:p w14:paraId="4042715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November 15, </w:t>
            </w:r>
            <w:r>
              <w:rPr>
                <w:rFonts w:ascii="Arial" w:hAnsi="Arial"/>
                <w:color w:val="010000"/>
                <w:sz w:val="20"/>
              </w:rPr>
              <w:lastRenderedPageBreak/>
              <w:t>2023</w:t>
            </w:r>
          </w:p>
        </w:tc>
        <w:tc>
          <w:tcPr>
            <w:tcW w:w="4582" w:type="dxa"/>
            <w:shd w:val="clear" w:color="auto" w:fill="auto"/>
            <w:tcMar>
              <w:top w:w="0" w:type="dxa"/>
              <w:bottom w:w="0" w:type="dxa"/>
            </w:tcMar>
            <w:vAlign w:val="center"/>
          </w:tcPr>
          <w:p w14:paraId="5003081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on approving the policy and value of site </w:t>
            </w:r>
            <w:r>
              <w:rPr>
                <w:rFonts w:ascii="Arial" w:hAnsi="Arial"/>
                <w:color w:val="010000"/>
                <w:sz w:val="20"/>
              </w:rPr>
              <w:lastRenderedPageBreak/>
              <w:t>clearance work for the Mineral Exploitation Project Land leveling at the time of TB-BS10 mine - Ho Nuoc Hill Area</w:t>
            </w:r>
          </w:p>
        </w:tc>
      </w:tr>
      <w:tr w:rsidR="00C57A96" w14:paraId="10505431" w14:textId="77777777">
        <w:tc>
          <w:tcPr>
            <w:tcW w:w="662" w:type="dxa"/>
            <w:shd w:val="clear" w:color="auto" w:fill="auto"/>
            <w:tcMar>
              <w:top w:w="0" w:type="dxa"/>
              <w:bottom w:w="0" w:type="dxa"/>
            </w:tcMar>
            <w:vAlign w:val="center"/>
          </w:tcPr>
          <w:p w14:paraId="11A035D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36</w:t>
            </w:r>
          </w:p>
        </w:tc>
        <w:tc>
          <w:tcPr>
            <w:tcW w:w="2258" w:type="dxa"/>
            <w:shd w:val="clear" w:color="auto" w:fill="auto"/>
            <w:tcMar>
              <w:top w:w="0" w:type="dxa"/>
              <w:bottom w:w="0" w:type="dxa"/>
            </w:tcMar>
            <w:vAlign w:val="center"/>
          </w:tcPr>
          <w:p w14:paraId="4A3DFDE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 NQ/2022/VC25-HDQT</w:t>
            </w:r>
          </w:p>
        </w:tc>
        <w:tc>
          <w:tcPr>
            <w:tcW w:w="1515" w:type="dxa"/>
            <w:shd w:val="clear" w:color="auto" w:fill="auto"/>
            <w:tcMar>
              <w:top w:w="0" w:type="dxa"/>
              <w:bottom w:w="0" w:type="dxa"/>
            </w:tcMar>
            <w:vAlign w:val="center"/>
          </w:tcPr>
          <w:p w14:paraId="4742525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4582" w:type="dxa"/>
            <w:shd w:val="clear" w:color="auto" w:fill="auto"/>
            <w:tcMar>
              <w:top w:w="0" w:type="dxa"/>
              <w:bottom w:w="0" w:type="dxa"/>
            </w:tcMar>
            <w:vAlign w:val="center"/>
          </w:tcPr>
          <w:p w14:paraId="565EDCF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Proposal on approving the result of issuance to increase charter capital in 2023</w:t>
            </w:r>
          </w:p>
        </w:tc>
      </w:tr>
      <w:tr w:rsidR="00C57A96" w14:paraId="43C2B3FA" w14:textId="77777777">
        <w:tc>
          <w:tcPr>
            <w:tcW w:w="662" w:type="dxa"/>
            <w:shd w:val="clear" w:color="auto" w:fill="auto"/>
            <w:tcMar>
              <w:top w:w="0" w:type="dxa"/>
              <w:bottom w:w="0" w:type="dxa"/>
            </w:tcMar>
            <w:vAlign w:val="center"/>
          </w:tcPr>
          <w:p w14:paraId="74BA887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2258" w:type="dxa"/>
            <w:shd w:val="clear" w:color="auto" w:fill="auto"/>
            <w:tcMar>
              <w:top w:w="0" w:type="dxa"/>
              <w:bottom w:w="0" w:type="dxa"/>
            </w:tcMar>
            <w:vAlign w:val="center"/>
          </w:tcPr>
          <w:p w14:paraId="3311D43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 QD/2022/VC25-HDQT</w:t>
            </w:r>
          </w:p>
        </w:tc>
        <w:tc>
          <w:tcPr>
            <w:tcW w:w="1515" w:type="dxa"/>
            <w:shd w:val="clear" w:color="auto" w:fill="auto"/>
            <w:tcMar>
              <w:top w:w="0" w:type="dxa"/>
              <w:bottom w:w="0" w:type="dxa"/>
            </w:tcMar>
            <w:vAlign w:val="center"/>
          </w:tcPr>
          <w:p w14:paraId="4E07D2A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 2023</w:t>
            </w:r>
          </w:p>
        </w:tc>
        <w:tc>
          <w:tcPr>
            <w:tcW w:w="4582" w:type="dxa"/>
            <w:shd w:val="clear" w:color="auto" w:fill="auto"/>
            <w:tcMar>
              <w:top w:w="0" w:type="dxa"/>
              <w:bottom w:w="0" w:type="dxa"/>
            </w:tcMar>
            <w:vAlign w:val="center"/>
          </w:tcPr>
          <w:p w14:paraId="1D28DD6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adjusting the plan for using the proceeds from the share offering to increase charter capital to  VND 240 billion</w:t>
            </w:r>
          </w:p>
        </w:tc>
      </w:tr>
      <w:tr w:rsidR="00C57A96" w14:paraId="6A892FBE" w14:textId="77777777">
        <w:tc>
          <w:tcPr>
            <w:tcW w:w="662" w:type="dxa"/>
            <w:shd w:val="clear" w:color="auto" w:fill="auto"/>
            <w:tcMar>
              <w:top w:w="0" w:type="dxa"/>
              <w:bottom w:w="0" w:type="dxa"/>
            </w:tcMar>
            <w:vAlign w:val="center"/>
          </w:tcPr>
          <w:p w14:paraId="1F7F457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2258" w:type="dxa"/>
            <w:shd w:val="clear" w:color="auto" w:fill="auto"/>
            <w:tcMar>
              <w:top w:w="0" w:type="dxa"/>
              <w:bottom w:w="0" w:type="dxa"/>
            </w:tcMar>
            <w:vAlign w:val="center"/>
          </w:tcPr>
          <w:p w14:paraId="70983F7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 NQ/2022/VC25-HDQT</w:t>
            </w:r>
          </w:p>
        </w:tc>
        <w:tc>
          <w:tcPr>
            <w:tcW w:w="1515" w:type="dxa"/>
            <w:shd w:val="clear" w:color="auto" w:fill="auto"/>
            <w:tcMar>
              <w:top w:w="0" w:type="dxa"/>
              <w:bottom w:w="0" w:type="dxa"/>
            </w:tcMar>
            <w:vAlign w:val="center"/>
          </w:tcPr>
          <w:p w14:paraId="1BC8A22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4582" w:type="dxa"/>
            <w:shd w:val="clear" w:color="auto" w:fill="auto"/>
            <w:tcMar>
              <w:top w:w="0" w:type="dxa"/>
              <w:bottom w:w="0" w:type="dxa"/>
            </w:tcMar>
            <w:vAlign w:val="center"/>
          </w:tcPr>
          <w:p w14:paraId="7B00D8C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production and business results of Q3, the production and business plan for Q4 and relevant contents</w:t>
            </w:r>
          </w:p>
        </w:tc>
      </w:tr>
      <w:tr w:rsidR="00C57A96" w14:paraId="492391B8" w14:textId="77777777">
        <w:tc>
          <w:tcPr>
            <w:tcW w:w="662" w:type="dxa"/>
            <w:shd w:val="clear" w:color="auto" w:fill="auto"/>
            <w:tcMar>
              <w:top w:w="0" w:type="dxa"/>
              <w:bottom w:w="0" w:type="dxa"/>
            </w:tcMar>
            <w:vAlign w:val="center"/>
          </w:tcPr>
          <w:p w14:paraId="2BF98A2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2258" w:type="dxa"/>
            <w:shd w:val="clear" w:color="auto" w:fill="auto"/>
            <w:tcMar>
              <w:top w:w="0" w:type="dxa"/>
              <w:bottom w:w="0" w:type="dxa"/>
            </w:tcMar>
            <w:vAlign w:val="center"/>
          </w:tcPr>
          <w:p w14:paraId="1F34E25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 QD/2022/VC25-HDQT</w:t>
            </w:r>
          </w:p>
        </w:tc>
        <w:tc>
          <w:tcPr>
            <w:tcW w:w="1515" w:type="dxa"/>
            <w:shd w:val="clear" w:color="auto" w:fill="auto"/>
            <w:tcMar>
              <w:top w:w="0" w:type="dxa"/>
              <w:bottom w:w="0" w:type="dxa"/>
            </w:tcMar>
            <w:vAlign w:val="center"/>
          </w:tcPr>
          <w:p w14:paraId="4ADCE37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4582" w:type="dxa"/>
            <w:shd w:val="clear" w:color="auto" w:fill="auto"/>
            <w:tcMar>
              <w:top w:w="0" w:type="dxa"/>
              <w:bottom w:w="0" w:type="dxa"/>
            </w:tcMar>
            <w:vAlign w:val="center"/>
          </w:tcPr>
          <w:p w14:paraId="170F830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adjusting the implementation of duties of real estate agents at the housing construction investment project at </w:t>
            </w:r>
            <w:proofErr w:type="spellStart"/>
            <w:r>
              <w:rPr>
                <w:rFonts w:ascii="Arial" w:hAnsi="Arial"/>
                <w:color w:val="010000"/>
                <w:sz w:val="20"/>
              </w:rPr>
              <w:t>Ngan</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Urban Area</w:t>
            </w:r>
          </w:p>
        </w:tc>
      </w:tr>
      <w:tr w:rsidR="00C57A96" w14:paraId="70744993" w14:textId="77777777">
        <w:tc>
          <w:tcPr>
            <w:tcW w:w="662" w:type="dxa"/>
            <w:shd w:val="clear" w:color="auto" w:fill="auto"/>
            <w:tcMar>
              <w:top w:w="0" w:type="dxa"/>
              <w:bottom w:w="0" w:type="dxa"/>
            </w:tcMar>
            <w:vAlign w:val="center"/>
          </w:tcPr>
          <w:p w14:paraId="749A0D5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2258" w:type="dxa"/>
            <w:shd w:val="clear" w:color="auto" w:fill="auto"/>
            <w:tcMar>
              <w:top w:w="0" w:type="dxa"/>
              <w:bottom w:w="0" w:type="dxa"/>
            </w:tcMar>
            <w:vAlign w:val="center"/>
          </w:tcPr>
          <w:p w14:paraId="54FDD59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 QD/2022/VC25-HDQT</w:t>
            </w:r>
          </w:p>
        </w:tc>
        <w:tc>
          <w:tcPr>
            <w:tcW w:w="1515" w:type="dxa"/>
            <w:shd w:val="clear" w:color="auto" w:fill="auto"/>
            <w:tcMar>
              <w:top w:w="0" w:type="dxa"/>
              <w:bottom w:w="0" w:type="dxa"/>
            </w:tcMar>
            <w:vAlign w:val="center"/>
          </w:tcPr>
          <w:p w14:paraId="28F7AA6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4582" w:type="dxa"/>
            <w:shd w:val="clear" w:color="auto" w:fill="auto"/>
            <w:tcMar>
              <w:top w:w="0" w:type="dxa"/>
              <w:bottom w:w="0" w:type="dxa"/>
            </w:tcMar>
            <w:vAlign w:val="center"/>
          </w:tcPr>
          <w:p w14:paraId="4050A26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site clearance compensation payment according to the approved plan of </w:t>
            </w:r>
            <w:proofErr w:type="spellStart"/>
            <w:r>
              <w:rPr>
                <w:rFonts w:ascii="Arial" w:hAnsi="Arial"/>
                <w:color w:val="010000"/>
                <w:sz w:val="20"/>
              </w:rPr>
              <w:t>Ngan</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Urban Area housing construction investment project</w:t>
            </w:r>
          </w:p>
        </w:tc>
      </w:tr>
    </w:tbl>
    <w:p w14:paraId="383770A8" w14:textId="77777777" w:rsidR="00C57A96" w:rsidRDefault="001C10D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 (2023 Report):</w:t>
      </w:r>
    </w:p>
    <w:p w14:paraId="41E9B85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2611"/>
        <w:gridCol w:w="1270"/>
        <w:gridCol w:w="2667"/>
        <w:gridCol w:w="1812"/>
      </w:tblGrid>
      <w:tr w:rsidR="00C57A96" w14:paraId="53B5171C" w14:textId="77777777">
        <w:tc>
          <w:tcPr>
            <w:tcW w:w="657" w:type="dxa"/>
            <w:shd w:val="clear" w:color="auto" w:fill="auto"/>
            <w:tcMar>
              <w:top w:w="0" w:type="dxa"/>
              <w:bottom w:w="0" w:type="dxa"/>
            </w:tcMar>
            <w:vAlign w:val="center"/>
          </w:tcPr>
          <w:p w14:paraId="3E52D81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11" w:type="dxa"/>
            <w:shd w:val="clear" w:color="auto" w:fill="auto"/>
            <w:tcMar>
              <w:top w:w="0" w:type="dxa"/>
              <w:bottom w:w="0" w:type="dxa"/>
            </w:tcMar>
            <w:vAlign w:val="center"/>
          </w:tcPr>
          <w:p w14:paraId="0B390AC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70" w:type="dxa"/>
            <w:shd w:val="clear" w:color="auto" w:fill="auto"/>
            <w:tcMar>
              <w:top w:w="0" w:type="dxa"/>
              <w:bottom w:w="0" w:type="dxa"/>
            </w:tcMar>
            <w:vAlign w:val="center"/>
          </w:tcPr>
          <w:p w14:paraId="265F4A0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667" w:type="dxa"/>
            <w:shd w:val="clear" w:color="auto" w:fill="auto"/>
            <w:tcMar>
              <w:top w:w="0" w:type="dxa"/>
              <w:bottom w:w="0" w:type="dxa"/>
            </w:tcMar>
            <w:vAlign w:val="center"/>
          </w:tcPr>
          <w:p w14:paraId="30A7272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12" w:type="dxa"/>
            <w:shd w:val="clear" w:color="auto" w:fill="auto"/>
            <w:tcMar>
              <w:top w:w="0" w:type="dxa"/>
              <w:bottom w:w="0" w:type="dxa"/>
            </w:tcMar>
            <w:vAlign w:val="center"/>
          </w:tcPr>
          <w:p w14:paraId="17953F9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57A96" w14:paraId="53C8BD21" w14:textId="77777777">
        <w:tc>
          <w:tcPr>
            <w:tcW w:w="657" w:type="dxa"/>
            <w:shd w:val="clear" w:color="auto" w:fill="auto"/>
            <w:tcMar>
              <w:top w:w="0" w:type="dxa"/>
              <w:bottom w:w="0" w:type="dxa"/>
            </w:tcMar>
            <w:vAlign w:val="center"/>
          </w:tcPr>
          <w:p w14:paraId="6544812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11" w:type="dxa"/>
            <w:shd w:val="clear" w:color="auto" w:fill="auto"/>
            <w:tcMar>
              <w:top w:w="0" w:type="dxa"/>
              <w:bottom w:w="0" w:type="dxa"/>
            </w:tcMar>
            <w:vAlign w:val="center"/>
          </w:tcPr>
          <w:p w14:paraId="101BE2A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Vu Van </w:t>
            </w:r>
            <w:proofErr w:type="spellStart"/>
            <w:r>
              <w:rPr>
                <w:rFonts w:ascii="Arial" w:hAnsi="Arial"/>
                <w:color w:val="010000"/>
                <w:sz w:val="20"/>
              </w:rPr>
              <w:t>Manh</w:t>
            </w:r>
            <w:proofErr w:type="spellEnd"/>
          </w:p>
        </w:tc>
        <w:tc>
          <w:tcPr>
            <w:tcW w:w="1270" w:type="dxa"/>
            <w:shd w:val="clear" w:color="auto" w:fill="auto"/>
            <w:tcMar>
              <w:top w:w="0" w:type="dxa"/>
              <w:bottom w:w="0" w:type="dxa"/>
            </w:tcMar>
            <w:vAlign w:val="center"/>
          </w:tcPr>
          <w:p w14:paraId="18D2011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2667" w:type="dxa"/>
            <w:shd w:val="clear" w:color="auto" w:fill="auto"/>
            <w:tcMar>
              <w:top w:w="0" w:type="dxa"/>
              <w:bottom w:w="0" w:type="dxa"/>
            </w:tcMar>
            <w:vAlign w:val="center"/>
          </w:tcPr>
          <w:p w14:paraId="4B7FED6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Elected on March 09, 2019</w:t>
            </w:r>
          </w:p>
        </w:tc>
        <w:tc>
          <w:tcPr>
            <w:tcW w:w="1812" w:type="dxa"/>
            <w:shd w:val="clear" w:color="auto" w:fill="auto"/>
            <w:tcMar>
              <w:top w:w="0" w:type="dxa"/>
              <w:bottom w:w="0" w:type="dxa"/>
            </w:tcMar>
            <w:vAlign w:val="center"/>
          </w:tcPr>
          <w:p w14:paraId="05C438E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Economic Engineer, Bachelor of Accounting, Master of Business Administration</w:t>
            </w:r>
          </w:p>
        </w:tc>
      </w:tr>
      <w:tr w:rsidR="00C57A96" w14:paraId="5BB7DBA9" w14:textId="77777777">
        <w:tc>
          <w:tcPr>
            <w:tcW w:w="657" w:type="dxa"/>
            <w:shd w:val="clear" w:color="auto" w:fill="auto"/>
            <w:tcMar>
              <w:top w:w="0" w:type="dxa"/>
              <w:bottom w:w="0" w:type="dxa"/>
            </w:tcMar>
            <w:vAlign w:val="center"/>
          </w:tcPr>
          <w:p w14:paraId="570C7D7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11" w:type="dxa"/>
            <w:shd w:val="clear" w:color="auto" w:fill="auto"/>
            <w:tcMar>
              <w:top w:w="0" w:type="dxa"/>
              <w:bottom w:w="0" w:type="dxa"/>
            </w:tcMar>
            <w:vAlign w:val="center"/>
          </w:tcPr>
          <w:p w14:paraId="15354BD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Thi Kim </w:t>
            </w:r>
            <w:proofErr w:type="spellStart"/>
            <w:r>
              <w:rPr>
                <w:rFonts w:ascii="Arial" w:hAnsi="Arial"/>
                <w:color w:val="010000"/>
                <w:sz w:val="20"/>
              </w:rPr>
              <w:t>Oanh</w:t>
            </w:r>
            <w:proofErr w:type="spellEnd"/>
          </w:p>
        </w:tc>
        <w:tc>
          <w:tcPr>
            <w:tcW w:w="1270" w:type="dxa"/>
            <w:shd w:val="clear" w:color="auto" w:fill="auto"/>
            <w:tcMar>
              <w:top w:w="0" w:type="dxa"/>
              <w:bottom w:w="0" w:type="dxa"/>
            </w:tcMar>
            <w:vAlign w:val="center"/>
          </w:tcPr>
          <w:p w14:paraId="38AA5CC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Supervisor</w:t>
            </w:r>
          </w:p>
        </w:tc>
        <w:tc>
          <w:tcPr>
            <w:tcW w:w="2667" w:type="dxa"/>
            <w:shd w:val="clear" w:color="auto" w:fill="auto"/>
            <w:tcMar>
              <w:top w:w="0" w:type="dxa"/>
              <w:bottom w:w="0" w:type="dxa"/>
            </w:tcMar>
            <w:vAlign w:val="center"/>
          </w:tcPr>
          <w:p w14:paraId="7AB52B0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Elected on April 12, 2021</w:t>
            </w:r>
          </w:p>
        </w:tc>
        <w:tc>
          <w:tcPr>
            <w:tcW w:w="1812" w:type="dxa"/>
            <w:shd w:val="clear" w:color="auto" w:fill="auto"/>
            <w:tcMar>
              <w:top w:w="0" w:type="dxa"/>
              <w:bottom w:w="0" w:type="dxa"/>
            </w:tcMar>
            <w:vAlign w:val="center"/>
          </w:tcPr>
          <w:p w14:paraId="1341BB3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 Accounting</w:t>
            </w:r>
          </w:p>
        </w:tc>
      </w:tr>
      <w:tr w:rsidR="00C57A96" w14:paraId="1AC2D9A9" w14:textId="77777777">
        <w:tc>
          <w:tcPr>
            <w:tcW w:w="657" w:type="dxa"/>
            <w:shd w:val="clear" w:color="auto" w:fill="auto"/>
            <w:tcMar>
              <w:top w:w="0" w:type="dxa"/>
              <w:bottom w:w="0" w:type="dxa"/>
            </w:tcMar>
            <w:vAlign w:val="center"/>
          </w:tcPr>
          <w:p w14:paraId="3772C27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11" w:type="dxa"/>
            <w:shd w:val="clear" w:color="auto" w:fill="auto"/>
            <w:tcMar>
              <w:top w:w="0" w:type="dxa"/>
              <w:bottom w:w="0" w:type="dxa"/>
            </w:tcMar>
            <w:vAlign w:val="center"/>
          </w:tcPr>
          <w:p w14:paraId="489AB0B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Ba Hop</w:t>
            </w:r>
          </w:p>
        </w:tc>
        <w:tc>
          <w:tcPr>
            <w:tcW w:w="1270" w:type="dxa"/>
            <w:shd w:val="clear" w:color="auto" w:fill="auto"/>
            <w:tcMar>
              <w:top w:w="0" w:type="dxa"/>
              <w:bottom w:w="0" w:type="dxa"/>
            </w:tcMar>
            <w:vAlign w:val="center"/>
          </w:tcPr>
          <w:p w14:paraId="717AF8E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Supervisor</w:t>
            </w:r>
          </w:p>
        </w:tc>
        <w:tc>
          <w:tcPr>
            <w:tcW w:w="2667" w:type="dxa"/>
            <w:shd w:val="clear" w:color="auto" w:fill="auto"/>
            <w:tcMar>
              <w:top w:w="0" w:type="dxa"/>
              <w:bottom w:w="0" w:type="dxa"/>
            </w:tcMar>
            <w:vAlign w:val="center"/>
          </w:tcPr>
          <w:p w14:paraId="15ABC99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Elected on March 19, 2022</w:t>
            </w:r>
          </w:p>
        </w:tc>
        <w:tc>
          <w:tcPr>
            <w:tcW w:w="1812" w:type="dxa"/>
            <w:shd w:val="clear" w:color="auto" w:fill="auto"/>
            <w:tcMar>
              <w:top w:w="0" w:type="dxa"/>
              <w:bottom w:w="0" w:type="dxa"/>
            </w:tcMar>
            <w:vAlign w:val="center"/>
          </w:tcPr>
          <w:p w14:paraId="7A61F36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Economics Engineer</w:t>
            </w:r>
          </w:p>
        </w:tc>
      </w:tr>
    </w:tbl>
    <w:p w14:paraId="1B6D1E3B" w14:textId="77777777" w:rsidR="005A65EE" w:rsidRPr="005A65EE" w:rsidRDefault="005A65EE" w:rsidP="005A65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4024E0F7" w14:textId="77777777" w:rsidR="00C57A96" w:rsidRDefault="001C10D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2590"/>
        <w:gridCol w:w="1623"/>
        <w:gridCol w:w="2132"/>
        <w:gridCol w:w="1978"/>
      </w:tblGrid>
      <w:tr w:rsidR="00C57A96" w14:paraId="02729B67" w14:textId="77777777">
        <w:tc>
          <w:tcPr>
            <w:tcW w:w="694" w:type="dxa"/>
            <w:shd w:val="clear" w:color="auto" w:fill="auto"/>
            <w:tcMar>
              <w:top w:w="0" w:type="dxa"/>
              <w:bottom w:w="0" w:type="dxa"/>
            </w:tcMar>
            <w:vAlign w:val="center"/>
          </w:tcPr>
          <w:p w14:paraId="61D742E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90" w:type="dxa"/>
            <w:shd w:val="clear" w:color="auto" w:fill="auto"/>
            <w:tcMar>
              <w:top w:w="0" w:type="dxa"/>
              <w:bottom w:w="0" w:type="dxa"/>
            </w:tcMar>
            <w:vAlign w:val="center"/>
          </w:tcPr>
          <w:p w14:paraId="1A2DF28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23" w:type="dxa"/>
            <w:shd w:val="clear" w:color="auto" w:fill="auto"/>
            <w:tcMar>
              <w:top w:w="0" w:type="dxa"/>
              <w:bottom w:w="0" w:type="dxa"/>
            </w:tcMar>
            <w:vAlign w:val="center"/>
          </w:tcPr>
          <w:p w14:paraId="6FBE0CB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32" w:type="dxa"/>
            <w:shd w:val="clear" w:color="auto" w:fill="auto"/>
            <w:tcMar>
              <w:top w:w="0" w:type="dxa"/>
              <w:bottom w:w="0" w:type="dxa"/>
            </w:tcMar>
            <w:vAlign w:val="center"/>
          </w:tcPr>
          <w:p w14:paraId="68FBBDD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78" w:type="dxa"/>
            <w:shd w:val="clear" w:color="auto" w:fill="auto"/>
            <w:tcMar>
              <w:top w:w="0" w:type="dxa"/>
              <w:bottom w:w="0" w:type="dxa"/>
            </w:tcMar>
            <w:vAlign w:val="center"/>
          </w:tcPr>
          <w:p w14:paraId="1CAF0C2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a member of the Executive Board</w:t>
            </w:r>
          </w:p>
        </w:tc>
      </w:tr>
      <w:tr w:rsidR="00C57A96" w14:paraId="28FB7F28" w14:textId="77777777">
        <w:tc>
          <w:tcPr>
            <w:tcW w:w="694" w:type="dxa"/>
            <w:shd w:val="clear" w:color="auto" w:fill="auto"/>
            <w:tcMar>
              <w:top w:w="0" w:type="dxa"/>
              <w:bottom w:w="0" w:type="dxa"/>
            </w:tcMar>
            <w:vAlign w:val="center"/>
          </w:tcPr>
          <w:p w14:paraId="01C0605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90" w:type="dxa"/>
            <w:shd w:val="clear" w:color="auto" w:fill="auto"/>
            <w:tcMar>
              <w:top w:w="0" w:type="dxa"/>
              <w:bottom w:w="0" w:type="dxa"/>
            </w:tcMar>
            <w:vAlign w:val="center"/>
          </w:tcPr>
          <w:p w14:paraId="4C3D8E2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Trung</w:t>
            </w:r>
          </w:p>
        </w:tc>
        <w:tc>
          <w:tcPr>
            <w:tcW w:w="1623" w:type="dxa"/>
            <w:shd w:val="clear" w:color="auto" w:fill="auto"/>
            <w:tcMar>
              <w:top w:w="0" w:type="dxa"/>
              <w:bottom w:w="0" w:type="dxa"/>
            </w:tcMar>
            <w:vAlign w:val="center"/>
          </w:tcPr>
          <w:p w14:paraId="7082574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 1976</w:t>
            </w:r>
          </w:p>
        </w:tc>
        <w:tc>
          <w:tcPr>
            <w:tcW w:w="2132" w:type="dxa"/>
            <w:shd w:val="clear" w:color="auto" w:fill="auto"/>
            <w:tcMar>
              <w:top w:w="0" w:type="dxa"/>
              <w:bottom w:w="0" w:type="dxa"/>
            </w:tcMar>
            <w:vAlign w:val="center"/>
          </w:tcPr>
          <w:p w14:paraId="535A57E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 Civil and Industrial Construction Engineer</w:t>
            </w:r>
          </w:p>
        </w:tc>
        <w:tc>
          <w:tcPr>
            <w:tcW w:w="1978" w:type="dxa"/>
            <w:shd w:val="clear" w:color="auto" w:fill="auto"/>
            <w:tcMar>
              <w:top w:w="0" w:type="dxa"/>
              <w:bottom w:w="0" w:type="dxa"/>
            </w:tcMar>
            <w:vAlign w:val="center"/>
          </w:tcPr>
          <w:p w14:paraId="4BEB9D3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 2020</w:t>
            </w:r>
          </w:p>
        </w:tc>
      </w:tr>
      <w:tr w:rsidR="00C57A96" w14:paraId="6B309F07" w14:textId="77777777">
        <w:tc>
          <w:tcPr>
            <w:tcW w:w="694" w:type="dxa"/>
            <w:shd w:val="clear" w:color="auto" w:fill="auto"/>
            <w:tcMar>
              <w:top w:w="0" w:type="dxa"/>
              <w:bottom w:w="0" w:type="dxa"/>
            </w:tcMar>
            <w:vAlign w:val="center"/>
          </w:tcPr>
          <w:p w14:paraId="5349E72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90" w:type="dxa"/>
            <w:shd w:val="clear" w:color="auto" w:fill="auto"/>
            <w:tcMar>
              <w:top w:w="0" w:type="dxa"/>
              <w:bottom w:w="0" w:type="dxa"/>
            </w:tcMar>
            <w:vAlign w:val="center"/>
          </w:tcPr>
          <w:p w14:paraId="5535201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Xuan </w:t>
            </w:r>
            <w:proofErr w:type="spellStart"/>
            <w:r>
              <w:rPr>
                <w:rFonts w:ascii="Arial" w:hAnsi="Arial"/>
                <w:color w:val="010000"/>
                <w:sz w:val="20"/>
              </w:rPr>
              <w:t>Nhan</w:t>
            </w:r>
            <w:proofErr w:type="spellEnd"/>
          </w:p>
        </w:tc>
        <w:tc>
          <w:tcPr>
            <w:tcW w:w="1623" w:type="dxa"/>
            <w:shd w:val="clear" w:color="auto" w:fill="auto"/>
            <w:tcMar>
              <w:top w:w="0" w:type="dxa"/>
              <w:bottom w:w="0" w:type="dxa"/>
            </w:tcMar>
            <w:vAlign w:val="center"/>
          </w:tcPr>
          <w:p w14:paraId="721D5EF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10, 1963</w:t>
            </w:r>
          </w:p>
        </w:tc>
        <w:tc>
          <w:tcPr>
            <w:tcW w:w="2132" w:type="dxa"/>
            <w:shd w:val="clear" w:color="auto" w:fill="auto"/>
            <w:tcMar>
              <w:top w:w="0" w:type="dxa"/>
              <w:bottom w:w="0" w:type="dxa"/>
            </w:tcMar>
            <w:vAlign w:val="center"/>
          </w:tcPr>
          <w:p w14:paraId="6BD1C5B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Laws</w:t>
            </w:r>
          </w:p>
        </w:tc>
        <w:tc>
          <w:tcPr>
            <w:tcW w:w="1978" w:type="dxa"/>
            <w:shd w:val="clear" w:color="auto" w:fill="auto"/>
            <w:tcMar>
              <w:top w:w="0" w:type="dxa"/>
              <w:bottom w:w="0" w:type="dxa"/>
            </w:tcMar>
            <w:vAlign w:val="center"/>
          </w:tcPr>
          <w:p w14:paraId="699A9AC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15, 2019</w:t>
            </w:r>
          </w:p>
        </w:tc>
      </w:tr>
      <w:tr w:rsidR="00C57A96" w14:paraId="35F5AA07" w14:textId="77777777">
        <w:tc>
          <w:tcPr>
            <w:tcW w:w="694" w:type="dxa"/>
            <w:shd w:val="clear" w:color="auto" w:fill="auto"/>
            <w:tcMar>
              <w:top w:w="0" w:type="dxa"/>
              <w:bottom w:w="0" w:type="dxa"/>
            </w:tcMar>
            <w:vAlign w:val="center"/>
          </w:tcPr>
          <w:p w14:paraId="4351CE7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90" w:type="dxa"/>
            <w:shd w:val="clear" w:color="auto" w:fill="auto"/>
            <w:tcMar>
              <w:top w:w="0" w:type="dxa"/>
              <w:bottom w:w="0" w:type="dxa"/>
            </w:tcMar>
            <w:vAlign w:val="center"/>
          </w:tcPr>
          <w:p w14:paraId="346AC66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Truong Van Duc</w:t>
            </w:r>
          </w:p>
        </w:tc>
        <w:tc>
          <w:tcPr>
            <w:tcW w:w="1623" w:type="dxa"/>
            <w:shd w:val="clear" w:color="auto" w:fill="auto"/>
            <w:tcMar>
              <w:top w:w="0" w:type="dxa"/>
              <w:bottom w:w="0" w:type="dxa"/>
            </w:tcMar>
            <w:vAlign w:val="center"/>
          </w:tcPr>
          <w:p w14:paraId="7F4A646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29, 1974</w:t>
            </w:r>
          </w:p>
        </w:tc>
        <w:tc>
          <w:tcPr>
            <w:tcW w:w="2132" w:type="dxa"/>
            <w:shd w:val="clear" w:color="auto" w:fill="auto"/>
            <w:tcMar>
              <w:top w:w="0" w:type="dxa"/>
              <w:bottom w:w="0" w:type="dxa"/>
            </w:tcMar>
            <w:vAlign w:val="center"/>
          </w:tcPr>
          <w:p w14:paraId="63FC02A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 Civil and Industrial Construction Engineer</w:t>
            </w:r>
          </w:p>
        </w:tc>
        <w:tc>
          <w:tcPr>
            <w:tcW w:w="1978" w:type="dxa"/>
            <w:shd w:val="clear" w:color="auto" w:fill="auto"/>
            <w:tcMar>
              <w:top w:w="0" w:type="dxa"/>
              <w:bottom w:w="0" w:type="dxa"/>
            </w:tcMar>
            <w:vAlign w:val="center"/>
          </w:tcPr>
          <w:p w14:paraId="55FF15D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2019</w:t>
            </w:r>
          </w:p>
        </w:tc>
      </w:tr>
      <w:tr w:rsidR="00C57A96" w14:paraId="2B4ACF93" w14:textId="77777777">
        <w:tc>
          <w:tcPr>
            <w:tcW w:w="694" w:type="dxa"/>
            <w:shd w:val="clear" w:color="auto" w:fill="auto"/>
            <w:tcMar>
              <w:top w:w="0" w:type="dxa"/>
              <w:bottom w:w="0" w:type="dxa"/>
            </w:tcMar>
            <w:vAlign w:val="center"/>
          </w:tcPr>
          <w:p w14:paraId="2C88AEF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90" w:type="dxa"/>
            <w:shd w:val="clear" w:color="auto" w:fill="auto"/>
            <w:tcMar>
              <w:top w:w="0" w:type="dxa"/>
              <w:bottom w:w="0" w:type="dxa"/>
            </w:tcMar>
            <w:vAlign w:val="center"/>
          </w:tcPr>
          <w:p w14:paraId="12AD7DE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 Ngoc Hai</w:t>
            </w:r>
          </w:p>
        </w:tc>
        <w:tc>
          <w:tcPr>
            <w:tcW w:w="1623" w:type="dxa"/>
            <w:shd w:val="clear" w:color="auto" w:fill="auto"/>
            <w:tcMar>
              <w:top w:w="0" w:type="dxa"/>
              <w:bottom w:w="0" w:type="dxa"/>
            </w:tcMar>
            <w:vAlign w:val="center"/>
          </w:tcPr>
          <w:p w14:paraId="24C3823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1977</w:t>
            </w:r>
          </w:p>
        </w:tc>
        <w:tc>
          <w:tcPr>
            <w:tcW w:w="2132" w:type="dxa"/>
            <w:shd w:val="clear" w:color="auto" w:fill="auto"/>
            <w:tcMar>
              <w:top w:w="0" w:type="dxa"/>
              <w:bottom w:w="0" w:type="dxa"/>
            </w:tcMar>
            <w:vAlign w:val="center"/>
          </w:tcPr>
          <w:p w14:paraId="7B66A75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 Civil and Industrial Construction Engineer</w:t>
            </w:r>
          </w:p>
        </w:tc>
        <w:tc>
          <w:tcPr>
            <w:tcW w:w="1978" w:type="dxa"/>
            <w:shd w:val="clear" w:color="auto" w:fill="auto"/>
            <w:tcMar>
              <w:top w:w="0" w:type="dxa"/>
              <w:bottom w:w="0" w:type="dxa"/>
            </w:tcMar>
            <w:vAlign w:val="center"/>
          </w:tcPr>
          <w:p w14:paraId="2C2F3D2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2019</w:t>
            </w:r>
          </w:p>
        </w:tc>
      </w:tr>
      <w:tr w:rsidR="00C57A96" w14:paraId="13E353CB" w14:textId="77777777">
        <w:tc>
          <w:tcPr>
            <w:tcW w:w="694" w:type="dxa"/>
            <w:shd w:val="clear" w:color="auto" w:fill="auto"/>
            <w:tcMar>
              <w:top w:w="0" w:type="dxa"/>
              <w:bottom w:w="0" w:type="dxa"/>
            </w:tcMar>
            <w:vAlign w:val="center"/>
          </w:tcPr>
          <w:p w14:paraId="700A074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590" w:type="dxa"/>
            <w:shd w:val="clear" w:color="auto" w:fill="auto"/>
            <w:tcMar>
              <w:top w:w="0" w:type="dxa"/>
              <w:bottom w:w="0" w:type="dxa"/>
            </w:tcMar>
            <w:vAlign w:val="center"/>
          </w:tcPr>
          <w:p w14:paraId="4BC6169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Xuan Hung</w:t>
            </w:r>
          </w:p>
        </w:tc>
        <w:tc>
          <w:tcPr>
            <w:tcW w:w="1623" w:type="dxa"/>
            <w:shd w:val="clear" w:color="auto" w:fill="auto"/>
            <w:tcMar>
              <w:top w:w="0" w:type="dxa"/>
              <w:bottom w:w="0" w:type="dxa"/>
            </w:tcMar>
            <w:vAlign w:val="center"/>
          </w:tcPr>
          <w:p w14:paraId="095CA88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6, 1976</w:t>
            </w:r>
          </w:p>
        </w:tc>
        <w:tc>
          <w:tcPr>
            <w:tcW w:w="2132" w:type="dxa"/>
            <w:shd w:val="clear" w:color="auto" w:fill="auto"/>
            <w:tcMar>
              <w:top w:w="0" w:type="dxa"/>
              <w:bottom w:w="0" w:type="dxa"/>
            </w:tcMar>
            <w:vAlign w:val="center"/>
          </w:tcPr>
          <w:p w14:paraId="42BABD9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Laws</w:t>
            </w:r>
          </w:p>
        </w:tc>
        <w:tc>
          <w:tcPr>
            <w:tcW w:w="1978" w:type="dxa"/>
            <w:shd w:val="clear" w:color="auto" w:fill="auto"/>
            <w:tcMar>
              <w:top w:w="0" w:type="dxa"/>
              <w:bottom w:w="0" w:type="dxa"/>
            </w:tcMar>
            <w:vAlign w:val="center"/>
          </w:tcPr>
          <w:p w14:paraId="1108A65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 2022</w:t>
            </w:r>
          </w:p>
        </w:tc>
      </w:tr>
    </w:tbl>
    <w:p w14:paraId="13125EF4" w14:textId="77777777" w:rsidR="00C57A96" w:rsidRDefault="001C10D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1953"/>
        <w:gridCol w:w="2447"/>
        <w:gridCol w:w="2748"/>
      </w:tblGrid>
      <w:tr w:rsidR="00C57A96" w14:paraId="786ED2A3" w14:textId="77777777">
        <w:tc>
          <w:tcPr>
            <w:tcW w:w="1869" w:type="dxa"/>
            <w:shd w:val="clear" w:color="auto" w:fill="auto"/>
            <w:tcMar>
              <w:top w:w="0" w:type="dxa"/>
              <w:bottom w:w="0" w:type="dxa"/>
            </w:tcMar>
            <w:vAlign w:val="center"/>
          </w:tcPr>
          <w:p w14:paraId="42D15FB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953" w:type="dxa"/>
            <w:shd w:val="clear" w:color="auto" w:fill="auto"/>
            <w:tcMar>
              <w:top w:w="0" w:type="dxa"/>
              <w:bottom w:w="0" w:type="dxa"/>
            </w:tcMar>
            <w:vAlign w:val="center"/>
          </w:tcPr>
          <w:p w14:paraId="7551448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47" w:type="dxa"/>
            <w:shd w:val="clear" w:color="auto" w:fill="auto"/>
            <w:tcMar>
              <w:top w:w="0" w:type="dxa"/>
              <w:bottom w:w="0" w:type="dxa"/>
            </w:tcMar>
            <w:vAlign w:val="center"/>
          </w:tcPr>
          <w:p w14:paraId="49BF85A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48" w:type="dxa"/>
            <w:shd w:val="clear" w:color="auto" w:fill="auto"/>
            <w:tcMar>
              <w:top w:w="0" w:type="dxa"/>
              <w:bottom w:w="0" w:type="dxa"/>
            </w:tcMar>
            <w:vAlign w:val="center"/>
          </w:tcPr>
          <w:p w14:paraId="5376322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C57A96" w14:paraId="7A48BFC0" w14:textId="77777777">
        <w:tc>
          <w:tcPr>
            <w:tcW w:w="1869" w:type="dxa"/>
            <w:shd w:val="clear" w:color="auto" w:fill="auto"/>
            <w:tcMar>
              <w:top w:w="0" w:type="dxa"/>
              <w:bottom w:w="0" w:type="dxa"/>
            </w:tcMar>
            <w:vAlign w:val="center"/>
          </w:tcPr>
          <w:p w14:paraId="4E93BA9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Duc Quang Thong</w:t>
            </w:r>
          </w:p>
        </w:tc>
        <w:tc>
          <w:tcPr>
            <w:tcW w:w="1953" w:type="dxa"/>
            <w:shd w:val="clear" w:color="auto" w:fill="auto"/>
            <w:tcMar>
              <w:top w:w="0" w:type="dxa"/>
              <w:bottom w:w="0" w:type="dxa"/>
            </w:tcMar>
            <w:vAlign w:val="center"/>
          </w:tcPr>
          <w:p w14:paraId="1469103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1982</w:t>
            </w:r>
          </w:p>
        </w:tc>
        <w:tc>
          <w:tcPr>
            <w:tcW w:w="2447" w:type="dxa"/>
            <w:shd w:val="clear" w:color="auto" w:fill="auto"/>
            <w:tcMar>
              <w:top w:w="0" w:type="dxa"/>
              <w:bottom w:w="0" w:type="dxa"/>
            </w:tcMar>
            <w:vAlign w:val="center"/>
          </w:tcPr>
          <w:p w14:paraId="1D9ECE2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748" w:type="dxa"/>
            <w:shd w:val="clear" w:color="auto" w:fill="auto"/>
            <w:tcMar>
              <w:top w:w="0" w:type="dxa"/>
              <w:bottom w:w="0" w:type="dxa"/>
            </w:tcMar>
            <w:vAlign w:val="center"/>
          </w:tcPr>
          <w:p w14:paraId="7057FB1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2029</w:t>
            </w:r>
          </w:p>
        </w:tc>
      </w:tr>
    </w:tbl>
    <w:p w14:paraId="53F128A7" w14:textId="77777777" w:rsidR="00C57A96" w:rsidRDefault="001C10DB">
      <w:pPr>
        <w:numPr>
          <w:ilvl w:val="0"/>
          <w:numId w:val="1"/>
        </w:numPr>
        <w:pBdr>
          <w:top w:val="nil"/>
          <w:left w:val="nil"/>
          <w:bottom w:val="nil"/>
          <w:right w:val="nil"/>
          <w:between w:val="nil"/>
        </w:pBdr>
        <w:tabs>
          <w:tab w:val="left" w:pos="360"/>
          <w:tab w:val="left" w:pos="1693"/>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5B16AE7" w14:textId="77777777" w:rsidR="00C57A96" w:rsidRDefault="001C10DB">
      <w:pPr>
        <w:numPr>
          <w:ilvl w:val="0"/>
          <w:numId w:val="1"/>
        </w:numPr>
        <w:pBdr>
          <w:top w:val="nil"/>
          <w:left w:val="nil"/>
          <w:bottom w:val="nil"/>
          <w:right w:val="nil"/>
          <w:between w:val="nil"/>
        </w:pBdr>
        <w:tabs>
          <w:tab w:val="left" w:pos="360"/>
          <w:tab w:val="left" w:pos="173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(Semi-annual Report) and transactions between the affiliated persons of the Company and the Company itself</w:t>
      </w:r>
    </w:p>
    <w:p w14:paraId="625F10C2" w14:textId="77777777" w:rsidR="00C57A96" w:rsidRDefault="001C10DB">
      <w:pPr>
        <w:numPr>
          <w:ilvl w:val="0"/>
          <w:numId w:val="2"/>
        </w:numPr>
        <w:pBdr>
          <w:top w:val="nil"/>
          <w:left w:val="nil"/>
          <w:bottom w:val="nil"/>
          <w:right w:val="nil"/>
          <w:between w:val="nil"/>
        </w:pBdr>
        <w:tabs>
          <w:tab w:val="left" w:pos="360"/>
          <w:tab w:val="left" w:pos="1693"/>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1028"/>
        <w:gridCol w:w="954"/>
        <w:gridCol w:w="1133"/>
        <w:gridCol w:w="906"/>
        <w:gridCol w:w="707"/>
        <w:gridCol w:w="1366"/>
        <w:gridCol w:w="1956"/>
        <w:gridCol w:w="460"/>
      </w:tblGrid>
      <w:tr w:rsidR="00C57A96" w14:paraId="586E9E5E" w14:textId="77777777">
        <w:tc>
          <w:tcPr>
            <w:tcW w:w="507" w:type="dxa"/>
            <w:shd w:val="clear" w:color="auto" w:fill="auto"/>
            <w:tcMar>
              <w:top w:w="0" w:type="dxa"/>
              <w:bottom w:w="0" w:type="dxa"/>
            </w:tcMar>
            <w:vAlign w:val="center"/>
          </w:tcPr>
          <w:p w14:paraId="7412D17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028" w:type="dxa"/>
            <w:shd w:val="clear" w:color="auto" w:fill="auto"/>
            <w:tcMar>
              <w:top w:w="0" w:type="dxa"/>
              <w:bottom w:w="0" w:type="dxa"/>
            </w:tcMar>
            <w:vAlign w:val="center"/>
          </w:tcPr>
          <w:p w14:paraId="10F9DCA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54" w:type="dxa"/>
            <w:shd w:val="clear" w:color="auto" w:fill="auto"/>
            <w:tcMar>
              <w:top w:w="0" w:type="dxa"/>
              <w:bottom w:w="0" w:type="dxa"/>
            </w:tcMar>
            <w:vAlign w:val="center"/>
          </w:tcPr>
          <w:p w14:paraId="5C91DAA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33" w:type="dxa"/>
            <w:shd w:val="clear" w:color="auto" w:fill="auto"/>
            <w:tcMar>
              <w:top w:w="0" w:type="dxa"/>
              <w:bottom w:w="0" w:type="dxa"/>
            </w:tcMar>
            <w:vAlign w:val="center"/>
          </w:tcPr>
          <w:p w14:paraId="627D8A5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and Place of issue of NSH</w:t>
            </w:r>
          </w:p>
        </w:tc>
        <w:tc>
          <w:tcPr>
            <w:tcW w:w="906" w:type="dxa"/>
            <w:shd w:val="clear" w:color="auto" w:fill="auto"/>
            <w:tcMar>
              <w:top w:w="0" w:type="dxa"/>
              <w:bottom w:w="0" w:type="dxa"/>
            </w:tcMar>
            <w:vAlign w:val="center"/>
          </w:tcPr>
          <w:p w14:paraId="0531E1E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707" w:type="dxa"/>
            <w:shd w:val="clear" w:color="auto" w:fill="auto"/>
            <w:tcMar>
              <w:top w:w="0" w:type="dxa"/>
              <w:bottom w:w="0" w:type="dxa"/>
            </w:tcMar>
            <w:vAlign w:val="center"/>
          </w:tcPr>
          <w:p w14:paraId="65B37B9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366" w:type="dxa"/>
            <w:shd w:val="clear" w:color="auto" w:fill="auto"/>
            <w:tcMar>
              <w:top w:w="0" w:type="dxa"/>
              <w:bottom w:w="0" w:type="dxa"/>
            </w:tcMar>
            <w:vAlign w:val="center"/>
          </w:tcPr>
          <w:p w14:paraId="3199E7B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 or Board </w:t>
            </w:r>
            <w:r>
              <w:rPr>
                <w:rFonts w:ascii="Arial" w:hAnsi="Arial"/>
                <w:color w:val="010000"/>
                <w:sz w:val="20"/>
              </w:rPr>
              <w:lastRenderedPageBreak/>
              <w:t>Resolution/Decision (if any, specify the issuance date)</w:t>
            </w:r>
          </w:p>
        </w:tc>
        <w:tc>
          <w:tcPr>
            <w:tcW w:w="1956" w:type="dxa"/>
            <w:shd w:val="clear" w:color="auto" w:fill="auto"/>
            <w:tcMar>
              <w:top w:w="0" w:type="dxa"/>
              <w:bottom w:w="0" w:type="dxa"/>
            </w:tcMar>
            <w:vAlign w:val="center"/>
          </w:tcPr>
          <w:p w14:paraId="785B1B5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460" w:type="dxa"/>
            <w:shd w:val="clear" w:color="auto" w:fill="auto"/>
            <w:tcMar>
              <w:top w:w="0" w:type="dxa"/>
              <w:bottom w:w="0" w:type="dxa"/>
            </w:tcMar>
            <w:vAlign w:val="center"/>
          </w:tcPr>
          <w:p w14:paraId="5A35AE5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C57A96" w14:paraId="4C7EF140" w14:textId="77777777">
        <w:tc>
          <w:tcPr>
            <w:tcW w:w="507" w:type="dxa"/>
            <w:shd w:val="clear" w:color="auto" w:fill="auto"/>
            <w:tcMar>
              <w:top w:w="0" w:type="dxa"/>
              <w:bottom w:w="0" w:type="dxa"/>
            </w:tcMar>
            <w:vAlign w:val="center"/>
          </w:tcPr>
          <w:p w14:paraId="26BE56A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028" w:type="dxa"/>
            <w:shd w:val="clear" w:color="auto" w:fill="auto"/>
            <w:tcMar>
              <w:top w:w="0" w:type="dxa"/>
              <w:bottom w:w="0" w:type="dxa"/>
            </w:tcMar>
            <w:vAlign w:val="center"/>
          </w:tcPr>
          <w:p w14:paraId="6F0F7B6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Construction and Import - Export Joint stock Corporation (</w:t>
            </w:r>
            <w:proofErr w:type="spellStart"/>
            <w:r>
              <w:rPr>
                <w:rFonts w:ascii="Arial" w:hAnsi="Arial"/>
                <w:color w:val="010000"/>
                <w:sz w:val="20"/>
              </w:rPr>
              <w:t>Vinaconex</w:t>
            </w:r>
            <w:proofErr w:type="spellEnd"/>
            <w:r>
              <w:rPr>
                <w:rFonts w:ascii="Arial" w:hAnsi="Arial"/>
                <w:color w:val="010000"/>
                <w:sz w:val="20"/>
              </w:rPr>
              <w:t>)</w:t>
            </w:r>
          </w:p>
        </w:tc>
        <w:tc>
          <w:tcPr>
            <w:tcW w:w="954" w:type="dxa"/>
            <w:shd w:val="clear" w:color="auto" w:fill="auto"/>
            <w:tcMar>
              <w:top w:w="0" w:type="dxa"/>
              <w:bottom w:w="0" w:type="dxa"/>
            </w:tcMar>
            <w:vAlign w:val="center"/>
          </w:tcPr>
          <w:p w14:paraId="3FFE928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133" w:type="dxa"/>
            <w:shd w:val="clear" w:color="auto" w:fill="auto"/>
            <w:tcMar>
              <w:top w:w="0" w:type="dxa"/>
              <w:bottom w:w="0" w:type="dxa"/>
            </w:tcMar>
            <w:vAlign w:val="center"/>
          </w:tcPr>
          <w:p w14:paraId="2448638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0100105616 </w:t>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t>Date of issue: July 27, 2022; Place of issue: Hanoi Authority for Planning &amp; Investment</w:t>
            </w:r>
          </w:p>
        </w:tc>
        <w:tc>
          <w:tcPr>
            <w:tcW w:w="906" w:type="dxa"/>
            <w:shd w:val="clear" w:color="auto" w:fill="auto"/>
            <w:tcMar>
              <w:top w:w="0" w:type="dxa"/>
              <w:bottom w:w="0" w:type="dxa"/>
            </w:tcMar>
            <w:vAlign w:val="center"/>
          </w:tcPr>
          <w:p w14:paraId="081E9F5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34 Lang Ha Street, Lang Ha Ward, Dong Da District, Hanoi</w:t>
            </w:r>
          </w:p>
        </w:tc>
        <w:tc>
          <w:tcPr>
            <w:tcW w:w="707" w:type="dxa"/>
            <w:shd w:val="clear" w:color="auto" w:fill="auto"/>
            <w:tcMar>
              <w:top w:w="0" w:type="dxa"/>
              <w:bottom w:w="0" w:type="dxa"/>
            </w:tcMar>
            <w:vAlign w:val="center"/>
          </w:tcPr>
          <w:p w14:paraId="19D28A2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366" w:type="dxa"/>
            <w:shd w:val="clear" w:color="auto" w:fill="auto"/>
            <w:tcMar>
              <w:top w:w="0" w:type="dxa"/>
              <w:bottom w:w="0" w:type="dxa"/>
            </w:tcMar>
            <w:vAlign w:val="center"/>
          </w:tcPr>
          <w:p w14:paraId="3D0B5FC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Annual General Mandate No. 01/2023/VC25-NQDHDCD of Annual General Meeting of Shareholders of </w:t>
            </w:r>
            <w:proofErr w:type="spellStart"/>
            <w:r>
              <w:rPr>
                <w:rFonts w:ascii="Arial" w:hAnsi="Arial"/>
                <w:color w:val="010000"/>
                <w:sz w:val="20"/>
              </w:rPr>
              <w:t>Vinaconex</w:t>
            </w:r>
            <w:proofErr w:type="spellEnd"/>
            <w:r>
              <w:rPr>
                <w:rFonts w:ascii="Arial" w:hAnsi="Arial"/>
                <w:color w:val="010000"/>
                <w:sz w:val="20"/>
              </w:rPr>
              <w:t xml:space="preserve"> 25 on March 29, 2023</w:t>
            </w:r>
          </w:p>
        </w:tc>
        <w:tc>
          <w:tcPr>
            <w:tcW w:w="1956" w:type="dxa"/>
            <w:shd w:val="clear" w:color="auto" w:fill="auto"/>
            <w:tcMar>
              <w:top w:w="0" w:type="dxa"/>
              <w:bottom w:w="0" w:type="dxa"/>
            </w:tcMar>
            <w:vAlign w:val="center"/>
          </w:tcPr>
          <w:p w14:paraId="7865113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repayment transaction: VND 52,000,000,000</w:t>
            </w:r>
          </w:p>
          <w:p w14:paraId="5851EA8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services/goods provision transaction: VND 42,629,329,008</w:t>
            </w:r>
          </w:p>
        </w:tc>
        <w:tc>
          <w:tcPr>
            <w:tcW w:w="460" w:type="dxa"/>
            <w:shd w:val="clear" w:color="auto" w:fill="auto"/>
            <w:tcMar>
              <w:top w:w="0" w:type="dxa"/>
              <w:bottom w:w="0" w:type="dxa"/>
            </w:tcMar>
            <w:vAlign w:val="center"/>
          </w:tcPr>
          <w:p w14:paraId="599F39F2" w14:textId="77777777" w:rsidR="00C57A96" w:rsidRDefault="00C57A96">
            <w:pPr>
              <w:tabs>
                <w:tab w:val="left" w:pos="360"/>
              </w:tabs>
              <w:spacing w:after="120" w:line="360" w:lineRule="auto"/>
              <w:rPr>
                <w:rFonts w:ascii="Arial" w:eastAsia="Arial" w:hAnsi="Arial" w:cs="Arial"/>
                <w:color w:val="010000"/>
                <w:sz w:val="20"/>
                <w:szCs w:val="20"/>
              </w:rPr>
            </w:pPr>
          </w:p>
        </w:tc>
      </w:tr>
      <w:tr w:rsidR="00C57A96" w14:paraId="3F890F7A" w14:textId="77777777">
        <w:tc>
          <w:tcPr>
            <w:tcW w:w="507" w:type="dxa"/>
            <w:shd w:val="clear" w:color="auto" w:fill="auto"/>
            <w:tcMar>
              <w:top w:w="0" w:type="dxa"/>
              <w:bottom w:w="0" w:type="dxa"/>
            </w:tcMar>
            <w:vAlign w:val="center"/>
          </w:tcPr>
          <w:p w14:paraId="3CF9F32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028" w:type="dxa"/>
            <w:shd w:val="clear" w:color="auto" w:fill="auto"/>
            <w:tcMar>
              <w:top w:w="0" w:type="dxa"/>
              <w:bottom w:w="0" w:type="dxa"/>
            </w:tcMar>
            <w:vAlign w:val="center"/>
          </w:tcPr>
          <w:p w14:paraId="5BF1DCE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Vinaconex</w:t>
            </w:r>
            <w:proofErr w:type="spellEnd"/>
            <w:r>
              <w:rPr>
                <w:rFonts w:ascii="Arial" w:hAnsi="Arial"/>
                <w:color w:val="010000"/>
                <w:sz w:val="20"/>
              </w:rPr>
              <w:t xml:space="preserve"> Construction One Member Company Limited </w:t>
            </w:r>
          </w:p>
        </w:tc>
        <w:tc>
          <w:tcPr>
            <w:tcW w:w="954" w:type="dxa"/>
            <w:shd w:val="clear" w:color="auto" w:fill="auto"/>
            <w:tcMar>
              <w:top w:w="0" w:type="dxa"/>
              <w:bottom w:w="0" w:type="dxa"/>
            </w:tcMar>
            <w:vAlign w:val="center"/>
          </w:tcPr>
          <w:p w14:paraId="68B4A3E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as Deputy General Manager</w:t>
            </w:r>
          </w:p>
        </w:tc>
        <w:tc>
          <w:tcPr>
            <w:tcW w:w="1133" w:type="dxa"/>
            <w:shd w:val="clear" w:color="auto" w:fill="auto"/>
            <w:tcMar>
              <w:top w:w="0" w:type="dxa"/>
              <w:bottom w:w="0" w:type="dxa"/>
            </w:tcMar>
            <w:vAlign w:val="center"/>
          </w:tcPr>
          <w:p w14:paraId="75006C7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0107926315</w:t>
            </w:r>
          </w:p>
          <w:p w14:paraId="2C4D2C9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issue: July 19, 2017; Place of issue: </w:t>
            </w:r>
          </w:p>
          <w:p w14:paraId="27B4EC0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Hanoi Authority for Planning &amp; Investment</w:t>
            </w:r>
          </w:p>
        </w:tc>
        <w:tc>
          <w:tcPr>
            <w:tcW w:w="906" w:type="dxa"/>
            <w:shd w:val="clear" w:color="auto" w:fill="auto"/>
            <w:tcMar>
              <w:top w:w="0" w:type="dxa"/>
              <w:bottom w:w="0" w:type="dxa"/>
            </w:tcMar>
            <w:vAlign w:val="center"/>
          </w:tcPr>
          <w:p w14:paraId="62CFD1C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34 Lang Ha Street, Lang Ha Ward, Dong Da District, Hanoi</w:t>
            </w:r>
          </w:p>
        </w:tc>
        <w:tc>
          <w:tcPr>
            <w:tcW w:w="707" w:type="dxa"/>
            <w:shd w:val="clear" w:color="auto" w:fill="auto"/>
            <w:tcMar>
              <w:top w:w="0" w:type="dxa"/>
              <w:bottom w:w="0" w:type="dxa"/>
            </w:tcMar>
            <w:vAlign w:val="center"/>
          </w:tcPr>
          <w:p w14:paraId="59B0E96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366" w:type="dxa"/>
            <w:shd w:val="clear" w:color="auto" w:fill="auto"/>
            <w:tcMar>
              <w:top w:w="0" w:type="dxa"/>
              <w:bottom w:w="0" w:type="dxa"/>
            </w:tcMar>
            <w:vAlign w:val="center"/>
          </w:tcPr>
          <w:p w14:paraId="72F73A9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Annual General Mandate No. 01/2023/VC25-NQDHDCD of Annual General Meeting of Shareholders of </w:t>
            </w:r>
            <w:proofErr w:type="spellStart"/>
            <w:r>
              <w:rPr>
                <w:rFonts w:ascii="Arial" w:hAnsi="Arial"/>
                <w:color w:val="010000"/>
                <w:sz w:val="20"/>
              </w:rPr>
              <w:t>Vinaconex</w:t>
            </w:r>
            <w:proofErr w:type="spellEnd"/>
            <w:r>
              <w:rPr>
                <w:rFonts w:ascii="Arial" w:hAnsi="Arial"/>
                <w:color w:val="010000"/>
                <w:sz w:val="20"/>
              </w:rPr>
              <w:t xml:space="preserve"> 25 on March 29, 2023</w:t>
            </w:r>
          </w:p>
        </w:tc>
        <w:tc>
          <w:tcPr>
            <w:tcW w:w="1956" w:type="dxa"/>
            <w:shd w:val="clear" w:color="auto" w:fill="auto"/>
            <w:tcMar>
              <w:top w:w="0" w:type="dxa"/>
              <w:bottom w:w="0" w:type="dxa"/>
            </w:tcMar>
            <w:vAlign w:val="center"/>
          </w:tcPr>
          <w:p w14:paraId="119047D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and installation services provision transaction VND 1,073,284,343</w:t>
            </w:r>
          </w:p>
          <w:p w14:paraId="6721D75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equipment rental transaction: VND 1,343,767,527</w:t>
            </w:r>
          </w:p>
        </w:tc>
        <w:tc>
          <w:tcPr>
            <w:tcW w:w="460" w:type="dxa"/>
            <w:shd w:val="clear" w:color="auto" w:fill="auto"/>
            <w:tcMar>
              <w:top w:w="0" w:type="dxa"/>
              <w:bottom w:w="0" w:type="dxa"/>
            </w:tcMar>
            <w:vAlign w:val="center"/>
          </w:tcPr>
          <w:p w14:paraId="184F9162" w14:textId="77777777" w:rsidR="00C57A96" w:rsidRDefault="00C57A96">
            <w:pPr>
              <w:tabs>
                <w:tab w:val="left" w:pos="360"/>
              </w:tabs>
              <w:spacing w:after="120" w:line="360" w:lineRule="auto"/>
              <w:rPr>
                <w:rFonts w:ascii="Arial" w:eastAsia="Arial" w:hAnsi="Arial" w:cs="Arial"/>
                <w:color w:val="010000"/>
                <w:sz w:val="20"/>
                <w:szCs w:val="20"/>
              </w:rPr>
            </w:pPr>
          </w:p>
        </w:tc>
      </w:tr>
    </w:tbl>
    <w:p w14:paraId="0823A1FA" w14:textId="77777777" w:rsidR="00C57A96" w:rsidRDefault="001C10DB" w:rsidP="00963459">
      <w:pPr>
        <w:numPr>
          <w:ilvl w:val="0"/>
          <w:numId w:val="2"/>
        </w:numPr>
        <w:pBdr>
          <w:top w:val="nil"/>
          <w:left w:val="nil"/>
          <w:bottom w:val="nil"/>
          <w:right w:val="nil"/>
          <w:between w:val="nil"/>
        </w:pBdr>
        <w:tabs>
          <w:tab w:val="left" w:pos="360"/>
          <w:tab w:val="left" w:pos="7371"/>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5A09A173" w14:textId="77777777" w:rsidR="00C57A96" w:rsidRDefault="001C10DB" w:rsidP="00963459">
      <w:pPr>
        <w:numPr>
          <w:ilvl w:val="0"/>
          <w:numId w:val="2"/>
        </w:numPr>
        <w:pBdr>
          <w:top w:val="nil"/>
          <w:left w:val="nil"/>
          <w:bottom w:val="nil"/>
          <w:right w:val="nil"/>
          <w:between w:val="nil"/>
        </w:pBdr>
        <w:tabs>
          <w:tab w:val="left" w:pos="360"/>
          <w:tab w:val="left" w:pos="737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3E83AA5E" w14:textId="77777777" w:rsidR="00C57A96" w:rsidRDefault="001C10DB" w:rsidP="00963459">
      <w:pPr>
        <w:numPr>
          <w:ilvl w:val="1"/>
          <w:numId w:val="5"/>
        </w:numPr>
        <w:pBdr>
          <w:top w:val="nil"/>
          <w:left w:val="nil"/>
          <w:bottom w:val="nil"/>
          <w:right w:val="nil"/>
          <w:between w:val="nil"/>
        </w:pBdr>
        <w:tabs>
          <w:tab w:val="left" w:pos="360"/>
          <w:tab w:val="left" w:pos="7371"/>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General Manager and other managers have been founding members or the members of the Board of Directors, the Executive General Manager for the past three (03) years (as at the time of reporting): None</w:t>
      </w:r>
    </w:p>
    <w:p w14:paraId="5C2BC013" w14:textId="58FF4802" w:rsidR="00C57A96" w:rsidRDefault="001C10DB" w:rsidP="00963459">
      <w:pPr>
        <w:numPr>
          <w:ilvl w:val="1"/>
          <w:numId w:val="5"/>
        </w:numPr>
        <w:pBdr>
          <w:top w:val="nil"/>
          <w:left w:val="nil"/>
          <w:bottom w:val="nil"/>
          <w:right w:val="nil"/>
          <w:between w:val="nil"/>
        </w:pBdr>
        <w:tabs>
          <w:tab w:val="left" w:pos="360"/>
          <w:tab w:val="left" w:pos="7371"/>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companies in which affiliated persons of members of the Board of Directors, members of the Supervisory Board, the General Manager and other managers are </w:t>
      </w:r>
      <w:r>
        <w:rPr>
          <w:rFonts w:ascii="Arial" w:hAnsi="Arial"/>
          <w:color w:val="010000"/>
          <w:sz w:val="20"/>
        </w:rPr>
        <w:lastRenderedPageBreak/>
        <w:t>members of the Board of Directors, the Executive Manager (General Manager): None.</w:t>
      </w:r>
    </w:p>
    <w:p w14:paraId="15747046" w14:textId="77777777" w:rsidR="00C57A96" w:rsidRDefault="001C10DB" w:rsidP="00963459">
      <w:pPr>
        <w:numPr>
          <w:ilvl w:val="1"/>
          <w:numId w:val="5"/>
        </w:numPr>
        <w:pBdr>
          <w:top w:val="nil"/>
          <w:left w:val="nil"/>
          <w:bottom w:val="nil"/>
          <w:right w:val="nil"/>
          <w:between w:val="nil"/>
        </w:pBdr>
        <w:tabs>
          <w:tab w:val="left" w:pos="360"/>
          <w:tab w:val="left" w:pos="7371"/>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the Manager (General Manager) and other managers: None.</w:t>
      </w:r>
    </w:p>
    <w:p w14:paraId="2F03D8F7" w14:textId="77777777" w:rsidR="00C57A96" w:rsidRDefault="001C10DB" w:rsidP="00963459">
      <w:pPr>
        <w:numPr>
          <w:ilvl w:val="0"/>
          <w:numId w:val="7"/>
        </w:numPr>
        <w:pBdr>
          <w:top w:val="nil"/>
          <w:left w:val="nil"/>
          <w:bottom w:val="nil"/>
          <w:right w:val="nil"/>
          <w:between w:val="nil"/>
        </w:pBdr>
        <w:tabs>
          <w:tab w:val="left" w:pos="360"/>
          <w:tab w:val="left" w:pos="1710"/>
          <w:tab w:val="left" w:pos="7371"/>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 (2023 Report)</w:t>
      </w:r>
    </w:p>
    <w:p w14:paraId="41A743A9" w14:textId="77777777" w:rsidR="00C57A96" w:rsidRDefault="001C10DB" w:rsidP="00963459">
      <w:pPr>
        <w:numPr>
          <w:ilvl w:val="0"/>
          <w:numId w:val="4"/>
        </w:numPr>
        <w:pBdr>
          <w:top w:val="nil"/>
          <w:left w:val="nil"/>
          <w:bottom w:val="nil"/>
          <w:right w:val="nil"/>
          <w:between w:val="nil"/>
        </w:pBdr>
        <w:tabs>
          <w:tab w:val="left" w:pos="360"/>
          <w:tab w:val="left" w:pos="1578"/>
          <w:tab w:val="left" w:pos="7371"/>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6"/>
        <w:tblW w:w="9017" w:type="dxa"/>
        <w:tblLayout w:type="fixed"/>
        <w:tblLook w:val="0000" w:firstRow="0" w:lastRow="0" w:firstColumn="0" w:lastColumn="0" w:noHBand="0" w:noVBand="0"/>
      </w:tblPr>
      <w:tblGrid>
        <w:gridCol w:w="482"/>
        <w:gridCol w:w="7"/>
        <w:gridCol w:w="1306"/>
        <w:gridCol w:w="1033"/>
        <w:gridCol w:w="1127"/>
        <w:gridCol w:w="1118"/>
        <w:gridCol w:w="1230"/>
        <w:gridCol w:w="1078"/>
        <w:gridCol w:w="15"/>
        <w:gridCol w:w="1621"/>
      </w:tblGrid>
      <w:tr w:rsidR="00C57A96" w14:paraId="776FCFC2" w14:textId="77777777">
        <w:tc>
          <w:tcPr>
            <w:tcW w:w="482" w:type="dxa"/>
            <w:vMerge w:val="restart"/>
            <w:tcBorders>
              <w:top w:val="single" w:sz="4" w:space="0" w:color="000000"/>
              <w:left w:val="single" w:sz="4" w:space="0" w:color="000000"/>
            </w:tcBorders>
            <w:shd w:val="clear" w:color="auto" w:fill="auto"/>
            <w:tcMar>
              <w:top w:w="0" w:type="dxa"/>
              <w:bottom w:w="0" w:type="dxa"/>
            </w:tcMar>
            <w:vAlign w:val="center"/>
          </w:tcPr>
          <w:p w14:paraId="48DB929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13" w:type="dxa"/>
            <w:gridSpan w:val="2"/>
            <w:vMerge w:val="restart"/>
            <w:tcBorders>
              <w:top w:val="single" w:sz="4" w:space="0" w:color="000000"/>
              <w:left w:val="single" w:sz="4" w:space="0" w:color="000000"/>
            </w:tcBorders>
            <w:shd w:val="clear" w:color="auto" w:fill="auto"/>
            <w:tcMar>
              <w:top w:w="0" w:type="dxa"/>
              <w:bottom w:w="0" w:type="dxa"/>
            </w:tcMar>
            <w:vAlign w:val="center"/>
          </w:tcPr>
          <w:p w14:paraId="2A94AAA4"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033" w:type="dxa"/>
            <w:vMerge w:val="restart"/>
            <w:tcBorders>
              <w:top w:val="single" w:sz="4" w:space="0" w:color="000000"/>
              <w:left w:val="single" w:sz="4" w:space="0" w:color="000000"/>
            </w:tcBorders>
            <w:shd w:val="clear" w:color="auto" w:fill="auto"/>
            <w:tcMar>
              <w:top w:w="0" w:type="dxa"/>
              <w:bottom w:w="0" w:type="dxa"/>
            </w:tcMar>
            <w:vAlign w:val="center"/>
          </w:tcPr>
          <w:p w14:paraId="246316F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245" w:type="dxa"/>
            <w:gridSpan w:val="2"/>
            <w:tcBorders>
              <w:top w:val="single" w:sz="4" w:space="0" w:color="000000"/>
              <w:left w:val="single" w:sz="4" w:space="0" w:color="000000"/>
            </w:tcBorders>
            <w:shd w:val="clear" w:color="auto" w:fill="auto"/>
            <w:tcMar>
              <w:top w:w="0" w:type="dxa"/>
              <w:bottom w:w="0" w:type="dxa"/>
            </w:tcMar>
            <w:vAlign w:val="center"/>
          </w:tcPr>
          <w:p w14:paraId="0875D7B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323" w:type="dxa"/>
            <w:gridSpan w:val="3"/>
            <w:tcBorders>
              <w:top w:val="single" w:sz="4" w:space="0" w:color="000000"/>
              <w:left w:val="single" w:sz="4" w:space="0" w:color="000000"/>
            </w:tcBorders>
            <w:shd w:val="clear" w:color="auto" w:fill="auto"/>
            <w:tcMar>
              <w:top w:w="0" w:type="dxa"/>
              <w:bottom w:w="0" w:type="dxa"/>
            </w:tcMar>
            <w:vAlign w:val="center"/>
          </w:tcPr>
          <w:p w14:paraId="2BE0EE8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621"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2B9E9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C57A96" w14:paraId="77B0CADD" w14:textId="77777777">
        <w:tc>
          <w:tcPr>
            <w:tcW w:w="482" w:type="dxa"/>
            <w:vMerge/>
            <w:tcBorders>
              <w:top w:val="single" w:sz="4" w:space="0" w:color="000000"/>
              <w:left w:val="single" w:sz="4" w:space="0" w:color="000000"/>
            </w:tcBorders>
            <w:shd w:val="clear" w:color="auto" w:fill="auto"/>
            <w:tcMar>
              <w:top w:w="0" w:type="dxa"/>
              <w:bottom w:w="0" w:type="dxa"/>
            </w:tcMar>
            <w:vAlign w:val="center"/>
          </w:tcPr>
          <w:p w14:paraId="17823BA4" w14:textId="77777777" w:rsidR="00C57A96" w:rsidRDefault="00C57A96">
            <w:pPr>
              <w:pBdr>
                <w:top w:val="nil"/>
                <w:left w:val="nil"/>
                <w:bottom w:val="nil"/>
                <w:right w:val="nil"/>
                <w:between w:val="nil"/>
              </w:pBdr>
              <w:spacing w:line="276" w:lineRule="auto"/>
              <w:rPr>
                <w:rFonts w:ascii="Arial" w:eastAsia="Arial" w:hAnsi="Arial" w:cs="Arial"/>
                <w:color w:val="010000"/>
                <w:sz w:val="20"/>
                <w:szCs w:val="20"/>
              </w:rPr>
            </w:pPr>
          </w:p>
        </w:tc>
        <w:tc>
          <w:tcPr>
            <w:tcW w:w="1313" w:type="dxa"/>
            <w:gridSpan w:val="2"/>
            <w:vMerge/>
            <w:tcBorders>
              <w:top w:val="single" w:sz="4" w:space="0" w:color="000000"/>
              <w:left w:val="single" w:sz="4" w:space="0" w:color="000000"/>
            </w:tcBorders>
            <w:shd w:val="clear" w:color="auto" w:fill="auto"/>
            <w:tcMar>
              <w:top w:w="0" w:type="dxa"/>
              <w:bottom w:w="0" w:type="dxa"/>
            </w:tcMar>
            <w:vAlign w:val="center"/>
          </w:tcPr>
          <w:p w14:paraId="7A36C749" w14:textId="77777777" w:rsidR="00C57A96" w:rsidRDefault="00C57A96">
            <w:pPr>
              <w:pBdr>
                <w:top w:val="nil"/>
                <w:left w:val="nil"/>
                <w:bottom w:val="nil"/>
                <w:right w:val="nil"/>
                <w:between w:val="nil"/>
              </w:pBdr>
              <w:spacing w:line="276" w:lineRule="auto"/>
              <w:rPr>
                <w:rFonts w:ascii="Arial" w:eastAsia="Arial" w:hAnsi="Arial" w:cs="Arial"/>
                <w:color w:val="010000"/>
                <w:sz w:val="20"/>
                <w:szCs w:val="20"/>
              </w:rPr>
            </w:pPr>
          </w:p>
        </w:tc>
        <w:tc>
          <w:tcPr>
            <w:tcW w:w="1033" w:type="dxa"/>
            <w:vMerge/>
            <w:tcBorders>
              <w:top w:val="single" w:sz="4" w:space="0" w:color="000000"/>
              <w:left w:val="single" w:sz="4" w:space="0" w:color="000000"/>
            </w:tcBorders>
            <w:shd w:val="clear" w:color="auto" w:fill="auto"/>
            <w:tcMar>
              <w:top w:w="0" w:type="dxa"/>
              <w:bottom w:w="0" w:type="dxa"/>
            </w:tcMar>
            <w:vAlign w:val="center"/>
          </w:tcPr>
          <w:p w14:paraId="22882B04" w14:textId="77777777" w:rsidR="00C57A96" w:rsidRDefault="00C57A96">
            <w:pPr>
              <w:pBdr>
                <w:top w:val="nil"/>
                <w:left w:val="nil"/>
                <w:bottom w:val="nil"/>
                <w:right w:val="nil"/>
                <w:between w:val="nil"/>
              </w:pBdr>
              <w:spacing w:line="276" w:lineRule="auto"/>
              <w:rPr>
                <w:rFonts w:ascii="Arial" w:eastAsia="Arial" w:hAnsi="Arial" w:cs="Arial"/>
                <w:color w:val="010000"/>
                <w:sz w:val="20"/>
                <w:szCs w:val="20"/>
              </w:rPr>
            </w:pPr>
          </w:p>
        </w:tc>
        <w:tc>
          <w:tcPr>
            <w:tcW w:w="1127" w:type="dxa"/>
            <w:tcBorders>
              <w:top w:val="single" w:sz="4" w:space="0" w:color="000000"/>
              <w:left w:val="single" w:sz="4" w:space="0" w:color="000000"/>
            </w:tcBorders>
            <w:shd w:val="clear" w:color="auto" w:fill="auto"/>
            <w:tcMar>
              <w:top w:w="0" w:type="dxa"/>
              <w:bottom w:w="0" w:type="dxa"/>
            </w:tcMar>
            <w:vAlign w:val="center"/>
          </w:tcPr>
          <w:p w14:paraId="5CE6F6B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18" w:type="dxa"/>
            <w:tcBorders>
              <w:top w:val="single" w:sz="4" w:space="0" w:color="000000"/>
              <w:left w:val="single" w:sz="4" w:space="0" w:color="000000"/>
            </w:tcBorders>
            <w:shd w:val="clear" w:color="auto" w:fill="auto"/>
            <w:tcMar>
              <w:top w:w="0" w:type="dxa"/>
              <w:bottom w:w="0" w:type="dxa"/>
            </w:tcMar>
            <w:vAlign w:val="center"/>
          </w:tcPr>
          <w:p w14:paraId="2393C88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230" w:type="dxa"/>
            <w:tcBorders>
              <w:top w:val="single" w:sz="4" w:space="0" w:color="000000"/>
              <w:left w:val="single" w:sz="4" w:space="0" w:color="000000"/>
            </w:tcBorders>
            <w:shd w:val="clear" w:color="auto" w:fill="auto"/>
            <w:tcMar>
              <w:top w:w="0" w:type="dxa"/>
              <w:bottom w:w="0" w:type="dxa"/>
            </w:tcMar>
            <w:vAlign w:val="center"/>
          </w:tcPr>
          <w:p w14:paraId="778010F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0718E47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62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00D323" w14:textId="77777777" w:rsidR="00C57A96" w:rsidRDefault="00C57A96">
            <w:pPr>
              <w:pBdr>
                <w:top w:val="nil"/>
                <w:left w:val="nil"/>
                <w:bottom w:val="nil"/>
                <w:right w:val="nil"/>
                <w:between w:val="nil"/>
              </w:pBdr>
              <w:spacing w:line="276" w:lineRule="auto"/>
              <w:rPr>
                <w:rFonts w:ascii="Arial" w:eastAsia="Arial" w:hAnsi="Arial" w:cs="Arial"/>
                <w:color w:val="010000"/>
                <w:sz w:val="20"/>
                <w:szCs w:val="20"/>
              </w:rPr>
            </w:pPr>
          </w:p>
        </w:tc>
      </w:tr>
      <w:tr w:rsidR="00C57A96" w14:paraId="74BDDF9C" w14:textId="77777777">
        <w:tc>
          <w:tcPr>
            <w:tcW w:w="48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388B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13"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813EE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Construction and Import-Export Joint Stock Corporation</w:t>
            </w:r>
          </w:p>
        </w:tc>
        <w:tc>
          <w:tcPr>
            <w:tcW w:w="1033" w:type="dxa"/>
            <w:tcBorders>
              <w:top w:val="single" w:sz="4" w:space="0" w:color="000000"/>
              <w:left w:val="single" w:sz="4" w:space="0" w:color="000000"/>
            </w:tcBorders>
            <w:shd w:val="clear" w:color="auto" w:fill="auto"/>
            <w:tcMar>
              <w:top w:w="0" w:type="dxa"/>
              <w:bottom w:w="0" w:type="dxa"/>
            </w:tcMar>
            <w:vAlign w:val="center"/>
          </w:tcPr>
          <w:p w14:paraId="3E5817DD" w14:textId="77777777" w:rsidR="00C57A96" w:rsidRDefault="00C57A96">
            <w:pPr>
              <w:tabs>
                <w:tab w:val="left" w:pos="360"/>
              </w:tabs>
              <w:spacing w:after="120" w:line="360" w:lineRule="auto"/>
              <w:rPr>
                <w:rFonts w:ascii="Arial" w:eastAsia="Arial" w:hAnsi="Arial" w:cs="Arial"/>
                <w:color w:val="010000"/>
                <w:sz w:val="20"/>
                <w:szCs w:val="20"/>
              </w:rPr>
            </w:pPr>
          </w:p>
        </w:tc>
        <w:tc>
          <w:tcPr>
            <w:tcW w:w="1127" w:type="dxa"/>
            <w:tcBorders>
              <w:top w:val="single" w:sz="4" w:space="0" w:color="000000"/>
              <w:left w:val="single" w:sz="4" w:space="0" w:color="000000"/>
            </w:tcBorders>
            <w:shd w:val="clear" w:color="auto" w:fill="auto"/>
            <w:tcMar>
              <w:top w:w="0" w:type="dxa"/>
              <w:bottom w:w="0" w:type="dxa"/>
            </w:tcMar>
            <w:vAlign w:val="center"/>
          </w:tcPr>
          <w:p w14:paraId="5498463C"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7,959,300</w:t>
            </w:r>
          </w:p>
        </w:tc>
        <w:tc>
          <w:tcPr>
            <w:tcW w:w="1118" w:type="dxa"/>
            <w:tcBorders>
              <w:top w:val="single" w:sz="4" w:space="0" w:color="000000"/>
              <w:left w:val="single" w:sz="4" w:space="0" w:color="000000"/>
            </w:tcBorders>
            <w:shd w:val="clear" w:color="auto" w:fill="auto"/>
            <w:tcMar>
              <w:top w:w="0" w:type="dxa"/>
              <w:bottom w:w="0" w:type="dxa"/>
            </w:tcMar>
            <w:vAlign w:val="center"/>
          </w:tcPr>
          <w:p w14:paraId="70CB5A8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66.33%</w:t>
            </w:r>
          </w:p>
        </w:tc>
        <w:tc>
          <w:tcPr>
            <w:tcW w:w="1230" w:type="dxa"/>
            <w:tcBorders>
              <w:top w:val="single" w:sz="4" w:space="0" w:color="000000"/>
              <w:left w:val="single" w:sz="4" w:space="0" w:color="000000"/>
            </w:tcBorders>
            <w:shd w:val="clear" w:color="auto" w:fill="auto"/>
            <w:tcMar>
              <w:top w:w="0" w:type="dxa"/>
              <w:bottom w:w="0" w:type="dxa"/>
            </w:tcMar>
            <w:vAlign w:val="center"/>
          </w:tcPr>
          <w:p w14:paraId="445D4BC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17,068,600</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4A31F86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71.12%</w:t>
            </w:r>
          </w:p>
        </w:tc>
        <w:tc>
          <w:tcPr>
            <w:tcW w:w="16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14383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to issue to increase charter capital and redistribute</w:t>
            </w:r>
          </w:p>
        </w:tc>
      </w:tr>
      <w:tr w:rsidR="00C57A96" w14:paraId="18166E87" w14:textId="77777777">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A5ED6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9185A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Van Trung</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C0129C" w14:textId="77777777" w:rsidR="00C57A96" w:rsidRDefault="00C57A96">
            <w:pPr>
              <w:tabs>
                <w:tab w:val="left" w:pos="360"/>
              </w:tabs>
              <w:spacing w:after="120" w:line="360" w:lineRule="auto"/>
              <w:rPr>
                <w:rFonts w:ascii="Arial" w:eastAsia="Arial" w:hAnsi="Arial" w:cs="Arial"/>
                <w:color w:val="01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96A91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235,000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E1969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5B2AB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470,000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83BFF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1.96%</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67899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to issue to increase charter capital and redistribute</w:t>
            </w:r>
          </w:p>
        </w:tc>
      </w:tr>
      <w:tr w:rsidR="00C57A96" w14:paraId="59DDA3EC" w14:textId="77777777">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AF08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097F4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Thu Thuy</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6558CF"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Wife of Mr. Nguyen Van Trung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0CBAA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0FD52" w14:textId="77777777" w:rsidR="00C57A96" w:rsidRDefault="00C57A96">
            <w:pPr>
              <w:tabs>
                <w:tab w:val="left" w:pos="360"/>
              </w:tabs>
              <w:spacing w:after="120" w:line="360" w:lineRule="auto"/>
              <w:rPr>
                <w:rFonts w:ascii="Arial" w:eastAsia="Arial" w:hAnsi="Arial" w:cs="Arial"/>
                <w:color w:val="01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E3013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300,000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B361D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1.25%</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BC74E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redistributed shares</w:t>
            </w:r>
          </w:p>
        </w:tc>
      </w:tr>
      <w:tr w:rsidR="00C57A96" w14:paraId="65A0E520" w14:textId="77777777" w:rsidTr="00963459">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E6850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8B284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Truong Van Duc</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94FC7E" w14:textId="77777777" w:rsidR="00C57A96" w:rsidRDefault="00C57A96">
            <w:pPr>
              <w:tabs>
                <w:tab w:val="left" w:pos="360"/>
              </w:tabs>
              <w:spacing w:after="120" w:line="360" w:lineRule="auto"/>
              <w:rPr>
                <w:rFonts w:ascii="Arial" w:eastAsia="Arial" w:hAnsi="Arial" w:cs="Arial"/>
                <w:color w:val="01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A7396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50FC47" w14:textId="77777777" w:rsidR="00C57A96" w:rsidRDefault="00C57A96">
            <w:pPr>
              <w:tabs>
                <w:tab w:val="left" w:pos="360"/>
              </w:tabs>
              <w:spacing w:after="120" w:line="360" w:lineRule="auto"/>
              <w:rPr>
                <w:rFonts w:ascii="Arial" w:eastAsia="Arial" w:hAnsi="Arial" w:cs="Arial"/>
                <w:color w:val="01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EB18E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167,000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27C32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
        </w:tc>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7618C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to issue to increase charter capital and redistribute</w:t>
            </w:r>
          </w:p>
        </w:tc>
      </w:tr>
      <w:tr w:rsidR="00C57A96" w14:paraId="2E078F75" w14:textId="77777777">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2F93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A028E6"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Xuan </w:t>
            </w:r>
            <w:proofErr w:type="spellStart"/>
            <w:r>
              <w:rPr>
                <w:rFonts w:ascii="Arial" w:hAnsi="Arial"/>
                <w:color w:val="010000"/>
                <w:sz w:val="20"/>
              </w:rPr>
              <w:t>Nhan</w:t>
            </w:r>
            <w:proofErr w:type="spellEnd"/>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4DB894" w14:textId="77777777" w:rsidR="00C57A96" w:rsidRDefault="00C57A96">
            <w:pPr>
              <w:tabs>
                <w:tab w:val="left" w:pos="360"/>
              </w:tabs>
              <w:spacing w:after="120" w:line="360" w:lineRule="auto"/>
              <w:rPr>
                <w:rFonts w:ascii="Arial" w:eastAsia="Arial" w:hAnsi="Arial" w:cs="Arial"/>
                <w:color w:val="01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AEC201"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57,135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55A210" w14:textId="77777777" w:rsidR="00C57A96" w:rsidRDefault="00C57A96">
            <w:pPr>
              <w:tabs>
                <w:tab w:val="left" w:pos="360"/>
              </w:tabs>
              <w:spacing w:after="120" w:line="360" w:lineRule="auto"/>
              <w:rPr>
                <w:rFonts w:ascii="Arial" w:eastAsia="Arial" w:hAnsi="Arial" w:cs="Arial"/>
                <w:color w:val="01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3729C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77,135</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49F18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3EA7D"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redistributed shares</w:t>
            </w:r>
          </w:p>
        </w:tc>
      </w:tr>
      <w:tr w:rsidR="00C57A96" w14:paraId="432DBD82" w14:textId="77777777">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17515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99897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 Ngoc Hai</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3C9AD5" w14:textId="77777777" w:rsidR="00C57A96" w:rsidRDefault="00C57A96">
            <w:pPr>
              <w:tabs>
                <w:tab w:val="left" w:pos="360"/>
              </w:tabs>
              <w:spacing w:after="120" w:line="360" w:lineRule="auto"/>
              <w:rPr>
                <w:rFonts w:ascii="Arial" w:eastAsia="Arial" w:hAnsi="Arial" w:cs="Arial"/>
                <w:color w:val="01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0CEB7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19,000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B136E1" w14:textId="77777777" w:rsidR="00C57A96" w:rsidRDefault="00C57A96">
            <w:pPr>
              <w:tabs>
                <w:tab w:val="left" w:pos="360"/>
              </w:tabs>
              <w:spacing w:after="120" w:line="360" w:lineRule="auto"/>
              <w:rPr>
                <w:rFonts w:ascii="Arial" w:eastAsia="Arial" w:hAnsi="Arial" w:cs="Arial"/>
                <w:color w:val="01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930DA2"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138,000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7EED05"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0.58%</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2C4DF6" w14:textId="77777777" w:rsidR="00C57A96" w:rsidRDefault="001C10DB">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Buy to issue to increase charter capital and redistribute</w:t>
            </w:r>
          </w:p>
          <w:p w14:paraId="0057CBB0" w14:textId="77777777" w:rsidR="00963459" w:rsidRDefault="009634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p>
        </w:tc>
      </w:tr>
      <w:tr w:rsidR="00C57A96" w14:paraId="5BB0DB07" w14:textId="77777777">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CC0243"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7FAAF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Duc Quang Thong</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CFA645" w14:textId="77777777" w:rsidR="00C57A96" w:rsidRDefault="00C57A96">
            <w:pPr>
              <w:tabs>
                <w:tab w:val="left" w:pos="360"/>
              </w:tabs>
              <w:spacing w:after="120" w:line="360" w:lineRule="auto"/>
              <w:rPr>
                <w:rFonts w:ascii="Arial" w:eastAsia="Arial" w:hAnsi="Arial" w:cs="Arial"/>
                <w:color w:val="01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2A704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22D52C" w14:textId="77777777" w:rsidR="00C57A96" w:rsidRDefault="00C57A96">
            <w:pPr>
              <w:tabs>
                <w:tab w:val="left" w:pos="360"/>
              </w:tabs>
              <w:spacing w:after="120" w:line="360" w:lineRule="auto"/>
              <w:rPr>
                <w:rFonts w:ascii="Arial" w:eastAsia="Arial" w:hAnsi="Arial" w:cs="Arial"/>
                <w:color w:val="01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58D05B"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26,400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DDE98"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913527"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 to issue to increase charter capital </w:t>
            </w:r>
          </w:p>
        </w:tc>
      </w:tr>
      <w:tr w:rsidR="00C57A96" w14:paraId="5C3D3500" w14:textId="77777777">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CF8EC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A5766E"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Thi Thanh Thao</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BD49C2" w14:textId="77777777" w:rsidR="00C57A96" w:rsidRDefault="00C57A96">
            <w:pPr>
              <w:tabs>
                <w:tab w:val="left" w:pos="360"/>
              </w:tabs>
              <w:spacing w:after="120" w:line="360" w:lineRule="auto"/>
              <w:rPr>
                <w:rFonts w:ascii="Arial" w:eastAsia="Arial" w:hAnsi="Arial" w:cs="Arial"/>
                <w:color w:val="010000"/>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C34B40"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2AC3CB" w14:textId="77777777" w:rsidR="00C57A96" w:rsidRDefault="00C57A96">
            <w:pPr>
              <w:tabs>
                <w:tab w:val="left" w:pos="360"/>
              </w:tabs>
              <w:spacing w:after="120" w:line="360" w:lineRule="auto"/>
              <w:rPr>
                <w:rFonts w:ascii="Arial" w:eastAsia="Arial" w:hAnsi="Arial" w:cs="Arial"/>
                <w:color w:val="01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A6322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100,000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DF52EA"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7CDD29" w14:textId="77777777" w:rsidR="00C57A96" w:rsidRDefault="001C10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redistributed shares</w:t>
            </w:r>
          </w:p>
        </w:tc>
      </w:tr>
    </w:tbl>
    <w:p w14:paraId="3327294D" w14:textId="77777777" w:rsidR="00C57A96" w:rsidRDefault="001C10DB">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C57A9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E74"/>
    <w:multiLevelType w:val="multilevel"/>
    <w:tmpl w:val="4170B7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0E68D0"/>
    <w:multiLevelType w:val="multilevel"/>
    <w:tmpl w:val="7C58BC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D62CEF"/>
    <w:multiLevelType w:val="multilevel"/>
    <w:tmpl w:val="12E89E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9D2FC7"/>
    <w:multiLevelType w:val="multilevel"/>
    <w:tmpl w:val="4E14DAA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7E2AB9"/>
    <w:multiLevelType w:val="multilevel"/>
    <w:tmpl w:val="4A7CC7CA"/>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930D21"/>
    <w:multiLevelType w:val="multilevel"/>
    <w:tmpl w:val="975AFD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083E0F"/>
    <w:multiLevelType w:val="multilevel"/>
    <w:tmpl w:val="1C78B20E"/>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710AE4"/>
    <w:multiLevelType w:val="multilevel"/>
    <w:tmpl w:val="04741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96"/>
    <w:rsid w:val="001C10DB"/>
    <w:rsid w:val="004A65CF"/>
    <w:rsid w:val="005A65EE"/>
    <w:rsid w:val="00876BF8"/>
    <w:rsid w:val="00963459"/>
    <w:rsid w:val="00C57A96"/>
    <w:rsid w:val="00F5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E0889C"/>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Tiu10">
    <w:name w:val="Tiêu đề #1"/>
    <w:basedOn w:val="Normal"/>
    <w:link w:val="Tiu1"/>
    <w:pPr>
      <w:jc w:val="right"/>
      <w:outlineLvl w:val="0"/>
    </w:pPr>
    <w:rPr>
      <w:rFonts w:ascii="Times New Roman" w:eastAsia="Times New Roman" w:hAnsi="Times New Roman" w:cs="Times New Roman"/>
      <w:color w:val="E0889C"/>
      <w:sz w:val="28"/>
      <w:szCs w:val="28"/>
    </w:rPr>
  </w:style>
  <w:style w:type="paragraph" w:customStyle="1" w:styleId="Vnbnnidung20">
    <w:name w:val="Văn bản nội dung (2)"/>
    <w:basedOn w:val="Normal"/>
    <w:link w:val="Vnbnnidung2"/>
    <w:pPr>
      <w:ind w:firstLine="160"/>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E0889C"/>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Tiu10">
    <w:name w:val="Tiêu đề #1"/>
    <w:basedOn w:val="Normal"/>
    <w:link w:val="Tiu1"/>
    <w:pPr>
      <w:jc w:val="right"/>
      <w:outlineLvl w:val="0"/>
    </w:pPr>
    <w:rPr>
      <w:rFonts w:ascii="Times New Roman" w:eastAsia="Times New Roman" w:hAnsi="Times New Roman" w:cs="Times New Roman"/>
      <w:color w:val="E0889C"/>
      <w:sz w:val="28"/>
      <w:szCs w:val="28"/>
    </w:rPr>
  </w:style>
  <w:style w:type="paragraph" w:customStyle="1" w:styleId="Vnbnnidung20">
    <w:name w:val="Văn bản nội dung (2)"/>
    <w:basedOn w:val="Normal"/>
    <w:link w:val="Vnbnnidung2"/>
    <w:pPr>
      <w:ind w:firstLine="160"/>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20info@vinaconex25.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bQDcnShh1aJ7ti+4kODDkqkISw==">CgMxLjA4AHIhMVoybjRaVERVTjJxUVhqSFdsdWdEem1MQnVJeGVYNlMy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7</cp:revision>
  <dcterms:created xsi:type="dcterms:W3CDTF">2024-01-28T10:02:00Z</dcterms:created>
  <dcterms:modified xsi:type="dcterms:W3CDTF">2024-01-31T06:20:00Z</dcterms:modified>
</cp:coreProperties>
</file>