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54B2D" w:rsidRPr="00254800" w:rsidRDefault="00332C43" w:rsidP="004E7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54800">
        <w:rPr>
          <w:rFonts w:ascii="Arial" w:hAnsi="Arial" w:cs="Arial"/>
          <w:b/>
          <w:color w:val="010000"/>
          <w:sz w:val="20"/>
        </w:rPr>
        <w:t>VXB: Board Resolution</w:t>
      </w:r>
    </w:p>
    <w:p w14:paraId="00000002" w14:textId="7DB62803" w:rsidR="00154B2D" w:rsidRPr="00254800" w:rsidRDefault="00332C43" w:rsidP="004E7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4800">
        <w:rPr>
          <w:rFonts w:ascii="Arial" w:hAnsi="Arial" w:cs="Arial"/>
          <w:color w:val="010000"/>
          <w:sz w:val="20"/>
        </w:rPr>
        <w:t xml:space="preserve">On December 29, 2023, Ben Tre Construction Material Joint Stock Company announced Resolution No. 07/2023/NQ-HDQT as follows: </w:t>
      </w:r>
    </w:p>
    <w:p w14:paraId="00000003" w14:textId="5029E962" w:rsidR="00154B2D" w:rsidRPr="00254800" w:rsidRDefault="00332C43" w:rsidP="004E7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4800">
        <w:rPr>
          <w:rFonts w:ascii="Arial" w:hAnsi="Arial" w:cs="Arial"/>
          <w:color w:val="010000"/>
          <w:sz w:val="20"/>
        </w:rPr>
        <w:t>Article 1: Approve the following content:</w:t>
      </w:r>
    </w:p>
    <w:p w14:paraId="00000004" w14:textId="6F4FDEBD" w:rsidR="00154B2D" w:rsidRPr="00254800" w:rsidRDefault="00332C43" w:rsidP="004E7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4800">
        <w:rPr>
          <w:rFonts w:ascii="Arial" w:hAnsi="Arial" w:cs="Arial"/>
          <w:color w:val="010000"/>
          <w:sz w:val="20"/>
        </w:rPr>
        <w:t xml:space="preserve">Approve the </w:t>
      </w:r>
      <w:r w:rsidR="004E7B48">
        <w:rPr>
          <w:rFonts w:ascii="Arial" w:hAnsi="Arial" w:cs="Arial"/>
          <w:color w:val="010000"/>
          <w:sz w:val="20"/>
        </w:rPr>
        <w:t>extension of office term as Managing Director</w:t>
      </w:r>
      <w:r w:rsidRPr="00254800">
        <w:rPr>
          <w:rFonts w:ascii="Arial" w:hAnsi="Arial" w:cs="Arial"/>
          <w:color w:val="010000"/>
          <w:sz w:val="20"/>
        </w:rPr>
        <w:t xml:space="preserve"> for Mr. Pham Duc Thang until the Company completes the organization of the General Meeting for the</w:t>
      </w:r>
      <w:r w:rsidR="00D652C1" w:rsidRPr="00254800">
        <w:rPr>
          <w:rFonts w:ascii="Arial" w:hAnsi="Arial" w:cs="Arial"/>
          <w:color w:val="010000"/>
          <w:sz w:val="20"/>
        </w:rPr>
        <w:t xml:space="preserve"> term of</w:t>
      </w:r>
      <w:r w:rsidRPr="00254800">
        <w:rPr>
          <w:rFonts w:ascii="Arial" w:hAnsi="Arial" w:cs="Arial"/>
          <w:color w:val="010000"/>
          <w:sz w:val="20"/>
        </w:rPr>
        <w:t xml:space="preserve"> 2023</w:t>
      </w:r>
      <w:r w:rsidR="00D652C1" w:rsidRPr="00254800">
        <w:rPr>
          <w:rFonts w:ascii="Arial" w:hAnsi="Arial" w:cs="Arial"/>
          <w:color w:val="010000"/>
          <w:sz w:val="20"/>
        </w:rPr>
        <w:t xml:space="preserve"> </w:t>
      </w:r>
      <w:r w:rsidRPr="00254800">
        <w:rPr>
          <w:rFonts w:ascii="Arial" w:hAnsi="Arial" w:cs="Arial"/>
          <w:color w:val="010000"/>
          <w:sz w:val="20"/>
        </w:rPr>
        <w:t>-</w:t>
      </w:r>
      <w:r w:rsidR="00D652C1" w:rsidRPr="00254800">
        <w:rPr>
          <w:rFonts w:ascii="Arial" w:hAnsi="Arial" w:cs="Arial"/>
          <w:color w:val="010000"/>
          <w:sz w:val="20"/>
        </w:rPr>
        <w:t xml:space="preserve"> </w:t>
      </w:r>
      <w:r w:rsidRPr="00254800">
        <w:rPr>
          <w:rFonts w:ascii="Arial" w:hAnsi="Arial" w:cs="Arial"/>
          <w:color w:val="010000"/>
          <w:sz w:val="20"/>
        </w:rPr>
        <w:t xml:space="preserve">2028. Reason: The General Meeting </w:t>
      </w:r>
      <w:r w:rsidR="00D652C1" w:rsidRPr="00254800">
        <w:rPr>
          <w:rFonts w:ascii="Arial" w:hAnsi="Arial" w:cs="Arial"/>
          <w:color w:val="010000"/>
          <w:sz w:val="20"/>
        </w:rPr>
        <w:t>(</w:t>
      </w:r>
      <w:r w:rsidRPr="00254800">
        <w:rPr>
          <w:rFonts w:ascii="Arial" w:hAnsi="Arial" w:cs="Arial"/>
          <w:color w:val="010000"/>
          <w:sz w:val="20"/>
        </w:rPr>
        <w:t>2018-2022</w:t>
      </w:r>
      <w:r w:rsidR="00D652C1" w:rsidRPr="00254800">
        <w:rPr>
          <w:rFonts w:ascii="Arial" w:hAnsi="Arial" w:cs="Arial"/>
          <w:color w:val="010000"/>
          <w:sz w:val="20"/>
        </w:rPr>
        <w:t>)</w:t>
      </w:r>
      <w:r w:rsidRPr="00254800">
        <w:rPr>
          <w:rFonts w:ascii="Arial" w:hAnsi="Arial" w:cs="Arial"/>
          <w:color w:val="010000"/>
          <w:sz w:val="20"/>
        </w:rPr>
        <w:t xml:space="preserve"> has not been </w:t>
      </w:r>
      <w:r w:rsidR="004E7B48">
        <w:rPr>
          <w:rFonts w:ascii="Arial" w:hAnsi="Arial" w:cs="Arial"/>
          <w:color w:val="010000"/>
          <w:sz w:val="20"/>
        </w:rPr>
        <w:t>convened</w:t>
      </w:r>
      <w:r w:rsidRPr="00254800">
        <w:rPr>
          <w:rFonts w:ascii="Arial" w:hAnsi="Arial" w:cs="Arial"/>
          <w:color w:val="010000"/>
          <w:sz w:val="20"/>
        </w:rPr>
        <w:t xml:space="preserve"> </w:t>
      </w:r>
      <w:r w:rsidR="004E7B48">
        <w:rPr>
          <w:rFonts w:ascii="Arial" w:hAnsi="Arial" w:cs="Arial"/>
          <w:color w:val="010000"/>
          <w:sz w:val="20"/>
        </w:rPr>
        <w:t>at regulated date</w:t>
      </w:r>
      <w:r w:rsidRPr="00254800">
        <w:rPr>
          <w:rFonts w:ascii="Arial" w:hAnsi="Arial" w:cs="Arial"/>
          <w:color w:val="010000"/>
          <w:sz w:val="20"/>
        </w:rPr>
        <w:t>, and the Company have to ensure continuity of business operation and management.</w:t>
      </w:r>
    </w:p>
    <w:p w14:paraId="00000005" w14:textId="79E56D34" w:rsidR="00154B2D" w:rsidRPr="00254800" w:rsidRDefault="00332C43" w:rsidP="004E7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4800">
        <w:rPr>
          <w:rFonts w:ascii="Arial" w:hAnsi="Arial" w:cs="Arial"/>
          <w:color w:val="010000"/>
          <w:sz w:val="20"/>
        </w:rPr>
        <w:t xml:space="preserve">Article 2: This </w:t>
      </w:r>
      <w:r w:rsidR="004E7B48">
        <w:rPr>
          <w:rFonts w:ascii="Arial" w:hAnsi="Arial" w:cs="Arial"/>
          <w:color w:val="010000"/>
          <w:sz w:val="20"/>
        </w:rPr>
        <w:t xml:space="preserve">Board </w:t>
      </w:r>
      <w:r w:rsidRPr="00254800">
        <w:rPr>
          <w:rFonts w:ascii="Arial" w:hAnsi="Arial" w:cs="Arial"/>
          <w:color w:val="010000"/>
          <w:sz w:val="20"/>
        </w:rPr>
        <w:t xml:space="preserve">Resolution takes effect from the date of its signing. Members of the Board of Directors, </w:t>
      </w:r>
      <w:r w:rsidR="004E7B48">
        <w:rPr>
          <w:rFonts w:ascii="Arial" w:hAnsi="Arial" w:cs="Arial"/>
          <w:color w:val="010000"/>
          <w:sz w:val="20"/>
        </w:rPr>
        <w:t>Managing Director,</w:t>
      </w:r>
      <w:r w:rsidR="00D652C1" w:rsidRPr="00254800">
        <w:rPr>
          <w:rFonts w:ascii="Arial" w:hAnsi="Arial" w:cs="Arial"/>
          <w:color w:val="010000"/>
          <w:sz w:val="20"/>
        </w:rPr>
        <w:t xml:space="preserve"> </w:t>
      </w:r>
      <w:r w:rsidRPr="00254800">
        <w:rPr>
          <w:rFonts w:ascii="Arial" w:hAnsi="Arial" w:cs="Arial"/>
          <w:color w:val="010000"/>
          <w:sz w:val="20"/>
        </w:rPr>
        <w:t>Chief Accountant</w:t>
      </w:r>
      <w:bookmarkStart w:id="0" w:name="_GoBack"/>
      <w:bookmarkEnd w:id="0"/>
      <w:r w:rsidRPr="00254800">
        <w:rPr>
          <w:rFonts w:ascii="Arial" w:hAnsi="Arial" w:cs="Arial"/>
          <w:color w:val="010000"/>
          <w:sz w:val="20"/>
        </w:rPr>
        <w:t xml:space="preserve"> and </w:t>
      </w:r>
      <w:r w:rsidR="00D652C1" w:rsidRPr="00254800">
        <w:rPr>
          <w:rFonts w:ascii="Arial" w:hAnsi="Arial" w:cs="Arial"/>
          <w:color w:val="010000"/>
          <w:sz w:val="20"/>
        </w:rPr>
        <w:t xml:space="preserve">relevant collectives and individuals </w:t>
      </w:r>
      <w:r w:rsidRPr="00254800">
        <w:rPr>
          <w:rFonts w:ascii="Arial" w:hAnsi="Arial" w:cs="Arial"/>
          <w:color w:val="010000"/>
          <w:sz w:val="20"/>
        </w:rPr>
        <w:t>of the Company are responsible for implementing this Resolution.</w:t>
      </w:r>
      <w:r w:rsidR="00D652C1" w:rsidRPr="00254800">
        <w:rPr>
          <w:rFonts w:ascii="Arial" w:hAnsi="Arial" w:cs="Arial"/>
          <w:color w:val="010000"/>
          <w:sz w:val="20"/>
        </w:rPr>
        <w:t>/.</w:t>
      </w:r>
    </w:p>
    <w:sectPr w:rsidR="00154B2D" w:rsidRPr="00254800" w:rsidSect="00332C4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2D"/>
    <w:rsid w:val="00154B2D"/>
    <w:rsid w:val="00254800"/>
    <w:rsid w:val="00332C43"/>
    <w:rsid w:val="004E7B48"/>
    <w:rsid w:val="00D652C1"/>
    <w:rsid w:val="00D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4DFF0"/>
  <w15:docId w15:val="{0DFECAF9-3CB7-4E4E-960D-82302848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Xtk8WvuQ+zTVZXsu/ApdxuVunw==">CgMxLjA4AHIhMU01NExQNmprMHZYYjl0Y0g3WE5uRm1NX0pvR1k4N2Ns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2024-01-04T03:56:00Z</dcterms:created>
  <dcterms:modified xsi:type="dcterms:W3CDTF">2024-01-04T03:56:00Z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d9ebd80714f0074993d74adf526cbdda79aa99419d0554ccf88dd4c584d1a467</vt:lpwstr>
  </property>
</Properties>
</file>