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AFB" w:rsidRPr="00077D73" w:rsidRDefault="00E37D4B" w:rsidP="0047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77D73">
        <w:rPr>
          <w:rFonts w:ascii="Arial" w:hAnsi="Arial" w:cs="Arial"/>
          <w:b/>
          <w:color w:val="010000"/>
          <w:sz w:val="20"/>
        </w:rPr>
        <w:t>NFC: Board Resolution</w:t>
      </w:r>
    </w:p>
    <w:p w14:paraId="00000002" w14:textId="0EF60337" w:rsidR="009F1AFB" w:rsidRPr="00077D73" w:rsidRDefault="00E37D4B" w:rsidP="0047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D73">
        <w:rPr>
          <w:rFonts w:ascii="Arial" w:hAnsi="Arial" w:cs="Arial"/>
          <w:color w:val="010000"/>
          <w:sz w:val="20"/>
        </w:rPr>
        <w:t xml:space="preserve">On January 03, 2024, </w:t>
      </w:r>
      <w:proofErr w:type="spellStart"/>
      <w:r w:rsidRPr="00077D73">
        <w:rPr>
          <w:rFonts w:ascii="Arial" w:hAnsi="Arial" w:cs="Arial"/>
          <w:color w:val="010000"/>
          <w:sz w:val="20"/>
        </w:rPr>
        <w:t>Ninh</w:t>
      </w:r>
      <w:proofErr w:type="spellEnd"/>
      <w:r w:rsidRPr="00077D7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77D73">
        <w:rPr>
          <w:rFonts w:ascii="Arial" w:hAnsi="Arial" w:cs="Arial"/>
          <w:color w:val="010000"/>
          <w:sz w:val="20"/>
        </w:rPr>
        <w:t>Binh</w:t>
      </w:r>
      <w:proofErr w:type="spellEnd"/>
      <w:r w:rsidRPr="00077D73">
        <w:rPr>
          <w:rFonts w:ascii="Arial" w:hAnsi="Arial" w:cs="Arial"/>
          <w:color w:val="010000"/>
          <w:sz w:val="20"/>
        </w:rPr>
        <w:t xml:space="preserve"> Phosphate Fertilizer Joint Stock Company announced Resolution No. 14/NQ-HDQT as follows:</w:t>
      </w:r>
    </w:p>
    <w:p w14:paraId="00000003" w14:textId="2C1E2850" w:rsidR="009F1AFB" w:rsidRPr="00077D73" w:rsidRDefault="00E37D4B" w:rsidP="0047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D73">
        <w:rPr>
          <w:rFonts w:ascii="Arial" w:hAnsi="Arial" w:cs="Arial"/>
          <w:color w:val="010000"/>
          <w:sz w:val="20"/>
        </w:rPr>
        <w:t xml:space="preserve">‎‎Article 1. Approve the contract for purchasing apatite ore with Vietnam </w:t>
      </w:r>
      <w:proofErr w:type="spellStart"/>
      <w:r w:rsidRPr="00077D73">
        <w:rPr>
          <w:rFonts w:ascii="Arial" w:hAnsi="Arial" w:cs="Arial"/>
          <w:color w:val="010000"/>
          <w:sz w:val="20"/>
        </w:rPr>
        <w:t>Apatit</w:t>
      </w:r>
      <w:proofErr w:type="spellEnd"/>
      <w:r w:rsidRPr="00077D73">
        <w:rPr>
          <w:rFonts w:ascii="Arial" w:hAnsi="Arial" w:cs="Arial"/>
          <w:color w:val="010000"/>
          <w:sz w:val="20"/>
        </w:rPr>
        <w:t xml:space="preserve"> Limited Company, a subsidiary of the Vietnam National Chemical Group. </w:t>
      </w:r>
    </w:p>
    <w:p w14:paraId="00000004" w14:textId="22F1D079" w:rsidR="009F1AFB" w:rsidRPr="00077D73" w:rsidRDefault="00E37D4B" w:rsidP="0047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D73">
        <w:rPr>
          <w:rFonts w:ascii="Arial" w:hAnsi="Arial" w:cs="Arial"/>
          <w:color w:val="010000"/>
          <w:sz w:val="20"/>
        </w:rPr>
        <w:t xml:space="preserve">‎‎Article 2. Assign the </w:t>
      </w:r>
      <w:r w:rsidR="00905062" w:rsidRPr="00077D73">
        <w:rPr>
          <w:rFonts w:ascii="Arial" w:hAnsi="Arial" w:cs="Arial"/>
          <w:color w:val="010000"/>
          <w:sz w:val="20"/>
        </w:rPr>
        <w:t>Manager</w:t>
      </w:r>
      <w:r w:rsidRPr="00077D73">
        <w:rPr>
          <w:rFonts w:ascii="Arial" w:hAnsi="Arial" w:cs="Arial"/>
          <w:color w:val="010000"/>
          <w:sz w:val="20"/>
        </w:rPr>
        <w:t xml:space="preserve"> of the Company to sign the contract for the purchase and sale of Apatite ore </w:t>
      </w:r>
      <w:r w:rsidR="00DF2F71" w:rsidRPr="00077D73">
        <w:rPr>
          <w:rFonts w:ascii="Arial" w:hAnsi="Arial" w:cs="Arial"/>
          <w:color w:val="010000"/>
          <w:sz w:val="20"/>
        </w:rPr>
        <w:t>with Vietnam</w:t>
      </w:r>
      <w:r w:rsidRPr="00077D7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77D73">
        <w:rPr>
          <w:rFonts w:ascii="Arial" w:hAnsi="Arial" w:cs="Arial"/>
          <w:color w:val="010000"/>
          <w:sz w:val="20"/>
        </w:rPr>
        <w:t>Apatit</w:t>
      </w:r>
      <w:proofErr w:type="spellEnd"/>
      <w:r w:rsidRPr="00077D73">
        <w:rPr>
          <w:rFonts w:ascii="Arial" w:hAnsi="Arial" w:cs="Arial"/>
          <w:color w:val="010000"/>
          <w:sz w:val="20"/>
        </w:rPr>
        <w:t xml:space="preserve"> Limited Company, organize an</w:t>
      </w:r>
      <w:bookmarkStart w:id="0" w:name="_GoBack"/>
      <w:bookmarkEnd w:id="0"/>
      <w:r w:rsidRPr="00077D73">
        <w:rPr>
          <w:rFonts w:ascii="Arial" w:hAnsi="Arial" w:cs="Arial"/>
          <w:color w:val="010000"/>
          <w:sz w:val="20"/>
        </w:rPr>
        <w:t xml:space="preserve">d implement according to the contract’s regulation. </w:t>
      </w:r>
    </w:p>
    <w:p w14:paraId="00000005" w14:textId="7B3BFB01" w:rsidR="009F1AFB" w:rsidRPr="00077D73" w:rsidRDefault="00E37D4B" w:rsidP="004769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7D73">
        <w:rPr>
          <w:rFonts w:ascii="Arial" w:hAnsi="Arial" w:cs="Arial"/>
          <w:color w:val="010000"/>
          <w:sz w:val="20"/>
        </w:rPr>
        <w:t>‎‎Article 3. Members of the Board of Directors, the Board of Managers of the Company</w:t>
      </w:r>
      <w:r w:rsidR="0047693C">
        <w:rPr>
          <w:rFonts w:ascii="Arial" w:hAnsi="Arial" w:cs="Arial"/>
          <w:color w:val="010000"/>
          <w:sz w:val="20"/>
        </w:rPr>
        <w:t>,</w:t>
      </w:r>
      <w:r w:rsidRPr="00077D73">
        <w:rPr>
          <w:rFonts w:ascii="Arial" w:hAnsi="Arial" w:cs="Arial"/>
          <w:color w:val="010000"/>
          <w:sz w:val="20"/>
        </w:rPr>
        <w:t xml:space="preserve"> and relevant units, individuals are responsible for implementing this Resolution.</w:t>
      </w:r>
    </w:p>
    <w:sectPr w:rsidR="009F1AFB" w:rsidRPr="00077D73" w:rsidSect="00E37D4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FB"/>
    <w:rsid w:val="00077D73"/>
    <w:rsid w:val="0047693C"/>
    <w:rsid w:val="00905062"/>
    <w:rsid w:val="009F1AFB"/>
    <w:rsid w:val="00B01862"/>
    <w:rsid w:val="00DF2F71"/>
    <w:rsid w:val="00E37D4B"/>
    <w:rsid w:val="00E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BDD"/>
  <w15:docId w15:val="{EB465D6D-2673-4AEC-A3D5-D59BF7CD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pG3gzRCJ2rj8cH49VidM16oyA==">CgMxLjA4AHIhMWRXdjhhcTczblhxMnBienBlVFo0SnBrRlZuYzhod1Zh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10</Lines>
  <Paragraphs>5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2024-01-04T08:50:00Z</dcterms:created>
  <dcterms:modified xsi:type="dcterms:W3CDTF">2024-01-05T04:01:00Z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155a4a0febb5b40fa150a2f8ffd416759c5783fae24f092da8ba69832610af90</vt:lpwstr>
  </property>
</Properties>
</file>