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05DE554" w:rsidR="0047438D" w:rsidRPr="00987C61" w:rsidRDefault="002F0EC0" w:rsidP="002F0EC0">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987C61">
        <w:rPr>
          <w:rFonts w:ascii="Arial" w:hAnsi="Arial" w:cs="Arial"/>
          <w:b/>
          <w:color w:val="010000"/>
          <w:sz w:val="20"/>
        </w:rPr>
        <w:t xml:space="preserve">CCA: </w:t>
      </w:r>
      <w:r w:rsidR="00B928E4" w:rsidRPr="00987C61">
        <w:rPr>
          <w:rFonts w:ascii="Arial" w:hAnsi="Arial" w:cs="Arial"/>
          <w:b/>
          <w:color w:val="010000"/>
          <w:sz w:val="20"/>
        </w:rPr>
        <w:t>Information Disclosure on the sale</w:t>
      </w:r>
      <w:r w:rsidRPr="00987C61">
        <w:rPr>
          <w:rFonts w:ascii="Arial" w:hAnsi="Arial" w:cs="Arial"/>
          <w:b/>
          <w:color w:val="010000"/>
          <w:sz w:val="20"/>
        </w:rPr>
        <w:t xml:space="preserve"> of treasury shares</w:t>
      </w:r>
    </w:p>
    <w:p w14:paraId="00000002" w14:textId="3B77153B" w:rsidR="0047438D" w:rsidRPr="00987C61" w:rsidRDefault="002F0EC0" w:rsidP="002F0EC0">
      <w:pPr>
        <w:pBdr>
          <w:top w:val="nil"/>
          <w:left w:val="nil"/>
          <w:bottom w:val="nil"/>
          <w:right w:val="nil"/>
          <w:between w:val="nil"/>
        </w:pBdr>
        <w:spacing w:after="120" w:line="360" w:lineRule="auto"/>
        <w:rPr>
          <w:rFonts w:ascii="Arial" w:eastAsia="Arial" w:hAnsi="Arial" w:cs="Arial"/>
          <w:color w:val="010000"/>
          <w:sz w:val="20"/>
          <w:szCs w:val="20"/>
        </w:rPr>
      </w:pPr>
      <w:r w:rsidRPr="00987C61">
        <w:rPr>
          <w:rFonts w:ascii="Arial" w:hAnsi="Arial" w:cs="Arial"/>
          <w:color w:val="010000"/>
          <w:sz w:val="20"/>
        </w:rPr>
        <w:t xml:space="preserve">On January 3, 2024, Can </w:t>
      </w:r>
      <w:proofErr w:type="spellStart"/>
      <w:r w:rsidRPr="00987C61">
        <w:rPr>
          <w:rFonts w:ascii="Arial" w:hAnsi="Arial" w:cs="Arial"/>
          <w:color w:val="010000"/>
          <w:sz w:val="20"/>
        </w:rPr>
        <w:t>Tho</w:t>
      </w:r>
      <w:proofErr w:type="spellEnd"/>
      <w:r w:rsidRPr="00987C61">
        <w:rPr>
          <w:rFonts w:ascii="Arial" w:hAnsi="Arial" w:cs="Arial"/>
          <w:color w:val="010000"/>
          <w:sz w:val="20"/>
        </w:rPr>
        <w:t xml:space="preserve"> Import Export Seafood Joint Stock Company announced Official Dispatch No. 03/CV2024 on the sale of treasury shares as follows: </w:t>
      </w:r>
    </w:p>
    <w:p w14:paraId="00000003" w14:textId="77777777" w:rsidR="0047438D" w:rsidRPr="00987C61" w:rsidRDefault="002F0EC0" w:rsidP="002F0EC0">
      <w:pPr>
        <w:numPr>
          <w:ilvl w:val="0"/>
          <w:numId w:val="2"/>
        </w:numPr>
        <w:pBdr>
          <w:top w:val="nil"/>
          <w:left w:val="nil"/>
          <w:bottom w:val="nil"/>
          <w:right w:val="nil"/>
          <w:between w:val="nil"/>
        </w:pBdr>
        <w:tabs>
          <w:tab w:val="left" w:pos="270"/>
        </w:tabs>
        <w:spacing w:after="120" w:line="360" w:lineRule="auto"/>
        <w:ind w:left="0" w:firstLine="0"/>
        <w:rPr>
          <w:rFonts w:ascii="Arial" w:eastAsia="Arial" w:hAnsi="Arial" w:cs="Arial"/>
          <w:color w:val="010000"/>
          <w:sz w:val="20"/>
          <w:szCs w:val="20"/>
        </w:rPr>
      </w:pPr>
      <w:r w:rsidRPr="00987C61">
        <w:rPr>
          <w:rFonts w:ascii="Arial" w:hAnsi="Arial" w:cs="Arial"/>
          <w:color w:val="010000"/>
          <w:sz w:val="20"/>
        </w:rPr>
        <w:t xml:space="preserve"> Plan on selling treasury shares</w:t>
      </w:r>
    </w:p>
    <w:p w14:paraId="00000004" w14:textId="77777777" w:rsidR="0047438D" w:rsidRPr="00987C61" w:rsidRDefault="002F0EC0" w:rsidP="002F0EC0">
      <w:pPr>
        <w:numPr>
          <w:ilvl w:val="0"/>
          <w:numId w:val="1"/>
        </w:numPr>
        <w:pBdr>
          <w:top w:val="nil"/>
          <w:left w:val="nil"/>
          <w:bottom w:val="nil"/>
          <w:right w:val="nil"/>
          <w:between w:val="nil"/>
        </w:pBdr>
        <w:tabs>
          <w:tab w:val="left" w:pos="270"/>
          <w:tab w:val="left" w:pos="1802"/>
        </w:tabs>
        <w:spacing w:after="120" w:line="360" w:lineRule="auto"/>
        <w:rPr>
          <w:rFonts w:ascii="Arial" w:eastAsia="Arial" w:hAnsi="Arial" w:cs="Arial"/>
          <w:color w:val="010000"/>
          <w:sz w:val="20"/>
          <w:szCs w:val="20"/>
        </w:rPr>
      </w:pPr>
      <w:r w:rsidRPr="00987C61">
        <w:rPr>
          <w:rFonts w:ascii="Arial" w:hAnsi="Arial" w:cs="Arial"/>
          <w:color w:val="010000"/>
          <w:sz w:val="20"/>
        </w:rPr>
        <w:t>Total treasury shares held before trading: 1,358,309 shares</w:t>
      </w:r>
    </w:p>
    <w:p w14:paraId="00000005" w14:textId="1026CA66" w:rsidR="0047438D" w:rsidRPr="00987C61" w:rsidRDefault="002F0EC0" w:rsidP="002F0EC0">
      <w:pPr>
        <w:numPr>
          <w:ilvl w:val="0"/>
          <w:numId w:val="1"/>
        </w:numPr>
        <w:pBdr>
          <w:top w:val="nil"/>
          <w:left w:val="nil"/>
          <w:bottom w:val="nil"/>
          <w:right w:val="nil"/>
          <w:between w:val="nil"/>
        </w:pBdr>
        <w:tabs>
          <w:tab w:val="left" w:pos="270"/>
          <w:tab w:val="left" w:pos="1802"/>
        </w:tabs>
        <w:spacing w:after="120" w:line="360" w:lineRule="auto"/>
        <w:rPr>
          <w:rFonts w:ascii="Arial" w:eastAsia="Arial" w:hAnsi="Arial" w:cs="Arial"/>
          <w:color w:val="010000"/>
          <w:sz w:val="20"/>
          <w:szCs w:val="20"/>
        </w:rPr>
      </w:pPr>
      <w:r w:rsidRPr="00987C61">
        <w:rPr>
          <w:rFonts w:ascii="Arial" w:hAnsi="Arial" w:cs="Arial"/>
          <w:color w:val="010000"/>
          <w:sz w:val="20"/>
        </w:rPr>
        <w:t xml:space="preserve">Total number of </w:t>
      </w:r>
      <w:r w:rsidR="006421A7" w:rsidRPr="00987C61">
        <w:rPr>
          <w:rFonts w:ascii="Arial" w:hAnsi="Arial" w:cs="Arial"/>
          <w:color w:val="010000"/>
          <w:sz w:val="20"/>
        </w:rPr>
        <w:t xml:space="preserve">treasury </w:t>
      </w:r>
      <w:r w:rsidRPr="00987C61">
        <w:rPr>
          <w:rFonts w:ascii="Arial" w:hAnsi="Arial" w:cs="Arial"/>
          <w:color w:val="010000"/>
          <w:sz w:val="20"/>
        </w:rPr>
        <w:t>shares registered to sell: 1,358,309 shares</w:t>
      </w:r>
    </w:p>
    <w:p w14:paraId="00000006" w14:textId="77777777" w:rsidR="0047438D" w:rsidRPr="00987C61" w:rsidRDefault="002F0EC0" w:rsidP="002F0EC0">
      <w:pPr>
        <w:numPr>
          <w:ilvl w:val="0"/>
          <w:numId w:val="1"/>
        </w:numPr>
        <w:pBdr>
          <w:top w:val="nil"/>
          <w:left w:val="nil"/>
          <w:bottom w:val="nil"/>
          <w:right w:val="nil"/>
          <w:between w:val="nil"/>
        </w:pBdr>
        <w:tabs>
          <w:tab w:val="left" w:pos="270"/>
          <w:tab w:val="left" w:pos="1802"/>
        </w:tabs>
        <w:spacing w:after="120" w:line="360" w:lineRule="auto"/>
        <w:rPr>
          <w:rFonts w:ascii="Arial" w:eastAsia="Arial" w:hAnsi="Arial" w:cs="Arial"/>
          <w:color w:val="010000"/>
          <w:sz w:val="20"/>
          <w:szCs w:val="20"/>
        </w:rPr>
      </w:pPr>
      <w:r w:rsidRPr="00987C61">
        <w:rPr>
          <w:rFonts w:ascii="Arial" w:hAnsi="Arial" w:cs="Arial"/>
          <w:color w:val="010000"/>
          <w:sz w:val="20"/>
        </w:rPr>
        <w:t>Purpose of selling treasury shares: Supplement capital for production and business activities</w:t>
      </w:r>
    </w:p>
    <w:p w14:paraId="00000007" w14:textId="77777777" w:rsidR="0047438D" w:rsidRPr="00987C61" w:rsidRDefault="002F0EC0" w:rsidP="002F0EC0">
      <w:pPr>
        <w:numPr>
          <w:ilvl w:val="0"/>
          <w:numId w:val="1"/>
        </w:numPr>
        <w:pBdr>
          <w:top w:val="nil"/>
          <w:left w:val="nil"/>
          <w:bottom w:val="nil"/>
          <w:right w:val="nil"/>
          <w:between w:val="nil"/>
        </w:pBdr>
        <w:tabs>
          <w:tab w:val="left" w:pos="270"/>
          <w:tab w:val="left" w:pos="1802"/>
        </w:tabs>
        <w:spacing w:after="120" w:line="360" w:lineRule="auto"/>
        <w:rPr>
          <w:rFonts w:ascii="Arial" w:eastAsia="Arial" w:hAnsi="Arial" w:cs="Arial"/>
          <w:color w:val="010000"/>
          <w:sz w:val="20"/>
          <w:szCs w:val="20"/>
        </w:rPr>
      </w:pPr>
      <w:r w:rsidRPr="00987C61">
        <w:rPr>
          <w:rFonts w:ascii="Arial" w:hAnsi="Arial" w:cs="Arial"/>
          <w:color w:val="010000"/>
          <w:sz w:val="20"/>
        </w:rPr>
        <w:t>Expected transaction time: From January 12, 2024 to February 07, 2024.</w:t>
      </w:r>
    </w:p>
    <w:p w14:paraId="00000008" w14:textId="530D6D41" w:rsidR="0047438D" w:rsidRPr="00987C61" w:rsidRDefault="002F0EC0" w:rsidP="002F0EC0">
      <w:pPr>
        <w:numPr>
          <w:ilvl w:val="0"/>
          <w:numId w:val="1"/>
        </w:numPr>
        <w:pBdr>
          <w:top w:val="nil"/>
          <w:left w:val="nil"/>
          <w:bottom w:val="nil"/>
          <w:right w:val="nil"/>
          <w:between w:val="nil"/>
        </w:pBdr>
        <w:tabs>
          <w:tab w:val="left" w:pos="270"/>
          <w:tab w:val="left" w:pos="1802"/>
        </w:tabs>
        <w:spacing w:after="120" w:line="360" w:lineRule="auto"/>
        <w:rPr>
          <w:rFonts w:ascii="Arial" w:eastAsia="Arial" w:hAnsi="Arial" w:cs="Arial"/>
          <w:color w:val="010000"/>
          <w:sz w:val="20"/>
          <w:szCs w:val="20"/>
        </w:rPr>
      </w:pPr>
      <w:r w:rsidRPr="00987C61">
        <w:rPr>
          <w:rFonts w:ascii="Arial" w:hAnsi="Arial" w:cs="Arial"/>
          <w:color w:val="010000"/>
          <w:sz w:val="20"/>
        </w:rPr>
        <w:t xml:space="preserve">Transaction method: </w:t>
      </w:r>
      <w:r w:rsidR="006421A7" w:rsidRPr="00987C61">
        <w:rPr>
          <w:rFonts w:ascii="Arial" w:hAnsi="Arial" w:cs="Arial"/>
          <w:color w:val="010000"/>
          <w:sz w:val="20"/>
        </w:rPr>
        <w:t>Order-matching</w:t>
      </w:r>
      <w:r w:rsidRPr="00987C61">
        <w:rPr>
          <w:rFonts w:ascii="Arial" w:hAnsi="Arial" w:cs="Arial"/>
          <w:color w:val="010000"/>
          <w:sz w:val="20"/>
        </w:rPr>
        <w:t xml:space="preserve"> and/or </w:t>
      </w:r>
      <w:r w:rsidR="006421A7" w:rsidRPr="00987C61">
        <w:rPr>
          <w:rFonts w:ascii="Arial" w:hAnsi="Arial" w:cs="Arial"/>
          <w:color w:val="010000"/>
          <w:sz w:val="20"/>
        </w:rPr>
        <w:t xml:space="preserve">put-through </w:t>
      </w:r>
      <w:r w:rsidRPr="00987C61">
        <w:rPr>
          <w:rFonts w:ascii="Arial" w:hAnsi="Arial" w:cs="Arial"/>
          <w:color w:val="010000"/>
          <w:sz w:val="20"/>
        </w:rPr>
        <w:t>transactions on the UPCOM exchange.</w:t>
      </w:r>
    </w:p>
    <w:p w14:paraId="00000009" w14:textId="4D9D7B74" w:rsidR="0047438D" w:rsidRPr="00987C61" w:rsidRDefault="002F0EC0" w:rsidP="002F0EC0">
      <w:pPr>
        <w:numPr>
          <w:ilvl w:val="0"/>
          <w:numId w:val="1"/>
        </w:numPr>
        <w:pBdr>
          <w:top w:val="nil"/>
          <w:left w:val="nil"/>
          <w:bottom w:val="nil"/>
          <w:right w:val="nil"/>
          <w:between w:val="nil"/>
        </w:pBdr>
        <w:tabs>
          <w:tab w:val="left" w:pos="270"/>
          <w:tab w:val="left" w:pos="1802"/>
        </w:tabs>
        <w:spacing w:after="120" w:line="360" w:lineRule="auto"/>
        <w:rPr>
          <w:rFonts w:ascii="Arial" w:eastAsia="Arial" w:hAnsi="Arial" w:cs="Arial"/>
          <w:color w:val="010000"/>
          <w:sz w:val="20"/>
          <w:szCs w:val="20"/>
        </w:rPr>
      </w:pPr>
      <w:r w:rsidRPr="00987C61">
        <w:rPr>
          <w:rFonts w:ascii="Arial" w:hAnsi="Arial" w:cs="Arial"/>
          <w:color w:val="010000"/>
          <w:sz w:val="20"/>
        </w:rPr>
        <w:t xml:space="preserve">Principle of price determination: The transaction price is implemented according to the regulations in Clause 3, Article 8 of Circular </w:t>
      </w:r>
      <w:r w:rsidR="00987C61" w:rsidRPr="00987C61">
        <w:rPr>
          <w:rFonts w:ascii="Arial" w:hAnsi="Arial" w:cs="Arial"/>
          <w:color w:val="010000"/>
          <w:sz w:val="20"/>
        </w:rPr>
        <w:t xml:space="preserve">No. </w:t>
      </w:r>
      <w:r w:rsidRPr="00987C61">
        <w:rPr>
          <w:rFonts w:ascii="Arial" w:hAnsi="Arial" w:cs="Arial"/>
          <w:color w:val="010000"/>
          <w:sz w:val="20"/>
        </w:rPr>
        <w:t>120/2020/TT-BTC dated December 31, 2020, issued by the Ministry of Finance, related legal documents, and the Rules for registration and management of unlisted securities transactions of the Vietnam Securities Exchange.</w:t>
      </w:r>
    </w:p>
    <w:p w14:paraId="0000000A" w14:textId="77777777" w:rsidR="0047438D" w:rsidRPr="00987C61" w:rsidRDefault="002F0EC0" w:rsidP="002F0EC0">
      <w:pPr>
        <w:pBdr>
          <w:top w:val="nil"/>
          <w:left w:val="nil"/>
          <w:bottom w:val="nil"/>
          <w:right w:val="nil"/>
          <w:between w:val="nil"/>
        </w:pBdr>
        <w:spacing w:after="120" w:line="360" w:lineRule="auto"/>
        <w:rPr>
          <w:rFonts w:ascii="Arial" w:eastAsia="Arial" w:hAnsi="Arial" w:cs="Arial"/>
          <w:color w:val="010000"/>
          <w:sz w:val="20"/>
          <w:szCs w:val="20"/>
        </w:rPr>
      </w:pPr>
      <w:r w:rsidRPr="00987C61">
        <w:rPr>
          <w:rFonts w:ascii="Arial" w:hAnsi="Arial" w:cs="Arial"/>
          <w:color w:val="010000"/>
          <w:sz w:val="20"/>
        </w:rPr>
        <w:t>The selling price (price range) set: Sale order price ≥ Reference price - (Reference price x 50% of Fluctuation range of share price).</w:t>
      </w:r>
    </w:p>
    <w:p w14:paraId="0000000C" w14:textId="014DAD2B" w:rsidR="0047438D" w:rsidRPr="00987C61" w:rsidRDefault="002F0EC0" w:rsidP="002F0EC0">
      <w:pPr>
        <w:numPr>
          <w:ilvl w:val="0"/>
          <w:numId w:val="1"/>
        </w:numPr>
        <w:pBdr>
          <w:top w:val="nil"/>
          <w:left w:val="nil"/>
          <w:bottom w:val="nil"/>
          <w:right w:val="nil"/>
          <w:between w:val="nil"/>
        </w:pBdr>
        <w:tabs>
          <w:tab w:val="left" w:pos="270"/>
          <w:tab w:val="left" w:pos="1802"/>
        </w:tabs>
        <w:spacing w:after="120" w:line="360" w:lineRule="auto"/>
        <w:rPr>
          <w:rFonts w:ascii="Arial" w:eastAsia="Arial" w:hAnsi="Arial" w:cs="Arial"/>
          <w:color w:val="010000"/>
          <w:sz w:val="20"/>
          <w:szCs w:val="20"/>
        </w:rPr>
      </w:pPr>
      <w:r w:rsidRPr="00987C61">
        <w:rPr>
          <w:rFonts w:ascii="Arial" w:hAnsi="Arial" w:cs="Arial"/>
          <w:color w:val="010000"/>
          <w:sz w:val="20"/>
        </w:rPr>
        <w:t>Number of daily sales: According to the regulations in Clause 3, Article 8 of Circular</w:t>
      </w:r>
      <w:r w:rsidR="00987C61" w:rsidRPr="00987C61">
        <w:rPr>
          <w:rFonts w:ascii="Arial" w:hAnsi="Arial" w:cs="Arial"/>
          <w:color w:val="010000"/>
          <w:sz w:val="20"/>
        </w:rPr>
        <w:t xml:space="preserve"> No.</w:t>
      </w:r>
      <w:r w:rsidRPr="00987C61">
        <w:rPr>
          <w:rFonts w:ascii="Arial" w:hAnsi="Arial" w:cs="Arial"/>
          <w:color w:val="010000"/>
          <w:sz w:val="20"/>
        </w:rPr>
        <w:t xml:space="preserve"> 120/2020/TT-BTC dated December 31, 2020, issued by the Ministry of Finance, related legal documents, and in accordance with the Rules for registration and management of unlisted securities transactions of the Vietnam Securities Exchange. Specifically: "The quantity offered for sale: In every transaction day, the total number of daily sale </w:t>
      </w:r>
      <w:r w:rsidR="00987C61" w:rsidRPr="00987C61">
        <w:rPr>
          <w:rFonts w:ascii="Arial" w:hAnsi="Arial" w:cs="Arial"/>
          <w:color w:val="010000"/>
          <w:sz w:val="20"/>
        </w:rPr>
        <w:t>orders</w:t>
      </w:r>
      <w:r w:rsidRPr="00987C61">
        <w:rPr>
          <w:rFonts w:ascii="Arial" w:hAnsi="Arial" w:cs="Arial"/>
          <w:color w:val="010000"/>
          <w:sz w:val="20"/>
        </w:rPr>
        <w:t xml:space="preserve"> is </w:t>
      </w:r>
      <w:r w:rsidR="00987C61">
        <w:rPr>
          <w:rFonts w:ascii="Arial" w:hAnsi="Arial" w:cs="Arial"/>
          <w:color w:val="010000"/>
          <w:sz w:val="20"/>
        </w:rPr>
        <w:t xml:space="preserve">from </w:t>
      </w:r>
      <w:r w:rsidRPr="00987C61">
        <w:rPr>
          <w:rFonts w:ascii="Arial" w:hAnsi="Arial" w:cs="Arial"/>
          <w:color w:val="010000"/>
          <w:sz w:val="20"/>
        </w:rPr>
        <w:t xml:space="preserve">3% </w:t>
      </w:r>
      <w:r w:rsidR="00987C61">
        <w:rPr>
          <w:rFonts w:ascii="Arial" w:hAnsi="Arial" w:cs="Arial"/>
          <w:color w:val="010000"/>
          <w:sz w:val="20"/>
        </w:rPr>
        <w:t>to</w:t>
      </w:r>
      <w:r w:rsidRPr="00987C61">
        <w:rPr>
          <w:rFonts w:ascii="Arial" w:hAnsi="Arial" w:cs="Arial"/>
          <w:color w:val="010000"/>
          <w:sz w:val="20"/>
        </w:rPr>
        <w:t xml:space="preserve"> 10% of transaction amount registered at State Securities Commission (sale order amount does not include the amount of order </w:t>
      </w:r>
      <w:proofErr w:type="gramStart"/>
      <w:r w:rsidRPr="00987C61">
        <w:rPr>
          <w:rFonts w:ascii="Arial" w:hAnsi="Arial" w:cs="Arial"/>
          <w:color w:val="010000"/>
          <w:sz w:val="20"/>
        </w:rPr>
        <w:t>cancellation</w:t>
      </w:r>
      <w:proofErr w:type="gramEnd"/>
      <w:r w:rsidRPr="00987C61">
        <w:rPr>
          <w:rFonts w:ascii="Arial" w:hAnsi="Arial" w:cs="Arial"/>
          <w:color w:val="010000"/>
          <w:sz w:val="20"/>
        </w:rPr>
        <w:t xml:space="preserve"> and this regulation will be dismissed if the remaining sale amount is less than 3%) ”</w:t>
      </w:r>
    </w:p>
    <w:p w14:paraId="0000000D" w14:textId="7E8C4033" w:rsidR="0047438D" w:rsidRPr="00987C61" w:rsidRDefault="002F0EC0" w:rsidP="002F0EC0">
      <w:pPr>
        <w:numPr>
          <w:ilvl w:val="0"/>
          <w:numId w:val="1"/>
        </w:numPr>
        <w:pBdr>
          <w:top w:val="nil"/>
          <w:left w:val="nil"/>
          <w:bottom w:val="nil"/>
          <w:right w:val="nil"/>
          <w:between w:val="nil"/>
        </w:pBdr>
        <w:tabs>
          <w:tab w:val="left" w:pos="270"/>
          <w:tab w:val="left" w:pos="1811"/>
        </w:tabs>
        <w:spacing w:after="120" w:line="360" w:lineRule="auto"/>
        <w:rPr>
          <w:rFonts w:ascii="Arial" w:eastAsia="Arial" w:hAnsi="Arial" w:cs="Arial"/>
          <w:color w:val="010000"/>
          <w:sz w:val="20"/>
          <w:szCs w:val="20"/>
        </w:rPr>
      </w:pPr>
      <w:r w:rsidRPr="00987C61">
        <w:rPr>
          <w:rFonts w:ascii="Arial" w:hAnsi="Arial" w:cs="Arial"/>
          <w:color w:val="010000"/>
          <w:sz w:val="20"/>
        </w:rPr>
        <w:t>Name of securities company assigned to be the agent to implement the treasury shares</w:t>
      </w:r>
      <w:r w:rsidR="00987C61" w:rsidRPr="00987C61">
        <w:rPr>
          <w:rFonts w:ascii="Arial" w:hAnsi="Arial" w:cs="Arial"/>
          <w:color w:val="010000"/>
          <w:sz w:val="20"/>
        </w:rPr>
        <w:t xml:space="preserve"> </w:t>
      </w:r>
      <w:r w:rsidRPr="00987C61">
        <w:rPr>
          <w:rFonts w:ascii="Arial" w:hAnsi="Arial" w:cs="Arial"/>
          <w:color w:val="010000"/>
          <w:sz w:val="20"/>
        </w:rPr>
        <w:t>transaction:</w:t>
      </w:r>
    </w:p>
    <w:p w14:paraId="0000000E" w14:textId="77777777" w:rsidR="0047438D" w:rsidRPr="00987C61" w:rsidRDefault="002F0EC0" w:rsidP="002F0EC0">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987C61">
        <w:rPr>
          <w:rFonts w:ascii="Arial" w:hAnsi="Arial" w:cs="Arial"/>
          <w:color w:val="010000"/>
          <w:sz w:val="20"/>
        </w:rPr>
        <w:t>Viet Dragon Securities Corporation</w:t>
      </w:r>
    </w:p>
    <w:p w14:paraId="0000000F" w14:textId="08622A27" w:rsidR="0047438D" w:rsidRPr="00987C61" w:rsidRDefault="002F0EC0" w:rsidP="00987C61">
      <w:pPr>
        <w:pStyle w:val="ListParagraph"/>
        <w:numPr>
          <w:ilvl w:val="0"/>
          <w:numId w:val="3"/>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987C61">
        <w:rPr>
          <w:rFonts w:ascii="Arial" w:hAnsi="Arial" w:cs="Arial"/>
          <w:color w:val="010000"/>
          <w:sz w:val="20"/>
        </w:rPr>
        <w:t xml:space="preserve">Address: Floor 1 to Floor 8, </w:t>
      </w:r>
      <w:proofErr w:type="spellStart"/>
      <w:r w:rsidRPr="00987C61">
        <w:rPr>
          <w:rFonts w:ascii="Arial" w:hAnsi="Arial" w:cs="Arial"/>
          <w:color w:val="010000"/>
          <w:sz w:val="20"/>
        </w:rPr>
        <w:t>VietDragon</w:t>
      </w:r>
      <w:proofErr w:type="spellEnd"/>
      <w:r w:rsidRPr="00987C61">
        <w:rPr>
          <w:rFonts w:ascii="Arial" w:hAnsi="Arial" w:cs="Arial"/>
          <w:color w:val="010000"/>
          <w:sz w:val="20"/>
        </w:rPr>
        <w:t xml:space="preserve"> Building, 141 Nguyen Du Street, Ben Thanh Ward, District</w:t>
      </w:r>
      <w:r w:rsidR="00987C61" w:rsidRPr="00987C61">
        <w:rPr>
          <w:rFonts w:ascii="Arial" w:hAnsi="Arial" w:cs="Arial"/>
          <w:color w:val="010000"/>
          <w:sz w:val="20"/>
        </w:rPr>
        <w:t xml:space="preserve"> 1,</w:t>
      </w:r>
      <w:r w:rsidRPr="00987C61">
        <w:rPr>
          <w:rFonts w:ascii="Arial" w:hAnsi="Arial" w:cs="Arial"/>
          <w:color w:val="010000"/>
          <w:sz w:val="20"/>
        </w:rPr>
        <w:t xml:space="preserve"> Ho Chi Minh City.</w:t>
      </w:r>
    </w:p>
    <w:p w14:paraId="00000010" w14:textId="602A3354" w:rsidR="0047438D" w:rsidRPr="00987C61" w:rsidRDefault="002F0EC0" w:rsidP="002F0EC0">
      <w:pPr>
        <w:pStyle w:val="ListParagraph"/>
        <w:numPr>
          <w:ilvl w:val="0"/>
          <w:numId w:val="3"/>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987C61">
        <w:rPr>
          <w:rFonts w:ascii="Arial" w:hAnsi="Arial" w:cs="Arial"/>
          <w:color w:val="010000"/>
          <w:sz w:val="20"/>
        </w:rPr>
        <w:t xml:space="preserve">Tel: (028) 6299 2006 </w:t>
      </w:r>
      <w:r w:rsidRPr="00987C61">
        <w:rPr>
          <w:rFonts w:ascii="Arial" w:hAnsi="Arial" w:cs="Arial"/>
          <w:color w:val="010000"/>
          <w:sz w:val="20"/>
        </w:rPr>
        <w:tab/>
        <w:t>Fax: (028) 6291 7986</w:t>
      </w:r>
    </w:p>
    <w:p w14:paraId="00000011" w14:textId="77777777" w:rsidR="0047438D" w:rsidRPr="00987C61" w:rsidRDefault="002F0EC0" w:rsidP="00987C61">
      <w:pPr>
        <w:pStyle w:val="ListParagraph"/>
        <w:numPr>
          <w:ilvl w:val="0"/>
          <w:numId w:val="3"/>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987C61">
        <w:rPr>
          <w:rFonts w:ascii="Arial" w:hAnsi="Arial" w:cs="Arial"/>
          <w:color w:val="010000"/>
          <w:sz w:val="20"/>
        </w:rPr>
        <w:t>Transaction account: 033C393999</w:t>
      </w:r>
    </w:p>
    <w:sectPr w:rsidR="0047438D" w:rsidRPr="00987C61" w:rsidSect="002F0EC0">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53C2D"/>
    <w:multiLevelType w:val="multilevel"/>
    <w:tmpl w:val="B672B8BE"/>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5C4F6C"/>
    <w:multiLevelType w:val="multilevel"/>
    <w:tmpl w:val="CD46B5A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D076B9B"/>
    <w:multiLevelType w:val="hybridMultilevel"/>
    <w:tmpl w:val="AEAA4D8E"/>
    <w:lvl w:ilvl="0" w:tplc="991679F6">
      <w:numFmt w:val="bullet"/>
      <w:lvlText w:val="-"/>
      <w:lvlJc w:val="left"/>
      <w:pPr>
        <w:ind w:left="720" w:hanging="360"/>
      </w:pPr>
      <w:rPr>
        <w:rFonts w:ascii="Arial" w:eastAsia="Arial" w:hAnsi="Arial" w:cs="Arial" w:hint="default"/>
        <w:b w:val="0"/>
        <w:i w:val="0"/>
        <w:sz w:val="20"/>
      </w:rPr>
    </w:lvl>
    <w:lvl w:ilvl="1" w:tplc="069E53CE" w:tentative="1">
      <w:start w:val="1"/>
      <w:numFmt w:val="bullet"/>
      <w:lvlText w:val="o"/>
      <w:lvlJc w:val="left"/>
      <w:pPr>
        <w:ind w:left="1440" w:hanging="360"/>
      </w:pPr>
      <w:rPr>
        <w:rFonts w:ascii="Courier New" w:hAnsi="Courier New" w:cs="Courier New" w:hint="default"/>
        <w:b w:val="0"/>
        <w:i w:val="0"/>
        <w:sz w:val="20"/>
      </w:rPr>
    </w:lvl>
    <w:lvl w:ilvl="2" w:tplc="B660F3E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8D"/>
    <w:rsid w:val="002F0EC0"/>
    <w:rsid w:val="0047438D"/>
    <w:rsid w:val="006421A7"/>
    <w:rsid w:val="007A3CD7"/>
    <w:rsid w:val="0083472B"/>
    <w:rsid w:val="00987C61"/>
    <w:rsid w:val="00B92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14816"/>
  <w15:docId w15:val="{AFBBA3C9-DE2E-49C8-A40D-523F0833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A3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xbzcApPV1aEU8FP9t4qiAkVAQ==">CgMxLjA4AHIhMTMyamYwbmk3SGE1T3l5b0xjWXBnZXplUWF2LTN3Zzky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2024-01-08T04:17:00Z</dcterms:created>
  <dcterms:modified xsi:type="dcterms:W3CDTF">2024-01-08T04:17:00Z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cc4d4398caf111510360535bbc8eae25992fffcb28a96d04cfefea53e8c476c9</vt:lpwstr>
  </property>
</Properties>
</file>