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4BE2C" w14:textId="12DDF4B8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F66F4">
        <w:rPr>
          <w:rFonts w:ascii="Arial" w:hAnsi="Arial" w:cs="Arial"/>
          <w:b/>
          <w:color w:val="010000"/>
          <w:sz w:val="20"/>
        </w:rPr>
        <w:t>ADC: Board Resolution</w:t>
      </w:r>
      <w:bookmarkStart w:id="0" w:name="_GoBack"/>
      <w:bookmarkEnd w:id="0"/>
    </w:p>
    <w:p w14:paraId="0A908756" w14:textId="77777777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 xml:space="preserve">On January 04, 2024, Art Design and Communication Joint Stock Company announced Resolution No. 01-2024/NQ-HDQT as follows: </w:t>
      </w:r>
    </w:p>
    <w:p w14:paraId="65A4B08D" w14:textId="77777777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Article 1: Approve the production and business results in 2023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605"/>
        <w:gridCol w:w="2061"/>
        <w:gridCol w:w="2913"/>
        <w:gridCol w:w="1818"/>
      </w:tblGrid>
      <w:tr w:rsidR="004146AA" w:rsidRPr="007F66F4" w14:paraId="6719CFA4" w14:textId="77777777" w:rsidTr="00DB40C1"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1607E8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8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A44B2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267094" w14:textId="77777777" w:rsidR="00073814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2023 Plan</w:t>
            </w:r>
          </w:p>
          <w:p w14:paraId="686A2C6A" w14:textId="0D0ADF55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(Billion VND)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36D0D9" w14:textId="5EB9E084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Estimated 2023 Result</w:t>
            </w:r>
            <w:r w:rsidR="00073814" w:rsidRPr="007F66F4">
              <w:rPr>
                <w:rFonts w:ascii="Arial" w:hAnsi="Arial" w:cs="Arial"/>
                <w:color w:val="010000"/>
                <w:sz w:val="20"/>
              </w:rPr>
              <w:t>s</w:t>
            </w:r>
          </w:p>
          <w:p w14:paraId="6DF6F5B6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(Billion VND)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3D4200" w14:textId="62264793" w:rsidR="004146AA" w:rsidRPr="007F66F4" w:rsidRDefault="00073814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Results</w:t>
            </w:r>
            <w:r w:rsidR="00DB40C1" w:rsidRPr="007F66F4">
              <w:rPr>
                <w:rFonts w:ascii="Arial" w:hAnsi="Arial" w:cs="Arial"/>
                <w:color w:val="010000"/>
                <w:sz w:val="20"/>
              </w:rPr>
              <w:t>/Plan (%)</w:t>
            </w:r>
          </w:p>
        </w:tc>
      </w:tr>
      <w:tr w:rsidR="004146AA" w:rsidRPr="007F66F4" w14:paraId="2FA33F77" w14:textId="77777777" w:rsidTr="00DB40C1"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3FB805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8371CD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B1CB71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400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D6A590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430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9A545E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107.5%</w:t>
            </w:r>
          </w:p>
        </w:tc>
      </w:tr>
      <w:tr w:rsidR="004146AA" w:rsidRPr="007F66F4" w14:paraId="65EC2991" w14:textId="77777777" w:rsidTr="00DB40C1"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C67D3E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8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BF7229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Profit</w:t>
            </w:r>
          </w:p>
        </w:tc>
        <w:tc>
          <w:tcPr>
            <w:tcW w:w="11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8B8966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17.5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230DA8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18.1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CFCCAF" w14:textId="77777777" w:rsidR="004146AA" w:rsidRPr="007F66F4" w:rsidRDefault="00DB40C1" w:rsidP="00DB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F66F4">
              <w:rPr>
                <w:rFonts w:ascii="Arial" w:hAnsi="Arial" w:cs="Arial"/>
                <w:color w:val="010000"/>
                <w:sz w:val="20"/>
              </w:rPr>
              <w:t>103.4%</w:t>
            </w:r>
          </w:p>
        </w:tc>
      </w:tr>
    </w:tbl>
    <w:p w14:paraId="13E8C5A2" w14:textId="77777777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Article 2: Approve the production and business plan for Q1/2024</w:t>
      </w:r>
    </w:p>
    <w:p w14:paraId="63F288DA" w14:textId="18E7FD72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 xml:space="preserve">Focus on editing, designing books, and implementing the </w:t>
      </w:r>
      <w:r w:rsidR="00073814" w:rsidRPr="007F66F4">
        <w:rPr>
          <w:rFonts w:ascii="Arial" w:hAnsi="Arial" w:cs="Arial"/>
          <w:color w:val="010000"/>
          <w:sz w:val="20"/>
        </w:rPr>
        <w:t xml:space="preserve">2024 topic </w:t>
      </w:r>
      <w:r w:rsidRPr="007F66F4">
        <w:rPr>
          <w:rFonts w:ascii="Arial" w:hAnsi="Arial" w:cs="Arial"/>
          <w:color w:val="010000"/>
          <w:sz w:val="20"/>
        </w:rPr>
        <w:t>plan.</w:t>
      </w:r>
    </w:p>
    <w:p w14:paraId="6A790B74" w14:textId="77777777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Continue to recover debts.</w:t>
      </w:r>
    </w:p>
    <w:p w14:paraId="40B94F6F" w14:textId="77777777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Implement various types of reports according to the regulations of the State, Vietnam Education Publishing House, and as required by relevant agencies.</w:t>
      </w:r>
    </w:p>
    <w:p w14:paraId="20293D8D" w14:textId="77777777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Maintain stable retail activities</w:t>
      </w:r>
    </w:p>
    <w:p w14:paraId="692B1719" w14:textId="1EE4D98B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 xml:space="preserve">Implement QR2022 </w:t>
      </w:r>
      <w:r w:rsidR="00207661">
        <w:rPr>
          <w:rFonts w:ascii="Arial" w:hAnsi="Arial" w:cs="Arial"/>
          <w:color w:val="010000"/>
          <w:sz w:val="20"/>
        </w:rPr>
        <w:t>label</w:t>
      </w:r>
      <w:r w:rsidRPr="007F66F4">
        <w:rPr>
          <w:rFonts w:ascii="Arial" w:hAnsi="Arial" w:cs="Arial"/>
          <w:color w:val="010000"/>
          <w:sz w:val="20"/>
        </w:rPr>
        <w:t xml:space="preserve"> supply activities.</w:t>
      </w:r>
    </w:p>
    <w:p w14:paraId="352201DC" w14:textId="77777777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Implement the summary of the work in 2023.</w:t>
      </w:r>
    </w:p>
    <w:p w14:paraId="74AE1E59" w14:textId="77777777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Preparation for the General Meeting of Shareholders 2024</w:t>
      </w:r>
    </w:p>
    <w:p w14:paraId="56CF3CD5" w14:textId="77777777" w:rsidR="004146AA" w:rsidRPr="007F66F4" w:rsidRDefault="00DB40C1" w:rsidP="0089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Ensure security, safety, and fire prevention in labor and production</w:t>
      </w:r>
    </w:p>
    <w:p w14:paraId="675DA4FF" w14:textId="77777777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Article 3. Approve other important and urgent tasks</w:t>
      </w:r>
    </w:p>
    <w:p w14:paraId="0E8FC0E0" w14:textId="5A731C76" w:rsidR="004146AA" w:rsidRPr="007F66F4" w:rsidRDefault="00DB40C1" w:rsidP="00895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 xml:space="preserve">Strengthen the Design - Arts department based on the past and present in a </w:t>
      </w:r>
      <w:r w:rsidR="007F66F4" w:rsidRPr="007F66F4">
        <w:rPr>
          <w:rFonts w:ascii="Arial" w:hAnsi="Arial" w:cs="Arial"/>
          <w:color w:val="010000"/>
          <w:sz w:val="20"/>
        </w:rPr>
        <w:t>methodical</w:t>
      </w:r>
      <w:r w:rsidRPr="007F66F4">
        <w:rPr>
          <w:rFonts w:ascii="Arial" w:hAnsi="Arial" w:cs="Arial"/>
          <w:color w:val="010000"/>
          <w:sz w:val="20"/>
        </w:rPr>
        <w:t>, systematic, and appropriate manner, with positive communication, ensuring income for workers and reinforcing internal solidarity, stability, and development</w:t>
      </w:r>
      <w:r w:rsidR="007F66F4" w:rsidRPr="007F66F4">
        <w:rPr>
          <w:rFonts w:ascii="Arial" w:hAnsi="Arial" w:cs="Arial"/>
          <w:color w:val="010000"/>
          <w:sz w:val="20"/>
        </w:rPr>
        <w:t>.</w:t>
      </w:r>
    </w:p>
    <w:p w14:paraId="3BE71CFA" w14:textId="5D76B15F" w:rsidR="004146AA" w:rsidRPr="007F66F4" w:rsidRDefault="00DB40C1" w:rsidP="00895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Research and develop a plan to increase revenue and sales for retail-business activities. Develop a plan to</w:t>
      </w:r>
      <w:r w:rsidR="007F66F4" w:rsidRPr="007F66F4">
        <w:rPr>
          <w:rFonts w:ascii="Arial" w:hAnsi="Arial" w:cs="Arial"/>
          <w:color w:val="010000"/>
          <w:sz w:val="20"/>
        </w:rPr>
        <w:t xml:space="preserve"> streamline</w:t>
      </w:r>
      <w:r w:rsidRPr="007F66F4">
        <w:rPr>
          <w:rFonts w:ascii="Arial" w:hAnsi="Arial" w:cs="Arial"/>
          <w:color w:val="010000"/>
          <w:sz w:val="20"/>
        </w:rPr>
        <w:t xml:space="preserve"> personnel and </w:t>
      </w:r>
      <w:r w:rsidR="007F66F4" w:rsidRPr="007F66F4">
        <w:rPr>
          <w:rFonts w:ascii="Arial" w:hAnsi="Arial" w:cs="Arial"/>
          <w:color w:val="010000"/>
          <w:sz w:val="20"/>
        </w:rPr>
        <w:t xml:space="preserve">optimize </w:t>
      </w:r>
      <w:r w:rsidRPr="007F66F4">
        <w:rPr>
          <w:rFonts w:ascii="Arial" w:hAnsi="Arial" w:cs="Arial"/>
          <w:color w:val="010000"/>
          <w:sz w:val="20"/>
        </w:rPr>
        <w:t>electricity consumption in order to reduce expenses. Urgently search for a new location to replace the store with an expiring lease.</w:t>
      </w:r>
    </w:p>
    <w:p w14:paraId="2C4F873A" w14:textId="4C7A6151" w:rsidR="004146AA" w:rsidRPr="007F66F4" w:rsidRDefault="00DB40C1" w:rsidP="00895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 xml:space="preserve">Develop a plan to promote the release of </w:t>
      </w:r>
      <w:r w:rsidR="00207661">
        <w:rPr>
          <w:rFonts w:ascii="Arial" w:hAnsi="Arial" w:cs="Arial"/>
          <w:color w:val="010000"/>
          <w:sz w:val="20"/>
        </w:rPr>
        <w:t xml:space="preserve">the </w:t>
      </w:r>
      <w:r w:rsidRPr="007F66F4">
        <w:rPr>
          <w:rFonts w:ascii="Arial" w:hAnsi="Arial" w:cs="Arial"/>
          <w:color w:val="010000"/>
          <w:sz w:val="20"/>
        </w:rPr>
        <w:t xml:space="preserve">Market book segment. </w:t>
      </w:r>
    </w:p>
    <w:p w14:paraId="02037ED6" w14:textId="2D7F7AF4" w:rsidR="004146AA" w:rsidRPr="007F66F4" w:rsidRDefault="00DB40C1" w:rsidP="00895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Implement the digitization of corporate governance</w:t>
      </w:r>
      <w:r w:rsidR="007F66F4" w:rsidRPr="007F66F4">
        <w:rPr>
          <w:rFonts w:ascii="Arial" w:hAnsi="Arial" w:cs="Arial"/>
          <w:color w:val="010000"/>
          <w:sz w:val="20"/>
        </w:rPr>
        <w:t>.</w:t>
      </w:r>
      <w:r w:rsidRPr="007F66F4">
        <w:rPr>
          <w:rFonts w:ascii="Arial" w:hAnsi="Arial" w:cs="Arial"/>
          <w:color w:val="010000"/>
          <w:sz w:val="20"/>
        </w:rPr>
        <w:t xml:space="preserve"> Establish the Technology and Solutions department on the basis of restructuring existing departments or new recruitments </w:t>
      </w:r>
    </w:p>
    <w:p w14:paraId="5B258526" w14:textId="70E8A8D1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Article 4: Enforcement</w:t>
      </w:r>
    </w:p>
    <w:p w14:paraId="4971DF7E" w14:textId="77777777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3097C9B4" w14:textId="77777777" w:rsidR="004146AA" w:rsidRPr="007F66F4" w:rsidRDefault="00DB40C1" w:rsidP="008952C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66F4">
        <w:rPr>
          <w:rFonts w:ascii="Arial" w:hAnsi="Arial" w:cs="Arial"/>
          <w:color w:val="010000"/>
          <w:sz w:val="20"/>
        </w:rPr>
        <w:t>Members of the Board of Directors, the Board of Managers and related departments of Art Design and Communication Joint Stock Company are responsible for implementing this Resolution.</w:t>
      </w:r>
    </w:p>
    <w:sectPr w:rsidR="004146AA" w:rsidRPr="007F66F4" w:rsidSect="00DB40C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2A9"/>
    <w:multiLevelType w:val="multilevel"/>
    <w:tmpl w:val="6D50233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E222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16783C"/>
    <w:multiLevelType w:val="multilevel"/>
    <w:tmpl w:val="7E90E6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E222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AA"/>
    <w:rsid w:val="00073814"/>
    <w:rsid w:val="00207661"/>
    <w:rsid w:val="00401891"/>
    <w:rsid w:val="004146AA"/>
    <w:rsid w:val="007F66F4"/>
    <w:rsid w:val="008952C7"/>
    <w:rsid w:val="00D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9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juCOJ3rNO9Uw0B4Rwz5Gm42UA==">CgMxLjA4AHIhMS1xbEJ3QXdudzRCUXlwTWxQck05TjNWcUJRUlVoM0Rt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304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7</cp:revision>
  <dcterms:created xsi:type="dcterms:W3CDTF">2024-01-08T03:31:00Z</dcterms:created>
  <dcterms:modified xsi:type="dcterms:W3CDTF">2024-01-09T03:24:00Z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9771c22f05820dc236528aee6d366a00817dc208b7072e85d74cb8c0a6948d41</vt:lpwstr>
  </property>
</Properties>
</file>