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161649F9" w:rsidR="008308BF" w:rsidRPr="005531F8" w:rsidRDefault="00F24C5A" w:rsidP="00D0517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r w:rsidRPr="005531F8">
        <w:rPr>
          <w:rFonts w:ascii="Arial" w:hAnsi="Arial" w:cs="Arial"/>
          <w:b/>
          <w:color w:val="010000"/>
          <w:sz w:val="20"/>
        </w:rPr>
        <w:t xml:space="preserve">CTC: </w:t>
      </w:r>
      <w:r w:rsidR="005531F8" w:rsidRPr="005531F8">
        <w:rPr>
          <w:rFonts w:ascii="Arial" w:hAnsi="Arial" w:cs="Arial"/>
          <w:b/>
          <w:color w:val="010000"/>
          <w:sz w:val="20"/>
        </w:rPr>
        <w:t>Board Resolution</w:t>
      </w:r>
    </w:p>
    <w:p w14:paraId="00000002" w14:textId="77777777" w:rsidR="008308BF" w:rsidRPr="005531F8" w:rsidRDefault="00F24C5A" w:rsidP="00D0517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531F8">
        <w:rPr>
          <w:rFonts w:ascii="Arial" w:hAnsi="Arial" w:cs="Arial"/>
          <w:color w:val="010000"/>
          <w:sz w:val="20"/>
        </w:rPr>
        <w:t xml:space="preserve">On January 05, 2024, Hoang Kim Tay Nguyen Group Joint Stock Company announced Resolution No. 01/2024/NQ-HDQT-CTC on the plan to organize the Annual General Meeting of Shareholders 2023 as follows: </w:t>
      </w:r>
    </w:p>
    <w:p w14:paraId="00000003" w14:textId="77777777" w:rsidR="008308BF" w:rsidRPr="005531F8" w:rsidRDefault="00F24C5A" w:rsidP="00D0517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531F8">
        <w:rPr>
          <w:rFonts w:ascii="Arial" w:hAnsi="Arial" w:cs="Arial"/>
          <w:color w:val="010000"/>
          <w:sz w:val="20"/>
        </w:rPr>
        <w:t>Article 1: Approve the plan to organize the Annual General Meeting of Shareholders 2023 of Hoang Kim Tay Nguyen Group Joint Stock Company.</w:t>
      </w:r>
    </w:p>
    <w:p w14:paraId="00000004" w14:textId="77777777" w:rsidR="008308BF" w:rsidRPr="005531F8" w:rsidRDefault="00F24C5A" w:rsidP="00D0517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531F8">
        <w:rPr>
          <w:rFonts w:ascii="Arial" w:hAnsi="Arial" w:cs="Arial"/>
          <w:color w:val="010000"/>
          <w:sz w:val="20"/>
        </w:rPr>
        <w:t>The plan to organize the Annual General Meeting of Shareholders in 2023 of Hoang Kim Tay Nguyen Group Joint Stock Company, specifically as follows:</w:t>
      </w:r>
    </w:p>
    <w:p w14:paraId="00000005" w14:textId="77777777" w:rsidR="008308BF" w:rsidRPr="005531F8" w:rsidRDefault="00F24C5A" w:rsidP="00D051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531F8">
        <w:rPr>
          <w:rFonts w:ascii="Arial" w:hAnsi="Arial" w:cs="Arial"/>
          <w:color w:val="010000"/>
          <w:sz w:val="20"/>
        </w:rPr>
        <w:t xml:space="preserve">Securities name: Hoang Kim Tay Nguyen Group Joint Stock Company </w:t>
      </w:r>
    </w:p>
    <w:p w14:paraId="00000006" w14:textId="2F3CDBF1" w:rsidR="008308BF" w:rsidRPr="005531F8" w:rsidRDefault="00F24C5A" w:rsidP="00D051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531F8">
        <w:rPr>
          <w:rFonts w:ascii="Arial" w:hAnsi="Arial" w:cs="Arial"/>
          <w:color w:val="010000"/>
          <w:sz w:val="20"/>
        </w:rPr>
        <w:t>Securities code: CTC</w:t>
      </w:r>
    </w:p>
    <w:p w14:paraId="261E2902" w14:textId="77777777" w:rsidR="005531F8" w:rsidRPr="005531F8" w:rsidRDefault="00F24C5A" w:rsidP="00D051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531F8">
        <w:rPr>
          <w:rFonts w:ascii="Arial" w:hAnsi="Arial" w:cs="Arial"/>
          <w:color w:val="010000"/>
          <w:sz w:val="20"/>
        </w:rPr>
        <w:t xml:space="preserve">Securities type: </w:t>
      </w:r>
    </w:p>
    <w:p w14:paraId="00000007" w14:textId="4CCE6C50" w:rsidR="008308BF" w:rsidRPr="005531F8" w:rsidRDefault="00F24C5A" w:rsidP="00D0517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531F8">
        <w:rPr>
          <w:rFonts w:ascii="Arial" w:hAnsi="Arial" w:cs="Arial"/>
          <w:color w:val="010000"/>
          <w:sz w:val="20"/>
        </w:rPr>
        <w:t>(1) Free float shares</w:t>
      </w:r>
    </w:p>
    <w:p w14:paraId="00000008" w14:textId="77777777" w:rsidR="008308BF" w:rsidRPr="005531F8" w:rsidRDefault="00F24C5A" w:rsidP="00D0517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531F8">
        <w:rPr>
          <w:rFonts w:ascii="Arial" w:hAnsi="Arial" w:cs="Arial"/>
          <w:color w:val="010000"/>
          <w:sz w:val="20"/>
        </w:rPr>
        <w:t>(2) Restricted share</w:t>
      </w:r>
    </w:p>
    <w:p w14:paraId="00000009" w14:textId="4A700CD0" w:rsidR="008308BF" w:rsidRPr="005531F8" w:rsidRDefault="00F24C5A" w:rsidP="00D051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531F8">
        <w:rPr>
          <w:rFonts w:ascii="Arial" w:hAnsi="Arial" w:cs="Arial"/>
          <w:color w:val="010000"/>
          <w:sz w:val="20"/>
        </w:rPr>
        <w:t>Par value: VND 10,000/share;</w:t>
      </w:r>
    </w:p>
    <w:p w14:paraId="0000000A" w14:textId="77777777" w:rsidR="008308BF" w:rsidRPr="005531F8" w:rsidRDefault="00F24C5A" w:rsidP="00D051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531F8">
        <w:rPr>
          <w:rFonts w:ascii="Arial" w:hAnsi="Arial" w:cs="Arial"/>
          <w:color w:val="010000"/>
          <w:sz w:val="20"/>
        </w:rPr>
        <w:t xml:space="preserve">The record date: January 26, 2024 </w:t>
      </w:r>
    </w:p>
    <w:p w14:paraId="27E2F4FE" w14:textId="77777777" w:rsidR="005531F8" w:rsidRPr="005531F8" w:rsidRDefault="00F24C5A" w:rsidP="00D051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531F8">
        <w:rPr>
          <w:rFonts w:ascii="Arial" w:hAnsi="Arial" w:cs="Arial"/>
          <w:color w:val="010000"/>
          <w:sz w:val="20"/>
        </w:rPr>
        <w:t xml:space="preserve">Exercise rate: </w:t>
      </w:r>
    </w:p>
    <w:p w14:paraId="0000000B" w14:textId="48DD7DEE" w:rsidR="008308BF" w:rsidRPr="005531F8" w:rsidRDefault="00F24C5A" w:rsidP="00D0517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531F8">
        <w:rPr>
          <w:rFonts w:ascii="Arial" w:hAnsi="Arial" w:cs="Arial"/>
          <w:color w:val="010000"/>
          <w:sz w:val="20"/>
        </w:rPr>
        <w:t>Type of shares (1)</w:t>
      </w:r>
      <w:r w:rsidR="005531F8" w:rsidRPr="005531F8">
        <w:rPr>
          <w:rFonts w:ascii="Arial" w:hAnsi="Arial" w:cs="Arial"/>
          <w:color w:val="010000"/>
          <w:sz w:val="20"/>
        </w:rPr>
        <w:t>:</w:t>
      </w:r>
      <w:r w:rsidRPr="005531F8">
        <w:rPr>
          <w:rFonts w:ascii="Arial" w:hAnsi="Arial" w:cs="Arial"/>
          <w:color w:val="010000"/>
          <w:sz w:val="20"/>
        </w:rPr>
        <w:t xml:space="preserve"> 01 share equivalent to 01 voting right</w:t>
      </w:r>
    </w:p>
    <w:p w14:paraId="0000000C" w14:textId="7434DC23" w:rsidR="008308BF" w:rsidRPr="005531F8" w:rsidRDefault="00F24C5A" w:rsidP="00D0517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531F8">
        <w:rPr>
          <w:rFonts w:ascii="Arial" w:hAnsi="Arial" w:cs="Arial"/>
          <w:color w:val="010000"/>
          <w:sz w:val="20"/>
        </w:rPr>
        <w:t>Type of shares (2)</w:t>
      </w:r>
      <w:r w:rsidR="005531F8" w:rsidRPr="005531F8">
        <w:rPr>
          <w:rFonts w:ascii="Arial" w:hAnsi="Arial" w:cs="Arial"/>
          <w:color w:val="010000"/>
          <w:sz w:val="20"/>
        </w:rPr>
        <w:t>:</w:t>
      </w:r>
      <w:r w:rsidRPr="005531F8">
        <w:rPr>
          <w:rFonts w:ascii="Arial" w:hAnsi="Arial" w:cs="Arial"/>
          <w:color w:val="010000"/>
          <w:sz w:val="20"/>
        </w:rPr>
        <w:t xml:space="preserve"> 01 share equivalent to 01 voting right </w:t>
      </w:r>
    </w:p>
    <w:p w14:paraId="0000000D" w14:textId="77777777" w:rsidR="008308BF" w:rsidRPr="005531F8" w:rsidRDefault="00F24C5A" w:rsidP="00D051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531F8">
        <w:rPr>
          <w:rFonts w:ascii="Arial" w:hAnsi="Arial" w:cs="Arial"/>
          <w:color w:val="010000"/>
          <w:sz w:val="20"/>
        </w:rPr>
        <w:t xml:space="preserve">Time: February 08, 2024 </w:t>
      </w:r>
    </w:p>
    <w:p w14:paraId="0000000E" w14:textId="1FF891C0" w:rsidR="008308BF" w:rsidRPr="005531F8" w:rsidRDefault="00F24C5A" w:rsidP="00D051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531F8">
        <w:rPr>
          <w:rFonts w:ascii="Arial" w:hAnsi="Arial" w:cs="Arial"/>
          <w:color w:val="010000"/>
          <w:sz w:val="20"/>
        </w:rPr>
        <w:t>Venue: The Company will announce later</w:t>
      </w:r>
    </w:p>
    <w:p w14:paraId="0000000F" w14:textId="2AEE3243" w:rsidR="008308BF" w:rsidRPr="005531F8" w:rsidRDefault="00F24C5A" w:rsidP="00D0517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531F8">
        <w:rPr>
          <w:rFonts w:ascii="Arial" w:hAnsi="Arial" w:cs="Arial"/>
          <w:color w:val="010000"/>
          <w:sz w:val="20"/>
        </w:rPr>
        <w:t>Article 2: Assign and authorize the General Manager of the Company to implement tasks related to the organization of the Annual General Meeting of Shareholders 2023.</w:t>
      </w:r>
    </w:p>
    <w:p w14:paraId="00000010" w14:textId="77777777" w:rsidR="008308BF" w:rsidRPr="005531F8" w:rsidRDefault="00F24C5A" w:rsidP="00D0517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531F8">
        <w:rPr>
          <w:rFonts w:ascii="Arial" w:hAnsi="Arial" w:cs="Arial"/>
          <w:color w:val="010000"/>
          <w:sz w:val="20"/>
        </w:rPr>
        <w:t>Article 3: This Board Resolution takes effect from the date of its signing.</w:t>
      </w:r>
    </w:p>
    <w:p w14:paraId="00000011" w14:textId="2E4D2A4E" w:rsidR="008308BF" w:rsidRPr="005531F8" w:rsidRDefault="00F24C5A" w:rsidP="00D0517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531F8">
        <w:rPr>
          <w:rFonts w:ascii="Arial" w:hAnsi="Arial" w:cs="Arial"/>
          <w:color w:val="010000"/>
          <w:sz w:val="20"/>
        </w:rPr>
        <w:t xml:space="preserve">Members of the Board of Directors, the Board of Management, Heads of </w:t>
      </w:r>
      <w:r w:rsidR="005531F8" w:rsidRPr="005531F8">
        <w:rPr>
          <w:rFonts w:ascii="Arial" w:hAnsi="Arial" w:cs="Arial"/>
          <w:color w:val="010000"/>
          <w:sz w:val="20"/>
        </w:rPr>
        <w:t xml:space="preserve">units, </w:t>
      </w:r>
      <w:r w:rsidRPr="005531F8">
        <w:rPr>
          <w:rFonts w:ascii="Arial" w:hAnsi="Arial" w:cs="Arial"/>
          <w:color w:val="010000"/>
          <w:sz w:val="20"/>
        </w:rPr>
        <w:t>departments and relevant individuals are responsible for the implementation of this Resolution.</w:t>
      </w:r>
      <w:bookmarkEnd w:id="0"/>
    </w:p>
    <w:sectPr w:rsidR="008308BF" w:rsidRPr="005531F8" w:rsidSect="00F24C5A">
      <w:pgSz w:w="11906" w:h="16838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D09F5"/>
    <w:multiLevelType w:val="multilevel"/>
    <w:tmpl w:val="A5A2BB2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8BF"/>
    <w:rsid w:val="005531F8"/>
    <w:rsid w:val="00763478"/>
    <w:rsid w:val="008308BF"/>
    <w:rsid w:val="00D05177"/>
    <w:rsid w:val="00F2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20A3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rWB7pzVCdJPLgv0uJXME/C7Hgw==">CgMxLjA4AHIhMWJZSUtOcEdTUnlHb0VNTkxrQmkzZ0xod3l1ZmN0REw1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Tran Ha Anh</cp:lastModifiedBy>
  <cp:revision>5</cp:revision>
  <dcterms:created xsi:type="dcterms:W3CDTF">2024-01-08T04:14:00Z</dcterms:created>
  <dcterms:modified xsi:type="dcterms:W3CDTF">2024-01-09T03:53:00Z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968221905b8734a3696562bf3b7662c92bda15c0600b28eef8f3c5ea783b975a</vt:lpwstr>
  </property>
</Properties>
</file>