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6F2D" w:rsidRPr="00A21A94" w:rsidRDefault="007C3B13" w:rsidP="00A26F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21A94">
        <w:rPr>
          <w:rFonts w:ascii="Arial" w:hAnsi="Arial" w:cs="Arial"/>
          <w:b/>
          <w:color w:val="010000"/>
          <w:sz w:val="20"/>
        </w:rPr>
        <w:t>STP: Board Resolution</w:t>
      </w:r>
    </w:p>
    <w:p w14:paraId="00000003" w14:textId="53A491A7" w:rsidR="00736F2D" w:rsidRPr="00A21A94" w:rsidRDefault="007C3B13" w:rsidP="00A26F8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>On January 5, 2024, Song Da Industry Trade Joint Stock Company announced Resolution No. 03/NQ-HDQT on the execution of contract</w:t>
      </w:r>
      <w:r w:rsidR="0092758D" w:rsidRPr="00A21A94">
        <w:rPr>
          <w:rFonts w:ascii="Arial" w:hAnsi="Arial" w:cs="Arial"/>
          <w:color w:val="010000"/>
          <w:sz w:val="20"/>
        </w:rPr>
        <w:t>s</w:t>
      </w:r>
      <w:r w:rsidRPr="00A21A94">
        <w:rPr>
          <w:rFonts w:ascii="Arial" w:hAnsi="Arial" w:cs="Arial"/>
          <w:color w:val="010000"/>
          <w:sz w:val="20"/>
        </w:rPr>
        <w:t xml:space="preserve"> </w:t>
      </w:r>
      <w:r w:rsidR="0092758D" w:rsidRPr="00A21A94">
        <w:rPr>
          <w:rFonts w:ascii="Arial" w:hAnsi="Arial" w:cs="Arial"/>
          <w:color w:val="010000"/>
          <w:sz w:val="20"/>
        </w:rPr>
        <w:t xml:space="preserve">and </w:t>
      </w:r>
      <w:r w:rsidRPr="00A21A94">
        <w:rPr>
          <w:rFonts w:ascii="Arial" w:hAnsi="Arial" w:cs="Arial"/>
          <w:color w:val="010000"/>
          <w:sz w:val="20"/>
        </w:rPr>
        <w:t xml:space="preserve">transactions with </w:t>
      </w:r>
      <w:r w:rsidR="0092758D" w:rsidRPr="00A21A94">
        <w:rPr>
          <w:rFonts w:ascii="Arial" w:hAnsi="Arial" w:cs="Arial"/>
          <w:color w:val="010000"/>
          <w:sz w:val="20"/>
        </w:rPr>
        <w:t xml:space="preserve">related </w:t>
      </w:r>
      <w:r w:rsidRPr="00A21A94">
        <w:rPr>
          <w:rFonts w:ascii="Arial" w:hAnsi="Arial" w:cs="Arial"/>
          <w:color w:val="010000"/>
          <w:sz w:val="20"/>
        </w:rPr>
        <w:t>enterprise</w:t>
      </w:r>
      <w:r w:rsidR="0092758D" w:rsidRPr="00A21A94">
        <w:rPr>
          <w:rFonts w:ascii="Arial" w:hAnsi="Arial" w:cs="Arial"/>
          <w:color w:val="010000"/>
          <w:sz w:val="20"/>
        </w:rPr>
        <w:t>s</w:t>
      </w:r>
      <w:r w:rsidRPr="00A21A94">
        <w:rPr>
          <w:rFonts w:ascii="Arial" w:hAnsi="Arial" w:cs="Arial"/>
          <w:color w:val="010000"/>
          <w:sz w:val="20"/>
        </w:rPr>
        <w:t xml:space="preserve"> and individuals as follows: </w:t>
      </w:r>
    </w:p>
    <w:p w14:paraId="00000004" w14:textId="748FB021" w:rsidR="00736F2D" w:rsidRPr="00A21A94" w:rsidRDefault="007C3B13" w:rsidP="00A26F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Article 1: </w:t>
      </w:r>
      <w:r w:rsidR="004751EC" w:rsidRPr="00A21A94">
        <w:rPr>
          <w:rFonts w:ascii="Arial" w:hAnsi="Arial" w:cs="Arial"/>
          <w:color w:val="010000"/>
          <w:sz w:val="20"/>
        </w:rPr>
        <w:t>Approve</w:t>
      </w:r>
      <w:r w:rsidRPr="00A21A94">
        <w:rPr>
          <w:rFonts w:ascii="Arial" w:hAnsi="Arial" w:cs="Arial"/>
          <w:color w:val="010000"/>
          <w:sz w:val="20"/>
        </w:rPr>
        <w:t xml:space="preserve"> executing transaction</w:t>
      </w:r>
      <w:r w:rsidR="004751EC" w:rsidRPr="00A21A94">
        <w:rPr>
          <w:rFonts w:ascii="Arial" w:hAnsi="Arial" w:cs="Arial"/>
          <w:color w:val="010000"/>
          <w:sz w:val="20"/>
        </w:rPr>
        <w:t>s</w:t>
      </w:r>
      <w:r w:rsidRPr="00A21A94">
        <w:rPr>
          <w:rFonts w:ascii="Arial" w:hAnsi="Arial" w:cs="Arial"/>
          <w:color w:val="010000"/>
          <w:sz w:val="20"/>
        </w:rPr>
        <w:t xml:space="preserve"> </w:t>
      </w:r>
      <w:r w:rsidR="004751EC" w:rsidRPr="00A21A94">
        <w:rPr>
          <w:rFonts w:ascii="Arial" w:hAnsi="Arial" w:cs="Arial"/>
          <w:color w:val="010000"/>
          <w:sz w:val="20"/>
        </w:rPr>
        <w:t xml:space="preserve">and </w:t>
      </w:r>
      <w:r w:rsidRPr="00A21A94">
        <w:rPr>
          <w:rFonts w:ascii="Arial" w:hAnsi="Arial" w:cs="Arial"/>
          <w:color w:val="010000"/>
          <w:sz w:val="20"/>
        </w:rPr>
        <w:t xml:space="preserve">contracts between Song </w:t>
      </w:r>
      <w:proofErr w:type="gramStart"/>
      <w:r w:rsidRPr="00A21A94">
        <w:rPr>
          <w:rFonts w:ascii="Arial" w:hAnsi="Arial" w:cs="Arial"/>
          <w:color w:val="010000"/>
          <w:sz w:val="20"/>
        </w:rPr>
        <w:t>Da</w:t>
      </w:r>
      <w:proofErr w:type="gramEnd"/>
      <w:r w:rsidRPr="00A21A94">
        <w:rPr>
          <w:rFonts w:ascii="Arial" w:hAnsi="Arial" w:cs="Arial"/>
          <w:color w:val="010000"/>
          <w:sz w:val="20"/>
        </w:rPr>
        <w:t xml:space="preserve"> Industry Trade Joint Stock Company</w:t>
      </w:r>
      <w:r w:rsidR="004751EC" w:rsidRPr="00A21A94">
        <w:rPr>
          <w:rFonts w:ascii="Arial" w:hAnsi="Arial" w:cs="Arial"/>
          <w:color w:val="010000"/>
          <w:sz w:val="20"/>
        </w:rPr>
        <w:t xml:space="preserve"> and related enterprises and individuals</w:t>
      </w:r>
      <w:r w:rsidRPr="00A21A94">
        <w:rPr>
          <w:rFonts w:ascii="Arial" w:hAnsi="Arial" w:cs="Arial"/>
          <w:color w:val="010000"/>
          <w:sz w:val="20"/>
        </w:rPr>
        <w:t xml:space="preserve"> to align with the business and investment situation in 2024, while adhering to the provisions stated in Article 159, Clause 2</w:t>
      </w:r>
      <w:r w:rsidR="004751EC" w:rsidRPr="00A21A94">
        <w:rPr>
          <w:rFonts w:ascii="Arial" w:hAnsi="Arial" w:cs="Arial"/>
          <w:color w:val="010000"/>
          <w:sz w:val="20"/>
        </w:rPr>
        <w:t xml:space="preserve"> of</w:t>
      </w:r>
      <w:r w:rsidRPr="00A21A94">
        <w:rPr>
          <w:rFonts w:ascii="Arial" w:hAnsi="Arial" w:cs="Arial"/>
          <w:color w:val="010000"/>
          <w:sz w:val="20"/>
        </w:rPr>
        <w:t xml:space="preserve"> Article 164,</w:t>
      </w:r>
      <w:r w:rsidR="004751EC" w:rsidRPr="00A21A94">
        <w:rPr>
          <w:rFonts w:ascii="Arial" w:hAnsi="Arial" w:cs="Arial"/>
          <w:color w:val="010000"/>
          <w:sz w:val="20"/>
        </w:rPr>
        <w:t xml:space="preserve"> and</w:t>
      </w:r>
      <w:r w:rsidRPr="00A21A94">
        <w:rPr>
          <w:rFonts w:ascii="Arial" w:hAnsi="Arial" w:cs="Arial"/>
          <w:color w:val="010000"/>
          <w:sz w:val="20"/>
        </w:rPr>
        <w:t xml:space="preserve"> Clause 1</w:t>
      </w:r>
      <w:r w:rsidR="004751EC" w:rsidRPr="00A21A94">
        <w:rPr>
          <w:rFonts w:ascii="Arial" w:hAnsi="Arial" w:cs="Arial"/>
          <w:color w:val="010000"/>
          <w:sz w:val="20"/>
        </w:rPr>
        <w:t xml:space="preserve"> of</w:t>
      </w:r>
      <w:r w:rsidRPr="00A21A94">
        <w:rPr>
          <w:rFonts w:ascii="Arial" w:hAnsi="Arial" w:cs="Arial"/>
          <w:color w:val="010000"/>
          <w:sz w:val="20"/>
        </w:rPr>
        <w:t xml:space="preserve"> Article 167 of the </w:t>
      </w:r>
      <w:r w:rsidR="004751EC" w:rsidRPr="00A21A94">
        <w:rPr>
          <w:rFonts w:ascii="Arial" w:hAnsi="Arial" w:cs="Arial"/>
          <w:color w:val="010000"/>
          <w:sz w:val="20"/>
        </w:rPr>
        <w:t>Law on Enterprises</w:t>
      </w:r>
      <w:r w:rsidRPr="00A21A94">
        <w:rPr>
          <w:rFonts w:ascii="Arial" w:hAnsi="Arial" w:cs="Arial"/>
          <w:color w:val="010000"/>
          <w:sz w:val="20"/>
        </w:rPr>
        <w:t xml:space="preserve"> 2020 and the Company's Charter, specifically:</w:t>
      </w:r>
    </w:p>
    <w:p w14:paraId="00000005" w14:textId="77777777" w:rsidR="00736F2D" w:rsidRPr="00A21A94" w:rsidRDefault="007C3B13" w:rsidP="00A26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>Enterprise entering the transaction contract with the Company:</w:t>
      </w:r>
    </w:p>
    <w:p w14:paraId="00000006" w14:textId="53395090" w:rsidR="00736F2D" w:rsidRPr="00A21A94" w:rsidRDefault="007C3B13" w:rsidP="00A26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>Name of Company: Song Da Industry Joint Stock Company (</w:t>
      </w:r>
      <w:r w:rsidR="004751EC" w:rsidRPr="00A21A94">
        <w:rPr>
          <w:rFonts w:ascii="Arial" w:hAnsi="Arial" w:cs="Arial"/>
          <w:color w:val="010000"/>
          <w:sz w:val="20"/>
        </w:rPr>
        <w:t>joint venture</w:t>
      </w:r>
      <w:r w:rsidRPr="00A21A94">
        <w:rPr>
          <w:rFonts w:ascii="Arial" w:hAnsi="Arial" w:cs="Arial"/>
          <w:color w:val="010000"/>
          <w:sz w:val="20"/>
        </w:rPr>
        <w:t>)</w:t>
      </w:r>
    </w:p>
    <w:p w14:paraId="00000007" w14:textId="77777777" w:rsidR="00736F2D" w:rsidRPr="00A21A94" w:rsidRDefault="007C3B13" w:rsidP="00A26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Address: Dong </w:t>
      </w:r>
      <w:proofErr w:type="spellStart"/>
      <w:r w:rsidRPr="00A21A94">
        <w:rPr>
          <w:rFonts w:ascii="Arial" w:hAnsi="Arial" w:cs="Arial"/>
          <w:color w:val="010000"/>
          <w:sz w:val="20"/>
        </w:rPr>
        <w:t>Phong</w:t>
      </w:r>
      <w:proofErr w:type="spellEnd"/>
      <w:r w:rsidRPr="00A21A94">
        <w:rPr>
          <w:rFonts w:ascii="Arial" w:hAnsi="Arial" w:cs="Arial"/>
          <w:color w:val="010000"/>
          <w:sz w:val="20"/>
        </w:rPr>
        <w:t xml:space="preserve"> Industrial Cluster, Dong Quan Commune, Dong Hung Town, Dong Hung District, Thai </w:t>
      </w:r>
      <w:proofErr w:type="spellStart"/>
      <w:r w:rsidRPr="00A21A94">
        <w:rPr>
          <w:rFonts w:ascii="Arial" w:hAnsi="Arial" w:cs="Arial"/>
          <w:color w:val="010000"/>
          <w:sz w:val="20"/>
        </w:rPr>
        <w:t>Binh</w:t>
      </w:r>
      <w:proofErr w:type="spellEnd"/>
      <w:r w:rsidRPr="00A21A94">
        <w:rPr>
          <w:rFonts w:ascii="Arial" w:hAnsi="Arial" w:cs="Arial"/>
          <w:color w:val="010000"/>
          <w:sz w:val="20"/>
        </w:rPr>
        <w:t xml:space="preserve"> Province.</w:t>
      </w:r>
    </w:p>
    <w:p w14:paraId="00000008" w14:textId="77777777" w:rsidR="00736F2D" w:rsidRPr="00A21A94" w:rsidRDefault="007C3B13" w:rsidP="00A26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>Subjects of contracts and transactions:</w:t>
      </w:r>
    </w:p>
    <w:p w14:paraId="00000009" w14:textId="35FF63FA" w:rsidR="00736F2D" w:rsidRPr="00A21A94" w:rsidRDefault="007C3B13" w:rsidP="00A2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Buying and selling various types of plastic pellets, materials, </w:t>
      </w:r>
      <w:r w:rsidR="00885A61" w:rsidRPr="00A21A94">
        <w:rPr>
          <w:rFonts w:ascii="Arial" w:hAnsi="Arial" w:cs="Arial"/>
          <w:color w:val="010000"/>
          <w:sz w:val="20"/>
        </w:rPr>
        <w:t>types of</w:t>
      </w:r>
      <w:r w:rsidRPr="00A21A94">
        <w:rPr>
          <w:rFonts w:ascii="Arial" w:hAnsi="Arial" w:cs="Arial"/>
          <w:color w:val="010000"/>
          <w:sz w:val="20"/>
        </w:rPr>
        <w:t xml:space="preserve"> fabrics, and spare parts for manufacturing purposes;</w:t>
      </w:r>
    </w:p>
    <w:p w14:paraId="0000000A" w14:textId="77777777" w:rsidR="00736F2D" w:rsidRPr="00A21A94" w:rsidRDefault="007C3B13" w:rsidP="00A2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Leasing/selling assets, machinery, and equipment that Song </w:t>
      </w:r>
      <w:proofErr w:type="gramStart"/>
      <w:r w:rsidRPr="00A21A94">
        <w:rPr>
          <w:rFonts w:ascii="Arial" w:hAnsi="Arial" w:cs="Arial"/>
          <w:color w:val="010000"/>
          <w:sz w:val="20"/>
        </w:rPr>
        <w:t>Da</w:t>
      </w:r>
      <w:proofErr w:type="gramEnd"/>
      <w:r w:rsidRPr="00A21A94">
        <w:rPr>
          <w:rFonts w:ascii="Arial" w:hAnsi="Arial" w:cs="Arial"/>
          <w:color w:val="010000"/>
          <w:sz w:val="20"/>
        </w:rPr>
        <w:t xml:space="preserve"> Industry Trade Joint Stock Company does not need to use;</w:t>
      </w:r>
    </w:p>
    <w:p w14:paraId="0000000B" w14:textId="77777777" w:rsidR="00736F2D" w:rsidRPr="00A21A94" w:rsidRDefault="007C3B13" w:rsidP="00A2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Outsource product manufacturing, sell finished products according to the demand and production plan of Song </w:t>
      </w:r>
      <w:proofErr w:type="gramStart"/>
      <w:r w:rsidRPr="00A21A94">
        <w:rPr>
          <w:rFonts w:ascii="Arial" w:hAnsi="Arial" w:cs="Arial"/>
          <w:color w:val="010000"/>
          <w:sz w:val="20"/>
        </w:rPr>
        <w:t>Da</w:t>
      </w:r>
      <w:proofErr w:type="gramEnd"/>
      <w:r w:rsidRPr="00A21A94">
        <w:rPr>
          <w:rFonts w:ascii="Arial" w:hAnsi="Arial" w:cs="Arial"/>
          <w:color w:val="010000"/>
          <w:sz w:val="20"/>
        </w:rPr>
        <w:t xml:space="preserve"> Industry Trade Joint Stock Company.</w:t>
      </w:r>
    </w:p>
    <w:p w14:paraId="0000000C" w14:textId="7ED6FAF8" w:rsidR="00736F2D" w:rsidRPr="00A21A94" w:rsidRDefault="007C3B13" w:rsidP="00A26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The value of each contract, transaction is less than 35% of the total value of the company’s assets recorded in the latest </w:t>
      </w:r>
      <w:r w:rsidR="00A21A94" w:rsidRPr="00A21A94">
        <w:rPr>
          <w:rFonts w:ascii="Arial" w:hAnsi="Arial" w:cs="Arial"/>
          <w:color w:val="010000"/>
          <w:sz w:val="20"/>
        </w:rPr>
        <w:t>Financial Statements</w:t>
      </w:r>
      <w:r w:rsidRPr="00A21A94">
        <w:rPr>
          <w:rFonts w:ascii="Arial" w:hAnsi="Arial" w:cs="Arial"/>
          <w:color w:val="010000"/>
          <w:sz w:val="20"/>
        </w:rPr>
        <w:t>.</w:t>
      </w:r>
    </w:p>
    <w:p w14:paraId="0000000D" w14:textId="41757E36" w:rsidR="00736F2D" w:rsidRPr="00A21A94" w:rsidRDefault="007C3B13" w:rsidP="00A26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>Effective period for implementation of transaction</w:t>
      </w:r>
      <w:r w:rsidR="00A21A94" w:rsidRPr="00A21A94">
        <w:rPr>
          <w:rFonts w:ascii="Arial" w:hAnsi="Arial" w:cs="Arial"/>
          <w:color w:val="010000"/>
          <w:sz w:val="20"/>
        </w:rPr>
        <w:t>s and</w:t>
      </w:r>
      <w:r w:rsidRPr="00A21A94">
        <w:rPr>
          <w:rFonts w:ascii="Arial" w:hAnsi="Arial" w:cs="Arial"/>
          <w:color w:val="010000"/>
          <w:sz w:val="20"/>
        </w:rPr>
        <w:t xml:space="preserve"> contracts: From January 1, 2024 to December 31, 2024.</w:t>
      </w:r>
    </w:p>
    <w:p w14:paraId="0000000E" w14:textId="1A8B9318" w:rsidR="00736F2D" w:rsidRPr="00A21A94" w:rsidRDefault="007C3B13" w:rsidP="00A26F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Article 2: Agree </w:t>
      </w:r>
      <w:r w:rsidR="00A21A94">
        <w:rPr>
          <w:rFonts w:ascii="Arial" w:hAnsi="Arial" w:cs="Arial"/>
          <w:color w:val="010000"/>
          <w:sz w:val="20"/>
        </w:rPr>
        <w:t>to assign</w:t>
      </w:r>
      <w:r w:rsidR="00A21A94" w:rsidRPr="00A21A94">
        <w:rPr>
          <w:rFonts w:ascii="Arial" w:hAnsi="Arial" w:cs="Arial"/>
          <w:color w:val="010000"/>
          <w:sz w:val="20"/>
        </w:rPr>
        <w:t xml:space="preserve"> the</w:t>
      </w:r>
      <w:r w:rsidRPr="00A21A94">
        <w:rPr>
          <w:rFonts w:ascii="Arial" w:hAnsi="Arial" w:cs="Arial"/>
          <w:color w:val="010000"/>
          <w:sz w:val="20"/>
        </w:rPr>
        <w:t xml:space="preserve"> General Manager of the Company to decide on the signing and execution of contracts, transactions between Song </w:t>
      </w:r>
      <w:proofErr w:type="gramStart"/>
      <w:r w:rsidRPr="00A21A94">
        <w:rPr>
          <w:rFonts w:ascii="Arial" w:hAnsi="Arial" w:cs="Arial"/>
          <w:color w:val="010000"/>
          <w:sz w:val="20"/>
        </w:rPr>
        <w:t>Da</w:t>
      </w:r>
      <w:proofErr w:type="gramEnd"/>
      <w:r w:rsidRPr="00A21A94">
        <w:rPr>
          <w:rFonts w:ascii="Arial" w:hAnsi="Arial" w:cs="Arial"/>
          <w:color w:val="010000"/>
          <w:sz w:val="20"/>
        </w:rPr>
        <w:t xml:space="preserve"> Industry Trade Joint Stock Company and Song Da Industry Joint Stock Company in accordance with legal regulations, taking responsibility before the law and the </w:t>
      </w:r>
      <w:r w:rsidR="00A21A94" w:rsidRPr="00A21A94">
        <w:rPr>
          <w:rFonts w:ascii="Arial" w:hAnsi="Arial" w:cs="Arial"/>
          <w:color w:val="010000"/>
          <w:sz w:val="20"/>
        </w:rPr>
        <w:t xml:space="preserve">Company's </w:t>
      </w:r>
      <w:r w:rsidRPr="00A21A94">
        <w:rPr>
          <w:rFonts w:ascii="Arial" w:hAnsi="Arial" w:cs="Arial"/>
          <w:color w:val="010000"/>
          <w:sz w:val="20"/>
        </w:rPr>
        <w:t>Board of Directors regarding the signing and execution of contracts.</w:t>
      </w:r>
    </w:p>
    <w:p w14:paraId="0000000F" w14:textId="71EF6CDD" w:rsidR="00736F2D" w:rsidRPr="00A21A94" w:rsidRDefault="007C3B13" w:rsidP="00A26F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94">
        <w:rPr>
          <w:rFonts w:ascii="Arial" w:hAnsi="Arial" w:cs="Arial"/>
          <w:color w:val="010000"/>
          <w:sz w:val="20"/>
        </w:rPr>
        <w:t xml:space="preserve">Article 3: The General Manager, </w:t>
      </w:r>
      <w:r w:rsidR="00A21A94" w:rsidRPr="00A21A94">
        <w:rPr>
          <w:rFonts w:ascii="Arial" w:hAnsi="Arial" w:cs="Arial"/>
          <w:color w:val="010000"/>
          <w:sz w:val="20"/>
        </w:rPr>
        <w:t>the Chief Acc</w:t>
      </w:r>
      <w:r w:rsidRPr="00A21A94">
        <w:rPr>
          <w:rFonts w:ascii="Arial" w:hAnsi="Arial" w:cs="Arial"/>
          <w:color w:val="010000"/>
          <w:sz w:val="20"/>
        </w:rPr>
        <w:t xml:space="preserve">ountant, heads of functional departments, </w:t>
      </w:r>
      <w:r w:rsidR="00A21A94" w:rsidRPr="00A21A94">
        <w:rPr>
          <w:rFonts w:ascii="Arial" w:hAnsi="Arial" w:cs="Arial"/>
          <w:color w:val="010000"/>
          <w:sz w:val="20"/>
        </w:rPr>
        <w:t>subsidiaries</w:t>
      </w:r>
      <w:r w:rsidRPr="00A21A94">
        <w:rPr>
          <w:rFonts w:ascii="Arial" w:hAnsi="Arial" w:cs="Arial"/>
          <w:color w:val="010000"/>
          <w:sz w:val="20"/>
        </w:rPr>
        <w:t xml:space="preserve"> and related individuals </w:t>
      </w:r>
      <w:r w:rsidR="00A21A94" w:rsidRPr="00A21A94">
        <w:rPr>
          <w:rFonts w:ascii="Arial" w:hAnsi="Arial" w:cs="Arial"/>
          <w:color w:val="010000"/>
          <w:sz w:val="20"/>
        </w:rPr>
        <w:t>based</w:t>
      </w:r>
      <w:r w:rsidRPr="00A21A94">
        <w:rPr>
          <w:rFonts w:ascii="Arial" w:hAnsi="Arial" w:cs="Arial"/>
          <w:color w:val="010000"/>
          <w:sz w:val="20"/>
        </w:rPr>
        <w:t xml:space="preserve"> on the Resolution to implement.</w:t>
      </w:r>
      <w:bookmarkEnd w:id="0"/>
    </w:p>
    <w:sectPr w:rsidR="00736F2D" w:rsidRPr="00A21A94" w:rsidSect="007C3B1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726B"/>
    <w:multiLevelType w:val="multilevel"/>
    <w:tmpl w:val="32E60022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BF72CF"/>
    <w:multiLevelType w:val="multilevel"/>
    <w:tmpl w:val="3CCA9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CE369AC"/>
    <w:multiLevelType w:val="multilevel"/>
    <w:tmpl w:val="A4B8AD32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D"/>
    <w:rsid w:val="00020515"/>
    <w:rsid w:val="004751EC"/>
    <w:rsid w:val="00736F2D"/>
    <w:rsid w:val="007C3B13"/>
    <w:rsid w:val="00885A61"/>
    <w:rsid w:val="0092758D"/>
    <w:rsid w:val="00A21A94"/>
    <w:rsid w:val="00A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61BB3"/>
  <w15:docId w15:val="{F43EA041-74DC-4E4A-98A1-F56FBA20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5ejWQAMzX0yh19SuF/9uvN6Jg==">CgMxLjA4AHIhMXBEeHlXT2k5R0gwMmMzRmdZZktsV2p4emNMNzlwYjNj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2024-01-08T04:15:00Z</dcterms:created>
  <dcterms:modified xsi:type="dcterms:W3CDTF">2024-01-09T06:53:00Z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25f3c10483a2d03a13cd878f221d47c70ece687c519ec728f1d31c7a57cd23f4</vt:lpwstr>
  </property>
</Properties>
</file>